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13A76" w14:textId="3D725302" w:rsidR="0029387E" w:rsidRPr="0073765B" w:rsidRDefault="0073765B" w:rsidP="0029387E">
      <w:pPr>
        <w:spacing w:after="120" w:line="240" w:lineRule="auto"/>
        <w:ind w:left="-709" w:right="-710"/>
        <w:contextualSpacing/>
        <w:jc w:val="center"/>
        <w:rPr>
          <w:rFonts w:ascii="Times New Roman" w:hAnsi="Times New Roman" w:cs="Times New Roman"/>
          <w:b/>
          <w:bCs/>
          <w:sz w:val="24"/>
          <w:szCs w:val="24"/>
        </w:rPr>
      </w:pPr>
      <w:r w:rsidRPr="0073765B">
        <w:rPr>
          <w:rFonts w:ascii="Times New Roman" w:hAnsi="Times New Roman" w:cs="Times New Roman"/>
          <w:b/>
          <w:bCs/>
          <w:sz w:val="24"/>
          <w:szCs w:val="24"/>
        </w:rPr>
        <w:t>Analisis Kompetensi SDM dan Pengendalian Internal</w:t>
      </w:r>
    </w:p>
    <w:p w14:paraId="390CB981" w14:textId="69E37950" w:rsidR="0029387E" w:rsidRPr="0073765B" w:rsidRDefault="0073765B" w:rsidP="0029387E">
      <w:pPr>
        <w:spacing w:after="120" w:line="240" w:lineRule="auto"/>
        <w:ind w:left="-709" w:right="-710"/>
        <w:contextualSpacing/>
        <w:jc w:val="center"/>
        <w:rPr>
          <w:rFonts w:ascii="Times New Roman" w:hAnsi="Times New Roman" w:cs="Times New Roman"/>
          <w:b/>
          <w:bCs/>
          <w:sz w:val="24"/>
          <w:szCs w:val="24"/>
        </w:rPr>
      </w:pPr>
      <w:r w:rsidRPr="0073765B">
        <w:rPr>
          <w:rFonts w:ascii="Times New Roman" w:hAnsi="Times New Roman" w:cs="Times New Roman"/>
          <w:b/>
          <w:bCs/>
          <w:sz w:val="24"/>
          <w:szCs w:val="24"/>
        </w:rPr>
        <w:t>Dalam Meningkatkan Akuntabilitas Laporan</w:t>
      </w:r>
    </w:p>
    <w:p w14:paraId="738A4040" w14:textId="42B3AC7E" w:rsidR="0029387E" w:rsidRPr="00611AFC" w:rsidRDefault="0073765B" w:rsidP="0073765B">
      <w:pPr>
        <w:spacing w:after="240" w:line="240" w:lineRule="auto"/>
        <w:contextualSpacing/>
        <w:jc w:val="center"/>
        <w:rPr>
          <w:rFonts w:ascii="Times New Roman" w:hAnsi="Times New Roman" w:cs="Times New Roman"/>
          <w:b/>
          <w:bCs/>
          <w:sz w:val="24"/>
          <w:szCs w:val="24"/>
          <w:lang w:val="en-US"/>
        </w:rPr>
      </w:pPr>
      <w:r w:rsidRPr="0073765B">
        <w:rPr>
          <w:rFonts w:ascii="Times New Roman" w:hAnsi="Times New Roman" w:cs="Times New Roman"/>
          <w:b/>
          <w:bCs/>
          <w:sz w:val="24"/>
          <w:szCs w:val="24"/>
        </w:rPr>
        <w:t>Keuangan di S</w:t>
      </w:r>
      <w:r w:rsidR="00611AFC">
        <w:rPr>
          <w:rFonts w:ascii="Times New Roman" w:hAnsi="Times New Roman" w:cs="Times New Roman"/>
          <w:b/>
          <w:bCs/>
          <w:sz w:val="24"/>
          <w:szCs w:val="24"/>
          <w:lang w:val="en-US"/>
        </w:rPr>
        <w:t xml:space="preserve">DN </w:t>
      </w:r>
      <w:proofErr w:type="spellStart"/>
      <w:r w:rsidR="00611AFC">
        <w:rPr>
          <w:rFonts w:ascii="Times New Roman" w:hAnsi="Times New Roman" w:cs="Times New Roman"/>
          <w:b/>
          <w:bCs/>
          <w:sz w:val="24"/>
          <w:szCs w:val="24"/>
          <w:lang w:val="en-US"/>
        </w:rPr>
        <w:t>Belar</w:t>
      </w:r>
      <w:proofErr w:type="spellEnd"/>
    </w:p>
    <w:p w14:paraId="19CFD49C" w14:textId="60D7B500" w:rsidR="0029387E" w:rsidRPr="0029387E" w:rsidRDefault="0029387E" w:rsidP="0073765B">
      <w:pPr>
        <w:pStyle w:val="SemnasPenulis"/>
        <w:spacing w:after="240"/>
      </w:pPr>
      <w:r w:rsidRPr="0029387E">
        <w:rPr>
          <w:lang w:val="id-ID"/>
        </w:rPr>
        <w:t xml:space="preserve">Margina Erlin </w:t>
      </w:r>
      <w:r w:rsidRPr="0073765B">
        <w:rPr>
          <w:lang w:val="id-ID"/>
        </w:rPr>
        <w:t>Anirta</w:t>
      </w:r>
      <w:r w:rsidR="0073765B" w:rsidRPr="0073765B">
        <w:rPr>
          <w:vertAlign w:val="superscript"/>
          <w:lang w:val="en-US"/>
        </w:rPr>
        <w:t>1</w:t>
      </w:r>
      <w:r w:rsidRPr="0073765B">
        <w:rPr>
          <w:lang w:val="id-ID"/>
        </w:rPr>
        <w:t>, Hardiansyah</w:t>
      </w:r>
      <w:r w:rsidR="0073765B" w:rsidRPr="0073765B">
        <w:rPr>
          <w:vertAlign w:val="superscript"/>
        </w:rPr>
        <w:t>2</w:t>
      </w:r>
      <w:r w:rsidRPr="0029387E">
        <w:rPr>
          <w:lang w:val="id-ID"/>
        </w:rPr>
        <w:t>, Menik Aryani</w:t>
      </w:r>
      <w:r w:rsidR="0073765B" w:rsidRPr="0073765B">
        <w:rPr>
          <w:vertAlign w:val="superscript"/>
        </w:rPr>
        <w:t>3</w:t>
      </w:r>
    </w:p>
    <w:p w14:paraId="2D1D930E" w14:textId="2A3DDFE0" w:rsidR="0029387E" w:rsidRPr="0073765B" w:rsidRDefault="0029387E" w:rsidP="0073765B">
      <w:pPr>
        <w:pStyle w:val="NormalWeb"/>
        <w:spacing w:before="0" w:beforeAutospacing="0" w:after="240" w:afterAutospacing="0"/>
        <w:ind w:right="96"/>
        <w:contextualSpacing/>
        <w:jc w:val="center"/>
        <w:rPr>
          <w:color w:val="000000"/>
          <w:sz w:val="22"/>
          <w:szCs w:val="22"/>
          <w:lang w:val="en-US"/>
        </w:rPr>
      </w:pPr>
      <w:r w:rsidRPr="0029387E">
        <w:rPr>
          <w:color w:val="000000"/>
          <w:sz w:val="22"/>
          <w:szCs w:val="22"/>
        </w:rPr>
        <w:t>Administrasi Pendidikan</w:t>
      </w:r>
      <w:r w:rsidR="0073765B">
        <w:rPr>
          <w:color w:val="000000"/>
          <w:sz w:val="22"/>
          <w:szCs w:val="22"/>
          <w:lang w:val="en-US"/>
        </w:rPr>
        <w:t xml:space="preserve">, </w:t>
      </w:r>
      <w:r w:rsidRPr="0029387E">
        <w:rPr>
          <w:color w:val="000000"/>
          <w:sz w:val="22"/>
          <w:szCs w:val="22"/>
        </w:rPr>
        <w:t>Universitas Pendidikan Mandalika</w:t>
      </w:r>
      <w:r w:rsidR="0073765B">
        <w:rPr>
          <w:color w:val="000000"/>
          <w:sz w:val="22"/>
          <w:szCs w:val="22"/>
          <w:lang w:val="en-US"/>
        </w:rPr>
        <w:t xml:space="preserve">, </w:t>
      </w:r>
      <w:proofErr w:type="spellStart"/>
      <w:r w:rsidR="0073765B">
        <w:rPr>
          <w:color w:val="000000"/>
          <w:sz w:val="22"/>
          <w:szCs w:val="22"/>
          <w:lang w:val="en-US"/>
        </w:rPr>
        <w:t>Mataram</w:t>
      </w:r>
      <w:proofErr w:type="spellEnd"/>
      <w:r w:rsidR="0073765B">
        <w:rPr>
          <w:color w:val="000000"/>
          <w:sz w:val="22"/>
          <w:szCs w:val="22"/>
          <w:lang w:val="en-US"/>
        </w:rPr>
        <w:t>, Indonesia</w:t>
      </w:r>
    </w:p>
    <w:p w14:paraId="114A8453" w14:textId="34686A0E" w:rsidR="00875B96" w:rsidRPr="00D36228" w:rsidRDefault="0029387E" w:rsidP="00D36228">
      <w:pPr>
        <w:pStyle w:val="NormalWeb"/>
        <w:spacing w:before="0" w:beforeAutospacing="0" w:after="120" w:afterAutospacing="0"/>
        <w:ind w:right="96"/>
        <w:contextualSpacing/>
        <w:jc w:val="center"/>
        <w:rPr>
          <w:color w:val="000000"/>
          <w:sz w:val="22"/>
          <w:szCs w:val="22"/>
        </w:rPr>
      </w:pPr>
      <w:r w:rsidRPr="0029387E">
        <w:rPr>
          <w:color w:val="000000"/>
          <w:sz w:val="22"/>
          <w:szCs w:val="22"/>
        </w:rPr>
        <w:t xml:space="preserve">Email : </w:t>
      </w:r>
      <w:r w:rsidR="00D5410B">
        <w:fldChar w:fldCharType="begin"/>
      </w:r>
      <w:r w:rsidR="00D5410B">
        <w:instrText xml:space="preserve"> HYPERLINK "mailto:marginaanirta@gmail.com" </w:instrText>
      </w:r>
      <w:r w:rsidR="00D5410B">
        <w:fldChar w:fldCharType="separate"/>
      </w:r>
      <w:r w:rsidRPr="0029387E">
        <w:rPr>
          <w:rStyle w:val="Hyperlink"/>
          <w:sz w:val="22"/>
          <w:szCs w:val="22"/>
        </w:rPr>
        <w:t>marginaanirta@gmail.com</w:t>
      </w:r>
      <w:r w:rsidR="00D5410B">
        <w:rPr>
          <w:rStyle w:val="Hyperlink"/>
          <w:sz w:val="22"/>
          <w:szCs w:val="22"/>
        </w:rPr>
        <w:fldChar w:fldCharType="end"/>
      </w:r>
      <w:r w:rsidRPr="0029387E">
        <w:rPr>
          <w:color w:val="000000"/>
          <w:sz w:val="22"/>
          <w:szCs w:val="22"/>
        </w:rPr>
        <w:t xml:space="preserve">, </w:t>
      </w:r>
      <w:hyperlink r:id="rId7" w:history="1">
        <w:r w:rsidRPr="0029387E">
          <w:rPr>
            <w:rStyle w:val="Hyperlink"/>
            <w:sz w:val="22"/>
            <w:szCs w:val="22"/>
          </w:rPr>
          <w:t>hardiansyah@undikma.ac.id</w:t>
        </w:r>
      </w:hyperlink>
      <w:r w:rsidRPr="0029387E">
        <w:rPr>
          <w:color w:val="000000"/>
          <w:sz w:val="22"/>
          <w:szCs w:val="22"/>
        </w:rPr>
        <w:t xml:space="preserve">, </w:t>
      </w:r>
      <w:hyperlink r:id="rId8" w:history="1">
        <w:r w:rsidRPr="0029387E">
          <w:rPr>
            <w:rStyle w:val="Hyperlink"/>
            <w:sz w:val="22"/>
            <w:szCs w:val="22"/>
          </w:rPr>
          <w:t>menikaryani@undikma.ac.id</w:t>
        </w:r>
      </w:hyperlink>
      <w:r w:rsidRPr="0029387E">
        <w:rPr>
          <w:color w:val="000000"/>
          <w:sz w:val="22"/>
          <w:szCs w:val="22"/>
        </w:rPr>
        <w:t xml:space="preserve"> </w:t>
      </w:r>
    </w:p>
    <w:p w14:paraId="403ABB00" w14:textId="13D42EB6" w:rsidR="007631B7" w:rsidRPr="00B90EE6" w:rsidRDefault="007631B7" w:rsidP="007631B7">
      <w:pPr>
        <w:spacing w:before="200" w:after="40" w:line="240" w:lineRule="auto"/>
        <w:jc w:val="both"/>
        <w:rPr>
          <w:rStyle w:val="rynqvb"/>
          <w:rFonts w:ascii="Times New Roman" w:hAnsi="Times New Roman" w:cs="Times New Roman"/>
          <w:i/>
          <w:iCs/>
          <w:sz w:val="20"/>
          <w:szCs w:val="20"/>
          <w:shd w:val="clear" w:color="auto" w:fill="FFFFFF"/>
        </w:rPr>
      </w:pPr>
      <w:r w:rsidRPr="00B90EE6">
        <w:rPr>
          <w:rFonts w:ascii="Times New Roman" w:hAnsi="Times New Roman" w:cs="Times New Roman"/>
          <w:b/>
          <w:i/>
          <w:iCs/>
          <w:sz w:val="20"/>
          <w:szCs w:val="20"/>
        </w:rPr>
        <w:t>Abstract</w:t>
      </w:r>
      <w:r w:rsidR="00875B96" w:rsidRPr="00B90EE6">
        <w:rPr>
          <w:rFonts w:ascii="Times New Roman" w:hAnsi="Times New Roman" w:cs="Times New Roman"/>
          <w:b/>
          <w:i/>
          <w:iCs/>
          <w:sz w:val="20"/>
          <w:szCs w:val="20"/>
        </w:rPr>
        <w:t xml:space="preserve">: </w:t>
      </w:r>
      <w:r w:rsidR="0029387E" w:rsidRPr="00B90EE6">
        <w:rPr>
          <w:rStyle w:val="rynqvb"/>
          <w:rFonts w:ascii="Times New Roman" w:hAnsi="Times New Roman" w:cs="Times New Roman"/>
          <w:i/>
          <w:iCs/>
          <w:sz w:val="20"/>
          <w:szCs w:val="20"/>
          <w:shd w:val="clear" w:color="auto" w:fill="FFFFFF"/>
        </w:rPr>
        <w:t>This study aims to analyze human resource competence and internal control towards accountability of financial reports at Belar State Elementary School, Pujut District, Central Lombok Regency.</w:t>
      </w:r>
      <w:r w:rsidR="0029387E" w:rsidRPr="00B90EE6">
        <w:rPr>
          <w:rFonts w:ascii="Times New Roman" w:hAnsi="Times New Roman" w:cs="Times New Roman"/>
          <w:i/>
          <w:iCs/>
          <w:sz w:val="20"/>
          <w:szCs w:val="20"/>
          <w:shd w:val="clear" w:color="auto" w:fill="FFFFFF"/>
        </w:rPr>
        <w:t xml:space="preserve"> </w:t>
      </w:r>
      <w:r w:rsidR="0029387E" w:rsidRPr="00B90EE6">
        <w:rPr>
          <w:rStyle w:val="rynqvb"/>
          <w:rFonts w:ascii="Times New Roman" w:hAnsi="Times New Roman" w:cs="Times New Roman"/>
          <w:i/>
          <w:iCs/>
          <w:sz w:val="20"/>
          <w:szCs w:val="20"/>
          <w:shd w:val="clear" w:color="auto" w:fill="FFFFFF"/>
        </w:rPr>
        <w:t>To improve the quality of financial reports, human resource competence, and internal control are crucial factors that can ensure transparency and accountability of school finances.</w:t>
      </w:r>
      <w:r w:rsidR="0029387E" w:rsidRPr="00B90EE6">
        <w:rPr>
          <w:rFonts w:ascii="Times New Roman" w:hAnsi="Times New Roman" w:cs="Times New Roman"/>
          <w:i/>
          <w:iCs/>
          <w:sz w:val="20"/>
          <w:szCs w:val="20"/>
          <w:shd w:val="clear" w:color="auto" w:fill="FFFFFF"/>
        </w:rPr>
        <w:t xml:space="preserve"> </w:t>
      </w:r>
      <w:r w:rsidR="0029387E" w:rsidRPr="00B90EE6">
        <w:rPr>
          <w:rStyle w:val="rynqvb"/>
          <w:rFonts w:ascii="Times New Roman" w:hAnsi="Times New Roman" w:cs="Times New Roman"/>
          <w:i/>
          <w:iCs/>
          <w:sz w:val="20"/>
          <w:szCs w:val="20"/>
          <w:shd w:val="clear" w:color="auto" w:fill="FFFFFF"/>
        </w:rPr>
        <w:t>This study uses a qualitative method.</w:t>
      </w:r>
      <w:r w:rsidR="0029387E" w:rsidRPr="00B90EE6">
        <w:rPr>
          <w:rFonts w:ascii="Times New Roman" w:hAnsi="Times New Roman" w:cs="Times New Roman"/>
          <w:i/>
          <w:iCs/>
          <w:sz w:val="20"/>
          <w:szCs w:val="20"/>
          <w:shd w:val="clear" w:color="auto" w:fill="FFFFFF"/>
        </w:rPr>
        <w:t xml:space="preserve"> </w:t>
      </w:r>
      <w:r w:rsidR="0029387E" w:rsidRPr="00B90EE6">
        <w:rPr>
          <w:rStyle w:val="rynqvb"/>
          <w:rFonts w:ascii="Times New Roman" w:hAnsi="Times New Roman" w:cs="Times New Roman"/>
          <w:i/>
          <w:iCs/>
          <w:sz w:val="20"/>
          <w:szCs w:val="20"/>
          <w:shd w:val="clear" w:color="auto" w:fill="FFFFFF"/>
        </w:rPr>
        <w:t>Data collection techniques are carried out through interviews, observations, and documentation involving the principal and administrative</w:t>
      </w:r>
      <w:r w:rsidR="0029387E" w:rsidRPr="00B90EE6">
        <w:rPr>
          <w:rFonts w:ascii="Times New Roman" w:hAnsi="Times New Roman" w:cs="Times New Roman"/>
          <w:i/>
          <w:iCs/>
          <w:sz w:val="20"/>
          <w:szCs w:val="20"/>
        </w:rPr>
        <w:t xml:space="preserve"> staff. </w:t>
      </w:r>
      <w:r w:rsidR="0029387E" w:rsidRPr="00B90EE6">
        <w:rPr>
          <w:rStyle w:val="rynqvb"/>
          <w:rFonts w:ascii="Times New Roman" w:hAnsi="Times New Roman" w:cs="Times New Roman"/>
          <w:i/>
          <w:iCs/>
          <w:sz w:val="20"/>
          <w:szCs w:val="20"/>
          <w:shd w:val="clear" w:color="auto" w:fill="FFFFFF"/>
        </w:rPr>
        <w:t>The data obtained were analyzed thematically to identify patterns and themes related to human resource competence, internal control, and accountability of financial reports.</w:t>
      </w:r>
      <w:r w:rsidR="0029387E" w:rsidRPr="00B90EE6">
        <w:rPr>
          <w:rFonts w:ascii="Times New Roman" w:hAnsi="Times New Roman" w:cs="Times New Roman"/>
          <w:i/>
          <w:iCs/>
          <w:sz w:val="20"/>
          <w:szCs w:val="20"/>
          <w:shd w:val="clear" w:color="auto" w:fill="FFFFFF"/>
        </w:rPr>
        <w:t xml:space="preserve"> </w:t>
      </w:r>
      <w:r w:rsidR="0029387E" w:rsidRPr="00B90EE6">
        <w:rPr>
          <w:rStyle w:val="rynqvb"/>
          <w:rFonts w:ascii="Times New Roman" w:hAnsi="Times New Roman" w:cs="Times New Roman"/>
          <w:i/>
          <w:iCs/>
          <w:sz w:val="20"/>
          <w:szCs w:val="20"/>
          <w:shd w:val="clear" w:color="auto" w:fill="FFFFFF"/>
        </w:rPr>
        <w:t>The results of the study indicate that HR competency and internal control play an important role in improving the accountability of financial reports.</w:t>
      </w:r>
      <w:r w:rsidR="0029387E" w:rsidRPr="00B90EE6">
        <w:rPr>
          <w:rFonts w:ascii="Times New Roman" w:hAnsi="Times New Roman" w:cs="Times New Roman"/>
          <w:i/>
          <w:iCs/>
          <w:sz w:val="20"/>
          <w:szCs w:val="20"/>
          <w:shd w:val="clear" w:color="auto" w:fill="FFFFFF"/>
        </w:rPr>
        <w:t xml:space="preserve"> </w:t>
      </w:r>
      <w:r w:rsidR="0029387E" w:rsidRPr="00B90EE6">
        <w:rPr>
          <w:rStyle w:val="rynqvb"/>
          <w:rFonts w:ascii="Times New Roman" w:hAnsi="Times New Roman" w:cs="Times New Roman"/>
          <w:i/>
          <w:iCs/>
          <w:sz w:val="20"/>
          <w:szCs w:val="20"/>
          <w:shd w:val="clear" w:color="auto" w:fill="FFFFFF"/>
        </w:rPr>
        <w:t>This finding emphasizes the need to improve HR competency and implement effective internal control and achieve more accountable financial management in the elementary education environment.</w:t>
      </w:r>
    </w:p>
    <w:p w14:paraId="2342D3EC" w14:textId="4E10AD1F" w:rsidR="00875B96" w:rsidRPr="00B90EE6" w:rsidRDefault="000426A6" w:rsidP="000426A6">
      <w:pPr>
        <w:pStyle w:val="NormalWeb"/>
        <w:spacing w:before="200" w:beforeAutospacing="0" w:after="40" w:afterAutospacing="0"/>
        <w:ind w:right="521"/>
        <w:jc w:val="both"/>
        <w:rPr>
          <w:i/>
          <w:iCs/>
          <w:sz w:val="20"/>
          <w:szCs w:val="20"/>
        </w:rPr>
      </w:pPr>
      <w:r w:rsidRPr="00B90EE6">
        <w:rPr>
          <w:b/>
          <w:i/>
          <w:iCs/>
          <w:sz w:val="20"/>
          <w:szCs w:val="20"/>
        </w:rPr>
        <w:t>Keywords</w:t>
      </w:r>
      <w:r w:rsidR="00875B96" w:rsidRPr="00B90EE6">
        <w:rPr>
          <w:b/>
          <w:i/>
          <w:iCs/>
          <w:sz w:val="20"/>
          <w:szCs w:val="20"/>
        </w:rPr>
        <w:t xml:space="preserve">: </w:t>
      </w:r>
      <w:r w:rsidR="0029387E" w:rsidRPr="00B90EE6">
        <w:rPr>
          <w:b/>
          <w:i/>
          <w:iCs/>
          <w:sz w:val="20"/>
          <w:szCs w:val="20"/>
        </w:rPr>
        <w:t>Human Resource Competence</w:t>
      </w:r>
      <w:r w:rsidR="00D36228" w:rsidRPr="00B90EE6">
        <w:rPr>
          <w:b/>
          <w:i/>
          <w:iCs/>
          <w:sz w:val="20"/>
          <w:szCs w:val="20"/>
          <w:lang w:val="en-US"/>
        </w:rPr>
        <w:t xml:space="preserve">, </w:t>
      </w:r>
      <w:r w:rsidR="00770EF9" w:rsidRPr="00B90EE6">
        <w:rPr>
          <w:b/>
          <w:i/>
          <w:iCs/>
          <w:sz w:val="20"/>
          <w:szCs w:val="20"/>
          <w:lang w:val="en-US"/>
        </w:rPr>
        <w:t xml:space="preserve">Financial </w:t>
      </w:r>
      <w:r w:rsidR="0029387E" w:rsidRPr="00B90EE6">
        <w:rPr>
          <w:b/>
          <w:i/>
          <w:iCs/>
          <w:sz w:val="20"/>
          <w:szCs w:val="20"/>
        </w:rPr>
        <w:t xml:space="preserve">Accountability </w:t>
      </w:r>
    </w:p>
    <w:p w14:paraId="55C8C58C" w14:textId="62ABB17A" w:rsidR="007631B7" w:rsidRPr="007631B7" w:rsidRDefault="00875B96" w:rsidP="007631B7">
      <w:pPr>
        <w:spacing w:before="200" w:after="40" w:line="240" w:lineRule="auto"/>
        <w:jc w:val="both"/>
        <w:rPr>
          <w:rFonts w:ascii="Times New Roman" w:hAnsi="Times New Roman" w:cs="Times New Roman"/>
          <w:sz w:val="20"/>
          <w:szCs w:val="20"/>
        </w:rPr>
      </w:pPr>
      <w:r w:rsidRPr="007631B7">
        <w:rPr>
          <w:rFonts w:ascii="Times New Roman" w:hAnsi="Times New Roman" w:cs="Times New Roman"/>
          <w:b/>
          <w:sz w:val="20"/>
          <w:szCs w:val="20"/>
        </w:rPr>
        <w:t>Abstrak:</w:t>
      </w:r>
      <w:r w:rsidRPr="007631B7">
        <w:rPr>
          <w:rFonts w:ascii="Times New Roman" w:hAnsi="Times New Roman" w:cs="Times New Roman"/>
          <w:sz w:val="20"/>
          <w:szCs w:val="20"/>
        </w:rPr>
        <w:t xml:space="preserve"> </w:t>
      </w:r>
      <w:r w:rsidR="007631B7" w:rsidRPr="007631B7">
        <w:rPr>
          <w:rFonts w:ascii="Times New Roman" w:hAnsi="Times New Roman" w:cs="Times New Roman"/>
          <w:sz w:val="20"/>
          <w:szCs w:val="20"/>
        </w:rPr>
        <w:t>Penelitian ini bertujuan untuk menganalisis  kompetensi SDM dan pengendalian internal terhadap akuntabilitas laporan keuangan di Sekolah Dasar Negeri Belar, Kecamatan Pujut, Kabuapten Lombok Tengah. Dalam upaya meningkatkan kualitas laporan keuangan, kompetensi SDM dan pengendalian internal meruapakn faktor krusial yang dapat memastikan transparasi dan akuntabilitas keuangan sekolah. Penelitian ini menggunakan metode kualitatif. Teknik pengumpulan data dilakukan melalui wawancara, observasi, dan dokumentasi yang melibatkan kepala sekolah dan staf administrasi. Data yang diperoleh dianalisis  secara tematik untuk mengidentifikasi pola dan tema yang berkaitan dengan kompetensi SDM, pengendalian internal, dan akuntabiliats laporan keuangan. Hasil penelitian menunjukkan bahwa kompetensi SDM dan pngendalian internal memainkan peran penting dalam meningkatakan akuntabilitas laporan keuangan. Temuan ini menekankan perlunya peningkatan kompetensi SDM dan penerapan pengendalian internal yang efektif dan mencapai pengelolaan keuangan yang lebih akuntabel dilingkungan pendidikan dasar.</w:t>
      </w:r>
    </w:p>
    <w:p w14:paraId="7A94C8BE" w14:textId="37135DC7" w:rsidR="00973325" w:rsidRPr="000426A6" w:rsidRDefault="00875B96" w:rsidP="000426A6">
      <w:pPr>
        <w:spacing w:before="240" w:line="240" w:lineRule="auto"/>
        <w:jc w:val="both"/>
        <w:rPr>
          <w:rFonts w:ascii="Times New Roman" w:hAnsi="Times New Roman" w:cs="Times New Roman"/>
          <w:b/>
          <w:sz w:val="20"/>
          <w:szCs w:val="20"/>
        </w:rPr>
      </w:pPr>
      <w:r w:rsidRPr="007631B7">
        <w:rPr>
          <w:rFonts w:ascii="Times New Roman" w:hAnsi="Times New Roman" w:cs="Times New Roman"/>
          <w:b/>
          <w:sz w:val="20"/>
          <w:szCs w:val="20"/>
        </w:rPr>
        <w:t xml:space="preserve">Kata Kunci: </w:t>
      </w:r>
      <w:r w:rsidR="007631B7" w:rsidRPr="007631B7">
        <w:rPr>
          <w:rFonts w:ascii="Times New Roman" w:hAnsi="Times New Roman" w:cs="Times New Roman"/>
          <w:b/>
          <w:color w:val="000000"/>
          <w:sz w:val="20"/>
          <w:szCs w:val="20"/>
        </w:rPr>
        <w:t>S</w:t>
      </w:r>
      <w:r w:rsidR="000426A6">
        <w:rPr>
          <w:rFonts w:ascii="Times New Roman" w:hAnsi="Times New Roman" w:cs="Times New Roman"/>
          <w:b/>
          <w:color w:val="000000"/>
          <w:sz w:val="20"/>
          <w:szCs w:val="20"/>
          <w:lang w:val="en-US"/>
        </w:rPr>
        <w:t xml:space="preserve">umber </w:t>
      </w:r>
      <w:r w:rsidR="007631B7" w:rsidRPr="007631B7">
        <w:rPr>
          <w:rFonts w:ascii="Times New Roman" w:hAnsi="Times New Roman" w:cs="Times New Roman"/>
          <w:b/>
          <w:color w:val="000000"/>
          <w:sz w:val="20"/>
          <w:szCs w:val="20"/>
        </w:rPr>
        <w:t>D</w:t>
      </w:r>
      <w:proofErr w:type="spellStart"/>
      <w:r w:rsidR="000426A6">
        <w:rPr>
          <w:rFonts w:ascii="Times New Roman" w:hAnsi="Times New Roman" w:cs="Times New Roman"/>
          <w:b/>
          <w:color w:val="000000"/>
          <w:sz w:val="20"/>
          <w:szCs w:val="20"/>
          <w:lang w:val="en-US"/>
        </w:rPr>
        <w:t>aya</w:t>
      </w:r>
      <w:proofErr w:type="spellEnd"/>
      <w:r w:rsidR="000426A6">
        <w:rPr>
          <w:rFonts w:ascii="Times New Roman" w:hAnsi="Times New Roman" w:cs="Times New Roman"/>
          <w:b/>
          <w:color w:val="000000"/>
          <w:sz w:val="20"/>
          <w:szCs w:val="20"/>
          <w:lang w:val="en-US"/>
        </w:rPr>
        <w:t xml:space="preserve"> </w:t>
      </w:r>
      <w:r w:rsidR="007631B7" w:rsidRPr="007631B7">
        <w:rPr>
          <w:rFonts w:ascii="Times New Roman" w:hAnsi="Times New Roman" w:cs="Times New Roman"/>
          <w:b/>
          <w:color w:val="000000"/>
          <w:sz w:val="20"/>
          <w:szCs w:val="20"/>
        </w:rPr>
        <w:t>M</w:t>
      </w:r>
      <w:proofErr w:type="spellStart"/>
      <w:r w:rsidR="000426A6">
        <w:rPr>
          <w:rFonts w:ascii="Times New Roman" w:hAnsi="Times New Roman" w:cs="Times New Roman"/>
          <w:b/>
          <w:color w:val="000000"/>
          <w:sz w:val="20"/>
          <w:szCs w:val="20"/>
          <w:lang w:val="en-US"/>
        </w:rPr>
        <w:t>anusia</w:t>
      </w:r>
      <w:proofErr w:type="spellEnd"/>
      <w:r w:rsidR="007631B7" w:rsidRPr="007631B7">
        <w:rPr>
          <w:rFonts w:ascii="Times New Roman" w:hAnsi="Times New Roman" w:cs="Times New Roman"/>
          <w:b/>
          <w:color w:val="000000"/>
          <w:sz w:val="20"/>
          <w:szCs w:val="20"/>
        </w:rPr>
        <w:t>, Akuntabilitas Keuangan</w:t>
      </w:r>
    </w:p>
    <w:p w14:paraId="38E62C77" w14:textId="74DC2F8A" w:rsidR="00657348" w:rsidRPr="00B90EE6" w:rsidRDefault="00B90EE6" w:rsidP="00B90EE6">
      <w:pPr>
        <w:shd w:val="clear" w:color="auto" w:fill="000000" w:themeFill="text1"/>
        <w:spacing w:before="240"/>
        <w:jc w:val="both"/>
        <w:rPr>
          <w:rFonts w:ascii="Times New Roman" w:hAnsi="Times New Roman" w:cs="Times New Roman"/>
          <w:b/>
          <w:lang w:val="en-US"/>
        </w:rPr>
      </w:pPr>
      <w:proofErr w:type="spellStart"/>
      <w:r>
        <w:rPr>
          <w:rFonts w:ascii="Times New Roman" w:hAnsi="Times New Roman" w:cs="Times New Roman"/>
          <w:b/>
          <w:lang w:val="en-US"/>
        </w:rPr>
        <w:t>Pendahuluan</w:t>
      </w:r>
      <w:proofErr w:type="spellEnd"/>
    </w:p>
    <w:p w14:paraId="729760E1" w14:textId="77777777" w:rsidR="004A1FB9" w:rsidRPr="004A1FB9" w:rsidRDefault="004A1FB9" w:rsidP="004A1FB9">
      <w:pPr>
        <w:pStyle w:val="ListParagraph"/>
        <w:spacing w:line="276" w:lineRule="auto"/>
        <w:ind w:left="0" w:firstLine="851"/>
        <w:jc w:val="both"/>
      </w:pPr>
      <w:r w:rsidRPr="004A1FB9">
        <w:t xml:space="preserve">Salah </w:t>
      </w:r>
      <w:proofErr w:type="spellStart"/>
      <w:r w:rsidRPr="004A1FB9">
        <w:t>satu</w:t>
      </w:r>
      <w:proofErr w:type="spellEnd"/>
      <w:r w:rsidRPr="004A1FB9">
        <w:t xml:space="preserve"> </w:t>
      </w:r>
      <w:proofErr w:type="spellStart"/>
      <w:r w:rsidRPr="004A1FB9">
        <w:t>upaya</w:t>
      </w:r>
      <w:proofErr w:type="spellEnd"/>
      <w:r w:rsidRPr="004A1FB9">
        <w:t xml:space="preserve"> </w:t>
      </w:r>
      <w:proofErr w:type="spellStart"/>
      <w:r w:rsidRPr="004A1FB9">
        <w:t>untuk</w:t>
      </w:r>
      <w:proofErr w:type="spellEnd"/>
      <w:r w:rsidRPr="004A1FB9">
        <w:t xml:space="preserve"> </w:t>
      </w:r>
      <w:proofErr w:type="spellStart"/>
      <w:r w:rsidRPr="004A1FB9">
        <w:t>menyelenggarakan</w:t>
      </w:r>
      <w:proofErr w:type="spellEnd"/>
      <w:r w:rsidRPr="004A1FB9">
        <w:t xml:space="preserve"> </w:t>
      </w:r>
      <w:proofErr w:type="spellStart"/>
      <w:r w:rsidRPr="004A1FB9">
        <w:t>pendidikan</w:t>
      </w:r>
      <w:proofErr w:type="spellEnd"/>
      <w:r w:rsidRPr="004A1FB9">
        <w:t xml:space="preserve"> </w:t>
      </w:r>
      <w:proofErr w:type="spellStart"/>
      <w:r w:rsidRPr="004A1FB9">
        <w:t>tanpa</w:t>
      </w:r>
      <w:proofErr w:type="spellEnd"/>
      <w:r w:rsidRPr="004A1FB9">
        <w:t xml:space="preserve"> </w:t>
      </w:r>
      <w:proofErr w:type="spellStart"/>
      <w:r w:rsidRPr="004A1FB9">
        <w:t>biaya</w:t>
      </w:r>
      <w:proofErr w:type="spellEnd"/>
      <w:r w:rsidRPr="004A1FB9">
        <w:t xml:space="preserve">, </w:t>
      </w:r>
      <w:proofErr w:type="spellStart"/>
      <w:r w:rsidRPr="004A1FB9">
        <w:t>maka</w:t>
      </w:r>
      <w:proofErr w:type="spellEnd"/>
      <w:r w:rsidRPr="004A1FB9">
        <w:t xml:space="preserve"> </w:t>
      </w:r>
      <w:proofErr w:type="spellStart"/>
      <w:r w:rsidRPr="004A1FB9">
        <w:t>pemerintah</w:t>
      </w:r>
      <w:proofErr w:type="spellEnd"/>
      <w:r w:rsidRPr="004A1FB9">
        <w:t xml:space="preserve"> </w:t>
      </w:r>
      <w:proofErr w:type="spellStart"/>
      <w:r w:rsidRPr="004A1FB9">
        <w:t>pusat</w:t>
      </w:r>
      <w:proofErr w:type="spellEnd"/>
      <w:r w:rsidRPr="004A1FB9">
        <w:t xml:space="preserve"> </w:t>
      </w:r>
      <w:proofErr w:type="spellStart"/>
      <w:r w:rsidRPr="004A1FB9">
        <w:t>menciptakan</w:t>
      </w:r>
      <w:proofErr w:type="spellEnd"/>
      <w:r w:rsidRPr="004A1FB9">
        <w:t xml:space="preserve"> yang </w:t>
      </w:r>
      <w:proofErr w:type="spellStart"/>
      <w:r w:rsidRPr="004A1FB9">
        <w:t>namanya</w:t>
      </w:r>
      <w:proofErr w:type="spellEnd"/>
      <w:r w:rsidRPr="004A1FB9">
        <w:t xml:space="preserve"> program </w:t>
      </w:r>
      <w:proofErr w:type="spellStart"/>
      <w:r w:rsidRPr="004A1FB9">
        <w:t>Bantuan</w:t>
      </w:r>
      <w:proofErr w:type="spellEnd"/>
      <w:r w:rsidRPr="004A1FB9">
        <w:t xml:space="preserve"> </w:t>
      </w:r>
      <w:proofErr w:type="spellStart"/>
      <w:r w:rsidRPr="004A1FB9">
        <w:t>Operasional</w:t>
      </w:r>
      <w:proofErr w:type="spellEnd"/>
      <w:r w:rsidRPr="004A1FB9">
        <w:t xml:space="preserve"> </w:t>
      </w:r>
      <w:proofErr w:type="spellStart"/>
      <w:r w:rsidRPr="004A1FB9">
        <w:t>Sekolah</w:t>
      </w:r>
      <w:proofErr w:type="spellEnd"/>
      <w:r w:rsidRPr="004A1FB9">
        <w:t xml:space="preserve"> (BOS) </w:t>
      </w:r>
      <w:proofErr w:type="spellStart"/>
      <w:r w:rsidRPr="004A1FB9">
        <w:t>atau</w:t>
      </w:r>
      <w:proofErr w:type="spellEnd"/>
      <w:r w:rsidRPr="004A1FB9">
        <w:t xml:space="preserve"> </w:t>
      </w:r>
      <w:proofErr w:type="spellStart"/>
      <w:r w:rsidRPr="004A1FB9">
        <w:t>lebih</w:t>
      </w:r>
      <w:proofErr w:type="spellEnd"/>
      <w:r w:rsidRPr="004A1FB9">
        <w:t xml:space="preserve"> </w:t>
      </w:r>
      <w:proofErr w:type="spellStart"/>
      <w:r w:rsidRPr="004A1FB9">
        <w:t>dikenal</w:t>
      </w:r>
      <w:proofErr w:type="spellEnd"/>
      <w:r w:rsidRPr="004A1FB9">
        <w:t xml:space="preserve"> </w:t>
      </w:r>
      <w:proofErr w:type="spellStart"/>
      <w:r w:rsidRPr="004A1FB9">
        <w:t>dengan</w:t>
      </w:r>
      <w:proofErr w:type="spellEnd"/>
      <w:r w:rsidRPr="004A1FB9">
        <w:t xml:space="preserve"> dana BOS. </w:t>
      </w:r>
      <w:proofErr w:type="spellStart"/>
      <w:r w:rsidRPr="004A1FB9">
        <w:t>Pemerintah</w:t>
      </w:r>
      <w:proofErr w:type="spellEnd"/>
      <w:r w:rsidRPr="004A1FB9">
        <w:t xml:space="preserve"> </w:t>
      </w:r>
      <w:proofErr w:type="spellStart"/>
      <w:r w:rsidRPr="004A1FB9">
        <w:t>memberikan</w:t>
      </w:r>
      <w:proofErr w:type="spellEnd"/>
      <w:r w:rsidRPr="004A1FB9">
        <w:t xml:space="preserve"> </w:t>
      </w:r>
      <w:proofErr w:type="spellStart"/>
      <w:r w:rsidRPr="004A1FB9">
        <w:t>biaya</w:t>
      </w:r>
      <w:proofErr w:type="spellEnd"/>
      <w:r w:rsidRPr="004A1FB9">
        <w:t xml:space="preserve">  </w:t>
      </w:r>
      <w:proofErr w:type="spellStart"/>
      <w:r w:rsidRPr="004A1FB9">
        <w:t>Bantuan</w:t>
      </w:r>
      <w:proofErr w:type="spellEnd"/>
      <w:r w:rsidRPr="004A1FB9">
        <w:t xml:space="preserve"> O</w:t>
      </w:r>
      <w:r w:rsidRPr="004A1FB9">
        <w:rPr>
          <w:lang w:val="id-ID"/>
        </w:rPr>
        <w:t>p</w:t>
      </w:r>
      <w:proofErr w:type="spellStart"/>
      <w:r w:rsidRPr="004A1FB9">
        <w:t>erasional</w:t>
      </w:r>
      <w:proofErr w:type="spellEnd"/>
      <w:r w:rsidRPr="004A1FB9">
        <w:t xml:space="preserve"> </w:t>
      </w:r>
      <w:proofErr w:type="spellStart"/>
      <w:r w:rsidRPr="004A1FB9">
        <w:t>Sekolah</w:t>
      </w:r>
      <w:proofErr w:type="spellEnd"/>
      <w:r w:rsidRPr="004A1FB9">
        <w:t xml:space="preserve"> (BOS) yang </w:t>
      </w:r>
      <w:proofErr w:type="spellStart"/>
      <w:r w:rsidRPr="004A1FB9">
        <w:t>disalurkan</w:t>
      </w:r>
      <w:proofErr w:type="spellEnd"/>
      <w:r w:rsidRPr="004A1FB9">
        <w:t xml:space="preserve"> </w:t>
      </w:r>
      <w:proofErr w:type="spellStart"/>
      <w:r w:rsidRPr="004A1FB9">
        <w:t>kesekolah</w:t>
      </w:r>
      <w:proofErr w:type="spellEnd"/>
      <w:r w:rsidRPr="004A1FB9">
        <w:t xml:space="preserve"> </w:t>
      </w:r>
      <w:proofErr w:type="spellStart"/>
      <w:r w:rsidRPr="004A1FB9">
        <w:t>baik</w:t>
      </w:r>
      <w:proofErr w:type="spellEnd"/>
      <w:r w:rsidRPr="004A1FB9">
        <w:t xml:space="preserve"> negeri </w:t>
      </w:r>
      <w:proofErr w:type="spellStart"/>
      <w:r w:rsidRPr="004A1FB9">
        <w:t>maupun</w:t>
      </w:r>
      <w:proofErr w:type="spellEnd"/>
      <w:r w:rsidRPr="004A1FB9">
        <w:t xml:space="preserve"> </w:t>
      </w:r>
      <w:proofErr w:type="spellStart"/>
      <w:r w:rsidRPr="004A1FB9">
        <w:t>swasta</w:t>
      </w:r>
      <w:proofErr w:type="spellEnd"/>
      <w:r w:rsidRPr="004A1FB9">
        <w:t xml:space="preserve"> pada </w:t>
      </w:r>
      <w:proofErr w:type="spellStart"/>
      <w:r w:rsidRPr="004A1FB9">
        <w:t>jenjang</w:t>
      </w:r>
      <w:proofErr w:type="spellEnd"/>
      <w:r w:rsidRPr="004A1FB9">
        <w:t xml:space="preserve"> </w:t>
      </w:r>
      <w:proofErr w:type="spellStart"/>
      <w:r w:rsidRPr="004A1FB9">
        <w:t>pendidikan</w:t>
      </w:r>
      <w:proofErr w:type="spellEnd"/>
      <w:r w:rsidRPr="004A1FB9">
        <w:t xml:space="preserve"> </w:t>
      </w:r>
      <w:proofErr w:type="spellStart"/>
      <w:r w:rsidRPr="004A1FB9">
        <w:t>dasar</w:t>
      </w:r>
      <w:proofErr w:type="spellEnd"/>
      <w:r w:rsidRPr="004A1FB9">
        <w:t xml:space="preserve"> dan juga </w:t>
      </w:r>
      <w:proofErr w:type="spellStart"/>
      <w:r w:rsidRPr="004A1FB9">
        <w:t>menengah</w:t>
      </w:r>
      <w:proofErr w:type="spellEnd"/>
      <w:r w:rsidRPr="004A1FB9">
        <w:t xml:space="preserve">. </w:t>
      </w:r>
      <w:proofErr w:type="spellStart"/>
      <w:r w:rsidRPr="004A1FB9">
        <w:t>Dengan</w:t>
      </w:r>
      <w:proofErr w:type="spellEnd"/>
      <w:r w:rsidRPr="004A1FB9">
        <w:t xml:space="preserve"> </w:t>
      </w:r>
      <w:proofErr w:type="spellStart"/>
      <w:r w:rsidRPr="004A1FB9">
        <w:t>adanya</w:t>
      </w:r>
      <w:proofErr w:type="spellEnd"/>
      <w:r w:rsidRPr="004A1FB9">
        <w:t xml:space="preserve"> </w:t>
      </w:r>
      <w:proofErr w:type="spellStart"/>
      <w:r w:rsidRPr="004A1FB9">
        <w:t>Bantuan</w:t>
      </w:r>
      <w:proofErr w:type="spellEnd"/>
      <w:r w:rsidRPr="004A1FB9">
        <w:t xml:space="preserve"> </w:t>
      </w:r>
      <w:proofErr w:type="spellStart"/>
      <w:r w:rsidRPr="004A1FB9">
        <w:t>Operasional</w:t>
      </w:r>
      <w:proofErr w:type="spellEnd"/>
      <w:r w:rsidRPr="004A1FB9">
        <w:t xml:space="preserve"> </w:t>
      </w:r>
      <w:proofErr w:type="spellStart"/>
      <w:r w:rsidRPr="004A1FB9">
        <w:t>Sekolah</w:t>
      </w:r>
      <w:proofErr w:type="spellEnd"/>
      <w:r w:rsidRPr="004A1FB9">
        <w:t xml:space="preserve"> (BOS) </w:t>
      </w:r>
      <w:proofErr w:type="spellStart"/>
      <w:r w:rsidRPr="004A1FB9">
        <w:t>ini</w:t>
      </w:r>
      <w:proofErr w:type="spellEnd"/>
      <w:r w:rsidRPr="004A1FB9">
        <w:t xml:space="preserve">, </w:t>
      </w:r>
      <w:proofErr w:type="spellStart"/>
      <w:r w:rsidRPr="004A1FB9">
        <w:t>maka</w:t>
      </w:r>
      <w:proofErr w:type="spellEnd"/>
      <w:r w:rsidRPr="004A1FB9">
        <w:t xml:space="preserve"> </w:t>
      </w:r>
      <w:proofErr w:type="spellStart"/>
      <w:r w:rsidRPr="004A1FB9">
        <w:t>masyarakat</w:t>
      </w:r>
      <w:proofErr w:type="spellEnd"/>
      <w:r w:rsidRPr="004A1FB9">
        <w:t xml:space="preserve"> </w:t>
      </w:r>
      <w:proofErr w:type="spellStart"/>
      <w:r w:rsidRPr="004A1FB9">
        <w:t>terutama</w:t>
      </w:r>
      <w:proofErr w:type="spellEnd"/>
      <w:r w:rsidRPr="004A1FB9">
        <w:t xml:space="preserve"> yang </w:t>
      </w:r>
      <w:proofErr w:type="spellStart"/>
      <w:r w:rsidRPr="004A1FB9">
        <w:t>belum</w:t>
      </w:r>
      <w:proofErr w:type="spellEnd"/>
      <w:r w:rsidRPr="004A1FB9">
        <w:t xml:space="preserve"> </w:t>
      </w:r>
      <w:proofErr w:type="spellStart"/>
      <w:r w:rsidRPr="004A1FB9">
        <w:t>menginjak</w:t>
      </w:r>
      <w:proofErr w:type="spellEnd"/>
      <w:r w:rsidRPr="004A1FB9">
        <w:t xml:space="preserve"> </w:t>
      </w:r>
      <w:proofErr w:type="spellStart"/>
      <w:r w:rsidRPr="004A1FB9">
        <w:t>bangku</w:t>
      </w:r>
      <w:proofErr w:type="spellEnd"/>
      <w:r w:rsidRPr="004A1FB9">
        <w:t xml:space="preserve"> </w:t>
      </w:r>
      <w:proofErr w:type="spellStart"/>
      <w:r w:rsidRPr="004A1FB9">
        <w:t>pendidikan</w:t>
      </w:r>
      <w:proofErr w:type="spellEnd"/>
      <w:r w:rsidRPr="004A1FB9">
        <w:t xml:space="preserve"> </w:t>
      </w:r>
      <w:proofErr w:type="spellStart"/>
      <w:r w:rsidRPr="004A1FB9">
        <w:t>dapat</w:t>
      </w:r>
      <w:proofErr w:type="spellEnd"/>
      <w:r w:rsidRPr="004A1FB9">
        <w:t xml:space="preserve"> </w:t>
      </w:r>
      <w:proofErr w:type="spellStart"/>
      <w:r w:rsidRPr="004A1FB9">
        <w:t>meringankan</w:t>
      </w:r>
      <w:proofErr w:type="spellEnd"/>
      <w:r w:rsidRPr="004A1FB9">
        <w:t xml:space="preserve"> </w:t>
      </w:r>
      <w:proofErr w:type="spellStart"/>
      <w:r w:rsidRPr="004A1FB9">
        <w:t>beban</w:t>
      </w:r>
      <w:proofErr w:type="spellEnd"/>
      <w:r w:rsidRPr="004A1FB9">
        <w:t xml:space="preserve"> </w:t>
      </w:r>
      <w:proofErr w:type="spellStart"/>
      <w:r w:rsidRPr="004A1FB9">
        <w:t>masyarakat</w:t>
      </w:r>
      <w:proofErr w:type="spellEnd"/>
      <w:r w:rsidRPr="004A1FB9">
        <w:t xml:space="preserve"> </w:t>
      </w:r>
      <w:proofErr w:type="spellStart"/>
      <w:r w:rsidRPr="004A1FB9">
        <w:t>terhadap</w:t>
      </w:r>
      <w:proofErr w:type="spellEnd"/>
      <w:r w:rsidRPr="004A1FB9">
        <w:t xml:space="preserve"> </w:t>
      </w:r>
      <w:proofErr w:type="spellStart"/>
      <w:r w:rsidRPr="004A1FB9">
        <w:t>pembiayaan</w:t>
      </w:r>
      <w:proofErr w:type="spellEnd"/>
      <w:r w:rsidRPr="004A1FB9">
        <w:t xml:space="preserve"> </w:t>
      </w:r>
      <w:proofErr w:type="spellStart"/>
      <w:r w:rsidRPr="004A1FB9">
        <w:t>pendidikan</w:t>
      </w:r>
      <w:proofErr w:type="spellEnd"/>
      <w:r w:rsidRPr="004A1FB9">
        <w:t xml:space="preserve"> dan juga </w:t>
      </w:r>
      <w:proofErr w:type="spellStart"/>
      <w:r w:rsidRPr="004A1FB9">
        <w:t>diharapkan</w:t>
      </w:r>
      <w:proofErr w:type="spellEnd"/>
      <w:r w:rsidRPr="004A1FB9">
        <w:t xml:space="preserve"> </w:t>
      </w:r>
      <w:proofErr w:type="spellStart"/>
      <w:r w:rsidRPr="004A1FB9">
        <w:t>dapat</w:t>
      </w:r>
      <w:proofErr w:type="spellEnd"/>
      <w:r w:rsidRPr="004A1FB9">
        <w:t xml:space="preserve"> </w:t>
      </w:r>
      <w:proofErr w:type="spellStart"/>
      <w:r w:rsidRPr="004A1FB9">
        <w:t>mengurangi</w:t>
      </w:r>
      <w:proofErr w:type="spellEnd"/>
      <w:r w:rsidRPr="004A1FB9">
        <w:t xml:space="preserve"> </w:t>
      </w:r>
      <w:proofErr w:type="spellStart"/>
      <w:r w:rsidRPr="004A1FB9">
        <w:t>angka</w:t>
      </w:r>
      <w:proofErr w:type="spellEnd"/>
      <w:r w:rsidRPr="004A1FB9">
        <w:t xml:space="preserve"> </w:t>
      </w:r>
      <w:proofErr w:type="spellStart"/>
      <w:r w:rsidRPr="004A1FB9">
        <w:t>putus</w:t>
      </w:r>
      <w:proofErr w:type="spellEnd"/>
      <w:r w:rsidRPr="004A1FB9">
        <w:t xml:space="preserve"> </w:t>
      </w:r>
      <w:proofErr w:type="spellStart"/>
      <w:r w:rsidRPr="004A1FB9">
        <w:t>sekolah</w:t>
      </w:r>
      <w:proofErr w:type="spellEnd"/>
      <w:r w:rsidRPr="004A1FB9">
        <w:t>.</w:t>
      </w:r>
    </w:p>
    <w:p w14:paraId="455E46AD" w14:textId="377B7ECC" w:rsidR="004A1FB9" w:rsidRPr="004A1FB9" w:rsidRDefault="004A1FB9" w:rsidP="009E75EB">
      <w:pPr>
        <w:pStyle w:val="ListParagraph"/>
        <w:spacing w:line="276" w:lineRule="auto"/>
        <w:ind w:left="0" w:firstLine="851"/>
        <w:jc w:val="both"/>
        <w:rPr>
          <w:lang w:val="id-ID"/>
        </w:rPr>
      </w:pPr>
      <w:proofErr w:type="spellStart"/>
      <w:r w:rsidRPr="004A1FB9">
        <w:t>Dengan</w:t>
      </w:r>
      <w:proofErr w:type="spellEnd"/>
      <w:r w:rsidRPr="004A1FB9">
        <w:t xml:space="preserve"> </w:t>
      </w:r>
      <w:proofErr w:type="spellStart"/>
      <w:r w:rsidRPr="004A1FB9">
        <w:t>adanya</w:t>
      </w:r>
      <w:proofErr w:type="spellEnd"/>
      <w:r w:rsidRPr="004A1FB9">
        <w:t xml:space="preserve"> Dana </w:t>
      </w:r>
      <w:proofErr w:type="spellStart"/>
      <w:r w:rsidRPr="004A1FB9">
        <w:t>Bantuan</w:t>
      </w:r>
      <w:proofErr w:type="spellEnd"/>
      <w:r w:rsidRPr="004A1FB9">
        <w:t xml:space="preserve"> </w:t>
      </w:r>
      <w:proofErr w:type="spellStart"/>
      <w:r w:rsidRPr="004A1FB9">
        <w:t>Operasional</w:t>
      </w:r>
      <w:proofErr w:type="spellEnd"/>
      <w:r w:rsidRPr="004A1FB9">
        <w:t xml:space="preserve"> </w:t>
      </w:r>
      <w:proofErr w:type="spellStart"/>
      <w:r w:rsidRPr="004A1FB9">
        <w:t>Sekolah</w:t>
      </w:r>
      <w:proofErr w:type="spellEnd"/>
      <w:r w:rsidRPr="004A1FB9">
        <w:t xml:space="preserve"> (BOS), </w:t>
      </w:r>
      <w:proofErr w:type="spellStart"/>
      <w:r w:rsidRPr="004A1FB9">
        <w:t>seluruh</w:t>
      </w:r>
      <w:proofErr w:type="spellEnd"/>
      <w:r w:rsidRPr="004A1FB9">
        <w:t xml:space="preserve"> </w:t>
      </w:r>
      <w:proofErr w:type="spellStart"/>
      <w:r w:rsidRPr="004A1FB9">
        <w:t>sekolah</w:t>
      </w:r>
      <w:proofErr w:type="spellEnd"/>
      <w:r w:rsidRPr="004A1FB9">
        <w:t xml:space="preserve"> di Indonesia </w:t>
      </w:r>
      <w:proofErr w:type="spellStart"/>
      <w:r w:rsidRPr="004A1FB9">
        <w:t>dituntut</w:t>
      </w:r>
      <w:proofErr w:type="spellEnd"/>
      <w:r w:rsidRPr="004A1FB9">
        <w:t xml:space="preserve"> </w:t>
      </w:r>
      <w:proofErr w:type="spellStart"/>
      <w:r w:rsidRPr="004A1FB9">
        <w:t>untuk</w:t>
      </w:r>
      <w:proofErr w:type="spellEnd"/>
      <w:r w:rsidRPr="004A1FB9">
        <w:t xml:space="preserve"> </w:t>
      </w:r>
      <w:proofErr w:type="spellStart"/>
      <w:r w:rsidRPr="004A1FB9">
        <w:t>merencanakan</w:t>
      </w:r>
      <w:proofErr w:type="spellEnd"/>
      <w:r w:rsidRPr="004A1FB9">
        <w:t xml:space="preserve">, </w:t>
      </w:r>
      <w:proofErr w:type="spellStart"/>
      <w:r w:rsidRPr="004A1FB9">
        <w:t>melaksanakan</w:t>
      </w:r>
      <w:proofErr w:type="spellEnd"/>
      <w:r w:rsidRPr="004A1FB9">
        <w:t xml:space="preserve">, dan </w:t>
      </w:r>
      <w:proofErr w:type="spellStart"/>
      <w:r w:rsidRPr="004A1FB9">
        <w:t>mempertanggungjawabkan</w:t>
      </w:r>
      <w:proofErr w:type="spellEnd"/>
      <w:r w:rsidRPr="004A1FB9">
        <w:t xml:space="preserve"> </w:t>
      </w:r>
      <w:proofErr w:type="spellStart"/>
      <w:r w:rsidRPr="004A1FB9">
        <w:t>atas</w:t>
      </w:r>
      <w:proofErr w:type="spellEnd"/>
      <w:r w:rsidRPr="004A1FB9">
        <w:t xml:space="preserve"> </w:t>
      </w:r>
      <w:proofErr w:type="spellStart"/>
      <w:r w:rsidRPr="004A1FB9">
        <w:t>pengelolaan</w:t>
      </w:r>
      <w:proofErr w:type="spellEnd"/>
      <w:r w:rsidRPr="004A1FB9">
        <w:t xml:space="preserve"> dan</w:t>
      </w:r>
      <w:r w:rsidRPr="004A1FB9">
        <w:rPr>
          <w:lang w:val="id-ID"/>
        </w:rPr>
        <w:t>a</w:t>
      </w:r>
      <w:r w:rsidRPr="004A1FB9">
        <w:t xml:space="preserve"> BOS </w:t>
      </w:r>
      <w:proofErr w:type="spellStart"/>
      <w:r w:rsidRPr="004A1FB9">
        <w:t>secara</w:t>
      </w:r>
      <w:proofErr w:type="spellEnd"/>
      <w:r w:rsidRPr="004A1FB9">
        <w:t xml:space="preserve"> </w:t>
      </w:r>
      <w:proofErr w:type="spellStart"/>
      <w:r w:rsidRPr="004A1FB9">
        <w:t>tanggungjawab</w:t>
      </w:r>
      <w:proofErr w:type="spellEnd"/>
      <w:r w:rsidRPr="004A1FB9">
        <w:t xml:space="preserve"> dan </w:t>
      </w:r>
      <w:proofErr w:type="spellStart"/>
      <w:r w:rsidRPr="004A1FB9">
        <w:t>terbuka</w:t>
      </w:r>
      <w:proofErr w:type="spellEnd"/>
      <w:r w:rsidRPr="004A1FB9">
        <w:t xml:space="preserve"> </w:t>
      </w:r>
      <w:proofErr w:type="spellStart"/>
      <w:r w:rsidRPr="004A1FB9">
        <w:t>kepada</w:t>
      </w:r>
      <w:proofErr w:type="spellEnd"/>
      <w:r w:rsidRPr="004A1FB9">
        <w:t xml:space="preserve"> </w:t>
      </w:r>
      <w:proofErr w:type="spellStart"/>
      <w:r w:rsidRPr="004A1FB9">
        <w:t>masyarakat</w:t>
      </w:r>
      <w:proofErr w:type="spellEnd"/>
      <w:r w:rsidRPr="004A1FB9">
        <w:t xml:space="preserve"> agar </w:t>
      </w:r>
      <w:proofErr w:type="spellStart"/>
      <w:r w:rsidRPr="004A1FB9">
        <w:t>masyarakat</w:t>
      </w:r>
      <w:proofErr w:type="spellEnd"/>
      <w:r w:rsidRPr="004A1FB9">
        <w:t xml:space="preserve"> </w:t>
      </w:r>
      <w:proofErr w:type="spellStart"/>
      <w:r w:rsidRPr="004A1FB9">
        <w:t>dapat</w:t>
      </w:r>
      <w:proofErr w:type="spellEnd"/>
      <w:r w:rsidRPr="004A1FB9">
        <w:t xml:space="preserve"> </w:t>
      </w:r>
      <w:proofErr w:type="spellStart"/>
      <w:r w:rsidRPr="004A1FB9">
        <w:t>mengetahui</w:t>
      </w:r>
      <w:proofErr w:type="spellEnd"/>
      <w:r w:rsidRPr="004A1FB9">
        <w:t xml:space="preserve"> </w:t>
      </w:r>
      <w:proofErr w:type="spellStart"/>
      <w:r w:rsidRPr="004A1FB9">
        <w:t>informasi</w:t>
      </w:r>
      <w:proofErr w:type="spellEnd"/>
      <w:r w:rsidRPr="004A1FB9">
        <w:t xml:space="preserve"> dan </w:t>
      </w:r>
      <w:proofErr w:type="spellStart"/>
      <w:r w:rsidRPr="004A1FB9">
        <w:t>menilai</w:t>
      </w:r>
      <w:proofErr w:type="spellEnd"/>
      <w:r w:rsidRPr="004A1FB9">
        <w:t xml:space="preserve"> </w:t>
      </w:r>
      <w:proofErr w:type="spellStart"/>
      <w:r w:rsidRPr="004A1FB9">
        <w:t>kinerja</w:t>
      </w:r>
      <w:proofErr w:type="spellEnd"/>
      <w:r w:rsidRPr="004A1FB9">
        <w:t xml:space="preserve"> </w:t>
      </w:r>
      <w:proofErr w:type="spellStart"/>
      <w:r w:rsidRPr="004A1FB9">
        <w:t>sekolah</w:t>
      </w:r>
      <w:proofErr w:type="spellEnd"/>
      <w:r w:rsidRPr="004A1FB9">
        <w:t xml:space="preserve"> yang </w:t>
      </w:r>
      <w:proofErr w:type="spellStart"/>
      <w:r w:rsidRPr="004A1FB9">
        <w:t>telah</w:t>
      </w:r>
      <w:proofErr w:type="spellEnd"/>
      <w:r w:rsidRPr="004A1FB9">
        <w:t xml:space="preserve"> </w:t>
      </w:r>
      <w:proofErr w:type="spellStart"/>
      <w:r w:rsidRPr="004A1FB9">
        <w:t>digunakan</w:t>
      </w:r>
      <w:proofErr w:type="spellEnd"/>
      <w:r w:rsidRPr="004A1FB9">
        <w:t xml:space="preserve"> dan </w:t>
      </w:r>
      <w:proofErr w:type="spellStart"/>
      <w:r w:rsidRPr="004A1FB9">
        <w:t>dibelanjakan</w:t>
      </w:r>
      <w:proofErr w:type="spellEnd"/>
      <w:r w:rsidRPr="004A1FB9">
        <w:t xml:space="preserve"> </w:t>
      </w:r>
      <w:proofErr w:type="spellStart"/>
      <w:r w:rsidRPr="004A1FB9">
        <w:t>dalam</w:t>
      </w:r>
      <w:proofErr w:type="spellEnd"/>
      <w:r w:rsidRPr="004A1FB9">
        <w:t xml:space="preserve"> </w:t>
      </w:r>
      <w:proofErr w:type="spellStart"/>
      <w:r w:rsidRPr="004A1FB9">
        <w:t>pengelolaan</w:t>
      </w:r>
      <w:proofErr w:type="spellEnd"/>
      <w:r w:rsidRPr="004A1FB9">
        <w:t xml:space="preserve"> dana BOS. </w:t>
      </w:r>
      <w:proofErr w:type="spellStart"/>
      <w:r w:rsidRPr="004A1FB9">
        <w:t>Laporan</w:t>
      </w:r>
      <w:proofErr w:type="spellEnd"/>
      <w:r w:rsidRPr="004A1FB9">
        <w:t xml:space="preserve"> </w:t>
      </w:r>
      <w:proofErr w:type="spellStart"/>
      <w:r w:rsidRPr="004A1FB9">
        <w:t>pengelolaan</w:t>
      </w:r>
      <w:proofErr w:type="spellEnd"/>
      <w:r w:rsidRPr="004A1FB9">
        <w:t xml:space="preserve"> </w:t>
      </w:r>
      <w:proofErr w:type="spellStart"/>
      <w:r w:rsidRPr="004A1FB9">
        <w:t>keuangan</w:t>
      </w:r>
      <w:proofErr w:type="spellEnd"/>
      <w:r w:rsidRPr="004A1FB9">
        <w:t xml:space="preserve"> dana BOS </w:t>
      </w:r>
      <w:proofErr w:type="spellStart"/>
      <w:r w:rsidRPr="004A1FB9">
        <w:lastRenderedPageBreak/>
        <w:t>terdapat</w:t>
      </w:r>
      <w:proofErr w:type="spellEnd"/>
      <w:r w:rsidRPr="004A1FB9">
        <w:t xml:space="preserve"> </w:t>
      </w:r>
      <w:proofErr w:type="spellStart"/>
      <w:r w:rsidRPr="004A1FB9">
        <w:t>informasi</w:t>
      </w:r>
      <w:proofErr w:type="spellEnd"/>
      <w:r w:rsidRPr="004A1FB9">
        <w:t xml:space="preserve"> yang </w:t>
      </w:r>
      <w:proofErr w:type="spellStart"/>
      <w:r w:rsidRPr="004A1FB9">
        <w:t>harus</w:t>
      </w:r>
      <w:proofErr w:type="spellEnd"/>
      <w:r w:rsidRPr="004A1FB9">
        <w:t xml:space="preserve"> </w:t>
      </w:r>
      <w:proofErr w:type="spellStart"/>
      <w:r w:rsidRPr="004A1FB9">
        <w:t>sesuai</w:t>
      </w:r>
      <w:proofErr w:type="spellEnd"/>
      <w:r w:rsidRPr="004A1FB9">
        <w:t xml:space="preserve"> </w:t>
      </w:r>
      <w:proofErr w:type="spellStart"/>
      <w:r w:rsidRPr="004A1FB9">
        <w:t>juk</w:t>
      </w:r>
      <w:r w:rsidRPr="004A1FB9">
        <w:rPr>
          <w:lang w:val="id-ID"/>
        </w:rPr>
        <w:t>n</w:t>
      </w:r>
      <w:proofErr w:type="spellEnd"/>
      <w:r w:rsidRPr="004A1FB9">
        <w:t xml:space="preserve">is </w:t>
      </w:r>
      <w:proofErr w:type="spellStart"/>
      <w:r w:rsidRPr="004A1FB9">
        <w:t>Bantuan</w:t>
      </w:r>
      <w:proofErr w:type="spellEnd"/>
      <w:r w:rsidRPr="004A1FB9">
        <w:t xml:space="preserve"> </w:t>
      </w:r>
      <w:proofErr w:type="spellStart"/>
      <w:r w:rsidRPr="004A1FB9">
        <w:t>Operasional</w:t>
      </w:r>
      <w:proofErr w:type="spellEnd"/>
      <w:r w:rsidRPr="004A1FB9">
        <w:t xml:space="preserve"> </w:t>
      </w:r>
      <w:proofErr w:type="spellStart"/>
      <w:r w:rsidRPr="004A1FB9">
        <w:t>Sekolah</w:t>
      </w:r>
      <w:proofErr w:type="spellEnd"/>
      <w:r w:rsidRPr="004A1FB9">
        <w:t xml:space="preserve"> (BOS) regular yang </w:t>
      </w:r>
      <w:proofErr w:type="spellStart"/>
      <w:r w:rsidRPr="004A1FB9">
        <w:t>disyaratkan</w:t>
      </w:r>
      <w:proofErr w:type="spellEnd"/>
      <w:r w:rsidRPr="004A1FB9">
        <w:t xml:space="preserve"> </w:t>
      </w:r>
      <w:proofErr w:type="spellStart"/>
      <w:r w:rsidRPr="004A1FB9">
        <w:t>dalam</w:t>
      </w:r>
      <w:proofErr w:type="spellEnd"/>
      <w:r w:rsidRPr="004A1FB9">
        <w:t xml:space="preserve"> </w:t>
      </w:r>
      <w:proofErr w:type="spellStart"/>
      <w:r w:rsidRPr="004A1FB9">
        <w:t>permendikbud</w:t>
      </w:r>
      <w:proofErr w:type="spellEnd"/>
      <w:r w:rsidRPr="004A1FB9">
        <w:t xml:space="preserve"> </w:t>
      </w:r>
      <w:proofErr w:type="spellStart"/>
      <w:r w:rsidRPr="004A1FB9">
        <w:t>Nomor</w:t>
      </w:r>
      <w:proofErr w:type="spellEnd"/>
      <w:r w:rsidRPr="004A1FB9">
        <w:t xml:space="preserve"> 6 </w:t>
      </w:r>
      <w:proofErr w:type="spellStart"/>
      <w:r w:rsidRPr="004A1FB9">
        <w:t>tahun</w:t>
      </w:r>
      <w:proofErr w:type="spellEnd"/>
      <w:r w:rsidRPr="004A1FB9">
        <w:t xml:space="preserve"> 2021 </w:t>
      </w:r>
      <w:proofErr w:type="spellStart"/>
      <w:r w:rsidRPr="004A1FB9">
        <w:t>sehingga</w:t>
      </w:r>
      <w:proofErr w:type="spellEnd"/>
      <w:r w:rsidRPr="004A1FB9">
        <w:t xml:space="preserve"> </w:t>
      </w:r>
      <w:proofErr w:type="spellStart"/>
      <w:r w:rsidRPr="004A1FB9">
        <w:t>dapat</w:t>
      </w:r>
      <w:proofErr w:type="spellEnd"/>
      <w:r w:rsidRPr="004A1FB9">
        <w:t xml:space="preserve"> </w:t>
      </w:r>
      <w:proofErr w:type="spellStart"/>
      <w:r w:rsidRPr="004A1FB9">
        <w:t>bermanfaat</w:t>
      </w:r>
      <w:proofErr w:type="spellEnd"/>
      <w:r w:rsidRPr="004A1FB9">
        <w:t xml:space="preserve"> </w:t>
      </w:r>
      <w:proofErr w:type="spellStart"/>
      <w:r w:rsidRPr="004A1FB9">
        <w:t>dengan</w:t>
      </w:r>
      <w:proofErr w:type="spellEnd"/>
      <w:r w:rsidRPr="004A1FB9">
        <w:t xml:space="preserve"> </w:t>
      </w:r>
      <w:proofErr w:type="spellStart"/>
      <w:r w:rsidRPr="004A1FB9">
        <w:t>kebutuhan</w:t>
      </w:r>
      <w:proofErr w:type="spellEnd"/>
      <w:r w:rsidRPr="004A1FB9">
        <w:t xml:space="preserve"> </w:t>
      </w:r>
      <w:proofErr w:type="spellStart"/>
      <w:r w:rsidRPr="004A1FB9">
        <w:t>pemakainya</w:t>
      </w:r>
      <w:proofErr w:type="spellEnd"/>
      <w:r w:rsidRPr="004A1FB9">
        <w:t xml:space="preserve">. </w:t>
      </w:r>
      <w:proofErr w:type="spellStart"/>
      <w:r w:rsidRPr="004A1FB9">
        <w:t>Informasi</w:t>
      </w:r>
      <w:proofErr w:type="spellEnd"/>
      <w:r w:rsidRPr="004A1FB9">
        <w:t xml:space="preserve"> yang </w:t>
      </w:r>
      <w:proofErr w:type="spellStart"/>
      <w:r w:rsidRPr="004A1FB9">
        <w:t>disajikan</w:t>
      </w:r>
      <w:proofErr w:type="spellEnd"/>
      <w:r w:rsidRPr="004A1FB9">
        <w:t xml:space="preserve"> </w:t>
      </w:r>
      <w:proofErr w:type="spellStart"/>
      <w:r w:rsidRPr="004A1FB9">
        <w:t>dalam</w:t>
      </w:r>
      <w:proofErr w:type="spellEnd"/>
      <w:r w:rsidRPr="004A1FB9">
        <w:t xml:space="preserve"> </w:t>
      </w:r>
      <w:proofErr w:type="spellStart"/>
      <w:r w:rsidRPr="004A1FB9">
        <w:t>laporan</w:t>
      </w:r>
      <w:proofErr w:type="spellEnd"/>
      <w:r w:rsidRPr="004A1FB9">
        <w:t xml:space="preserve"> </w:t>
      </w:r>
      <w:proofErr w:type="spellStart"/>
      <w:r w:rsidRPr="004A1FB9">
        <w:t>pengelolaan</w:t>
      </w:r>
      <w:proofErr w:type="spellEnd"/>
      <w:r w:rsidRPr="004A1FB9">
        <w:t xml:space="preserve"> </w:t>
      </w:r>
      <w:proofErr w:type="spellStart"/>
      <w:r w:rsidRPr="004A1FB9">
        <w:t>keuangan</w:t>
      </w:r>
      <w:proofErr w:type="spellEnd"/>
      <w:r w:rsidRPr="004A1FB9">
        <w:t xml:space="preserve"> dana BOS yang </w:t>
      </w:r>
      <w:proofErr w:type="spellStart"/>
      <w:r w:rsidRPr="004A1FB9">
        <w:t>baik</w:t>
      </w:r>
      <w:proofErr w:type="spellEnd"/>
      <w:r w:rsidRPr="004A1FB9">
        <w:t xml:space="preserve"> </w:t>
      </w:r>
      <w:proofErr w:type="spellStart"/>
      <w:r w:rsidRPr="004A1FB9">
        <w:t>akan</w:t>
      </w:r>
      <w:proofErr w:type="spellEnd"/>
      <w:r w:rsidRPr="004A1FB9">
        <w:t xml:space="preserve"> </w:t>
      </w:r>
      <w:proofErr w:type="spellStart"/>
      <w:r w:rsidRPr="004A1FB9">
        <w:t>membantu</w:t>
      </w:r>
      <w:proofErr w:type="spellEnd"/>
      <w:r w:rsidRPr="004A1FB9">
        <w:t xml:space="preserve"> </w:t>
      </w:r>
      <w:proofErr w:type="spellStart"/>
      <w:r w:rsidRPr="004A1FB9">
        <w:t>terhadap</w:t>
      </w:r>
      <w:proofErr w:type="spellEnd"/>
      <w:r w:rsidRPr="004A1FB9">
        <w:t xml:space="preserve"> </w:t>
      </w:r>
      <w:proofErr w:type="spellStart"/>
      <w:r w:rsidRPr="004A1FB9">
        <w:t>keberhasilan</w:t>
      </w:r>
      <w:proofErr w:type="spellEnd"/>
      <w:r w:rsidRPr="004A1FB9">
        <w:t xml:space="preserve"> program dana BOS, yang mana </w:t>
      </w:r>
      <w:proofErr w:type="spellStart"/>
      <w:r w:rsidRPr="004A1FB9">
        <w:t>mudah</w:t>
      </w:r>
      <w:proofErr w:type="spellEnd"/>
      <w:r w:rsidRPr="004A1FB9">
        <w:t xml:space="preserve"> </w:t>
      </w:r>
      <w:proofErr w:type="spellStart"/>
      <w:r w:rsidRPr="004A1FB9">
        <w:t>terjadi</w:t>
      </w:r>
      <w:proofErr w:type="spellEnd"/>
      <w:r w:rsidRPr="004A1FB9">
        <w:t xml:space="preserve"> </w:t>
      </w:r>
      <w:proofErr w:type="spellStart"/>
      <w:r w:rsidRPr="004A1FB9">
        <w:t>penyalahgunaan</w:t>
      </w:r>
      <w:proofErr w:type="spellEnd"/>
      <w:r w:rsidRPr="004A1FB9">
        <w:t xml:space="preserve"> dan </w:t>
      </w:r>
      <w:proofErr w:type="spellStart"/>
      <w:r w:rsidRPr="004A1FB9">
        <w:t>penyelewengan</w:t>
      </w:r>
      <w:proofErr w:type="spellEnd"/>
      <w:r w:rsidRPr="004A1FB9">
        <w:t xml:space="preserve"> </w:t>
      </w:r>
      <w:proofErr w:type="spellStart"/>
      <w:r w:rsidRPr="004A1FB9">
        <w:t>baik</w:t>
      </w:r>
      <w:proofErr w:type="spellEnd"/>
      <w:r w:rsidRPr="004A1FB9">
        <w:t xml:space="preserve"> yang </w:t>
      </w:r>
      <w:proofErr w:type="spellStart"/>
      <w:r w:rsidRPr="004A1FB9">
        <w:t>sengaja</w:t>
      </w:r>
      <w:proofErr w:type="spellEnd"/>
      <w:r w:rsidRPr="004A1FB9">
        <w:t xml:space="preserve"> </w:t>
      </w:r>
      <w:proofErr w:type="spellStart"/>
      <w:r w:rsidRPr="004A1FB9">
        <w:t>maupun</w:t>
      </w:r>
      <w:proofErr w:type="spellEnd"/>
      <w:r w:rsidRPr="004A1FB9">
        <w:t xml:space="preserve"> </w:t>
      </w:r>
      <w:proofErr w:type="spellStart"/>
      <w:r w:rsidRPr="004A1FB9">
        <w:t>tidak</w:t>
      </w:r>
      <w:proofErr w:type="spellEnd"/>
      <w:r w:rsidRPr="004A1FB9">
        <w:t xml:space="preserve"> </w:t>
      </w:r>
      <w:proofErr w:type="spellStart"/>
      <w:r w:rsidRPr="004A1FB9">
        <w:t>sengaja</w:t>
      </w:r>
      <w:proofErr w:type="spellEnd"/>
      <w:r w:rsidRPr="004A1FB9">
        <w:t>.</w:t>
      </w:r>
      <w:r w:rsidR="009E75EB">
        <w:rPr>
          <w:lang w:val="en-US"/>
        </w:rPr>
        <w:t xml:space="preserve"> </w:t>
      </w:r>
      <w:proofErr w:type="spellStart"/>
      <w:r w:rsidRPr="004A1FB9">
        <w:t>Sebagai</w:t>
      </w:r>
      <w:proofErr w:type="spellEnd"/>
      <w:r w:rsidRPr="004A1FB9">
        <w:t xml:space="preserve"> salah </w:t>
      </w:r>
      <w:proofErr w:type="spellStart"/>
      <w:r w:rsidRPr="004A1FB9">
        <w:t>satu</w:t>
      </w:r>
      <w:proofErr w:type="spellEnd"/>
      <w:r w:rsidRPr="004A1FB9">
        <w:t xml:space="preserve"> </w:t>
      </w:r>
      <w:proofErr w:type="spellStart"/>
      <w:r w:rsidRPr="004A1FB9">
        <w:t>bentuk</w:t>
      </w:r>
      <w:proofErr w:type="spellEnd"/>
      <w:r w:rsidRPr="004A1FB9">
        <w:t xml:space="preserve"> </w:t>
      </w:r>
      <w:proofErr w:type="spellStart"/>
      <w:r w:rsidRPr="004A1FB9">
        <w:t>pertanggungjawaban</w:t>
      </w:r>
      <w:proofErr w:type="spellEnd"/>
      <w:r w:rsidRPr="004A1FB9">
        <w:t xml:space="preserve"> </w:t>
      </w:r>
      <w:proofErr w:type="spellStart"/>
      <w:r w:rsidRPr="004A1FB9">
        <w:t>dalam</w:t>
      </w:r>
      <w:proofErr w:type="spellEnd"/>
      <w:r w:rsidRPr="004A1FB9">
        <w:t xml:space="preserve"> </w:t>
      </w:r>
      <w:proofErr w:type="spellStart"/>
      <w:r w:rsidRPr="004A1FB9">
        <w:t>pelaksanaan</w:t>
      </w:r>
      <w:proofErr w:type="spellEnd"/>
      <w:r w:rsidRPr="004A1FB9">
        <w:t xml:space="preserve"> </w:t>
      </w:r>
      <w:proofErr w:type="spellStart"/>
      <w:r w:rsidRPr="004A1FB9">
        <w:t>bantuan</w:t>
      </w:r>
      <w:proofErr w:type="spellEnd"/>
      <w:r w:rsidRPr="004A1FB9">
        <w:t xml:space="preserve"> </w:t>
      </w:r>
      <w:proofErr w:type="spellStart"/>
      <w:r w:rsidRPr="004A1FB9">
        <w:t>operasional</w:t>
      </w:r>
      <w:proofErr w:type="spellEnd"/>
      <w:r w:rsidRPr="004A1FB9">
        <w:t xml:space="preserve"> </w:t>
      </w:r>
      <w:proofErr w:type="spellStart"/>
      <w:r w:rsidRPr="004A1FB9">
        <w:t>sekolah</w:t>
      </w:r>
      <w:proofErr w:type="spellEnd"/>
      <w:r w:rsidRPr="004A1FB9">
        <w:t xml:space="preserve"> (BOS), </w:t>
      </w:r>
      <w:proofErr w:type="spellStart"/>
      <w:r w:rsidRPr="004A1FB9">
        <w:t>masing-masing</w:t>
      </w:r>
      <w:proofErr w:type="spellEnd"/>
      <w:r w:rsidRPr="004A1FB9">
        <w:t xml:space="preserve"> </w:t>
      </w:r>
      <w:proofErr w:type="spellStart"/>
      <w:r w:rsidRPr="004A1FB9">
        <w:t>pengelola</w:t>
      </w:r>
      <w:proofErr w:type="spellEnd"/>
      <w:r w:rsidRPr="004A1FB9">
        <w:t xml:space="preserve"> program BOS di </w:t>
      </w:r>
      <w:proofErr w:type="spellStart"/>
      <w:r w:rsidRPr="004A1FB9">
        <w:t>tiap</w:t>
      </w:r>
      <w:proofErr w:type="spellEnd"/>
      <w:r w:rsidRPr="004A1FB9">
        <w:t xml:space="preserve"> </w:t>
      </w:r>
      <w:proofErr w:type="spellStart"/>
      <w:r w:rsidRPr="004A1FB9">
        <w:t>tingkatan</w:t>
      </w:r>
      <w:proofErr w:type="spellEnd"/>
      <w:r w:rsidRPr="004A1FB9">
        <w:t xml:space="preserve"> (Pusat, </w:t>
      </w:r>
      <w:proofErr w:type="spellStart"/>
      <w:r w:rsidRPr="004A1FB9">
        <w:t>Provinsi</w:t>
      </w:r>
      <w:proofErr w:type="spellEnd"/>
      <w:r w:rsidRPr="004A1FB9">
        <w:t xml:space="preserve">, </w:t>
      </w:r>
      <w:proofErr w:type="spellStart"/>
      <w:r w:rsidRPr="004A1FB9">
        <w:t>Kabupaten</w:t>
      </w:r>
      <w:proofErr w:type="spellEnd"/>
      <w:r w:rsidRPr="004A1FB9">
        <w:t xml:space="preserve">/Kota) di </w:t>
      </w:r>
      <w:proofErr w:type="spellStart"/>
      <w:r w:rsidRPr="004A1FB9">
        <w:t>wajibkan</w:t>
      </w:r>
      <w:proofErr w:type="spellEnd"/>
      <w:r w:rsidRPr="004A1FB9">
        <w:t xml:space="preserve"> </w:t>
      </w:r>
      <w:proofErr w:type="spellStart"/>
      <w:r w:rsidRPr="004A1FB9">
        <w:t>untuk</w:t>
      </w:r>
      <w:proofErr w:type="spellEnd"/>
      <w:r w:rsidRPr="004A1FB9">
        <w:t xml:space="preserve"> </w:t>
      </w:r>
      <w:proofErr w:type="spellStart"/>
      <w:r w:rsidRPr="004A1FB9">
        <w:t>melaporkan</w:t>
      </w:r>
      <w:proofErr w:type="spellEnd"/>
      <w:r w:rsidRPr="004A1FB9">
        <w:t xml:space="preserve"> </w:t>
      </w:r>
      <w:proofErr w:type="spellStart"/>
      <w:r w:rsidRPr="004A1FB9">
        <w:t>realisasi</w:t>
      </w:r>
      <w:proofErr w:type="spellEnd"/>
      <w:r w:rsidRPr="004A1FB9">
        <w:t xml:space="preserve"> </w:t>
      </w:r>
      <w:proofErr w:type="spellStart"/>
      <w:r w:rsidRPr="004A1FB9">
        <w:t>penggunaan</w:t>
      </w:r>
      <w:proofErr w:type="spellEnd"/>
      <w:r w:rsidRPr="004A1FB9">
        <w:t xml:space="preserve"> dana BOS yang </w:t>
      </w:r>
      <w:proofErr w:type="spellStart"/>
      <w:r w:rsidRPr="004A1FB9">
        <w:t>berkaitan</w:t>
      </w:r>
      <w:proofErr w:type="spellEnd"/>
      <w:r w:rsidRPr="004A1FB9">
        <w:t xml:space="preserve"> </w:t>
      </w:r>
      <w:proofErr w:type="spellStart"/>
      <w:r w:rsidRPr="004A1FB9">
        <w:t>dengan</w:t>
      </w:r>
      <w:proofErr w:type="spellEnd"/>
      <w:r w:rsidRPr="004A1FB9">
        <w:t xml:space="preserve"> </w:t>
      </w:r>
      <w:proofErr w:type="spellStart"/>
      <w:r w:rsidRPr="004A1FB9">
        <w:t>Laporan</w:t>
      </w:r>
      <w:proofErr w:type="spellEnd"/>
      <w:r w:rsidRPr="004A1FB9">
        <w:t xml:space="preserve"> </w:t>
      </w:r>
      <w:proofErr w:type="spellStart"/>
      <w:r w:rsidRPr="004A1FB9">
        <w:t>Keuangan</w:t>
      </w:r>
      <w:proofErr w:type="spellEnd"/>
      <w:r w:rsidRPr="004A1FB9">
        <w:t xml:space="preserve"> dana BOS.</w:t>
      </w:r>
    </w:p>
    <w:p w14:paraId="4CCA3AE8" w14:textId="77777777" w:rsidR="004A1FB9" w:rsidRPr="004A1FB9" w:rsidRDefault="004A1FB9" w:rsidP="004A1FB9">
      <w:pPr>
        <w:pStyle w:val="ListParagraph"/>
        <w:spacing w:line="276" w:lineRule="auto"/>
        <w:ind w:left="0" w:firstLine="851"/>
        <w:jc w:val="both"/>
      </w:pPr>
      <w:proofErr w:type="spellStart"/>
      <w:r w:rsidRPr="004A1FB9">
        <w:t>Laporan</w:t>
      </w:r>
      <w:proofErr w:type="spellEnd"/>
      <w:r w:rsidRPr="004A1FB9">
        <w:t xml:space="preserve"> </w:t>
      </w:r>
      <w:proofErr w:type="spellStart"/>
      <w:r w:rsidRPr="004A1FB9">
        <w:t>keuangan</w:t>
      </w:r>
      <w:proofErr w:type="spellEnd"/>
      <w:r w:rsidRPr="004A1FB9">
        <w:t xml:space="preserve"> </w:t>
      </w:r>
      <w:proofErr w:type="spellStart"/>
      <w:r w:rsidRPr="004A1FB9">
        <w:t>merupakan</w:t>
      </w:r>
      <w:proofErr w:type="spellEnd"/>
      <w:r w:rsidRPr="004A1FB9">
        <w:t xml:space="preserve"> </w:t>
      </w:r>
      <w:proofErr w:type="spellStart"/>
      <w:r w:rsidRPr="004A1FB9">
        <w:t>keadaan</w:t>
      </w:r>
      <w:proofErr w:type="spellEnd"/>
      <w:r w:rsidRPr="004A1FB9">
        <w:t xml:space="preserve"> </w:t>
      </w:r>
      <w:proofErr w:type="spellStart"/>
      <w:r w:rsidRPr="004A1FB9">
        <w:t>informasi</w:t>
      </w:r>
      <w:proofErr w:type="spellEnd"/>
      <w:r w:rsidRPr="004A1FB9">
        <w:t xml:space="preserve"> yang </w:t>
      </w:r>
      <w:proofErr w:type="spellStart"/>
      <w:r w:rsidRPr="004A1FB9">
        <w:t>berkaitan</w:t>
      </w:r>
      <w:proofErr w:type="spellEnd"/>
      <w:r w:rsidRPr="004A1FB9">
        <w:t xml:space="preserve"> </w:t>
      </w:r>
      <w:proofErr w:type="spellStart"/>
      <w:r w:rsidRPr="004A1FB9">
        <w:t>dengan</w:t>
      </w:r>
      <w:proofErr w:type="spellEnd"/>
      <w:r w:rsidRPr="004A1FB9">
        <w:t xml:space="preserve"> </w:t>
      </w:r>
      <w:proofErr w:type="spellStart"/>
      <w:r w:rsidRPr="004A1FB9">
        <w:t>posisi</w:t>
      </w:r>
      <w:proofErr w:type="spellEnd"/>
      <w:r w:rsidRPr="004A1FB9">
        <w:t xml:space="preserve"> </w:t>
      </w:r>
      <w:proofErr w:type="spellStart"/>
      <w:r w:rsidRPr="004A1FB9">
        <w:t>kinerja</w:t>
      </w:r>
      <w:proofErr w:type="spellEnd"/>
      <w:r w:rsidRPr="004A1FB9">
        <w:t xml:space="preserve"> </w:t>
      </w:r>
      <w:proofErr w:type="spellStart"/>
      <w:r w:rsidRPr="004A1FB9">
        <w:t>keuangan</w:t>
      </w:r>
      <w:proofErr w:type="spellEnd"/>
      <w:r w:rsidRPr="004A1FB9">
        <w:t xml:space="preserve"> </w:t>
      </w:r>
      <w:proofErr w:type="spellStart"/>
      <w:r w:rsidRPr="004A1FB9">
        <w:t>suatu</w:t>
      </w:r>
      <w:proofErr w:type="spellEnd"/>
      <w:r w:rsidRPr="004A1FB9">
        <w:t xml:space="preserve"> </w:t>
      </w:r>
      <w:proofErr w:type="spellStart"/>
      <w:r w:rsidRPr="004A1FB9">
        <w:t>etintas</w:t>
      </w:r>
      <w:proofErr w:type="spellEnd"/>
      <w:r w:rsidRPr="004A1FB9">
        <w:t xml:space="preserve">. </w:t>
      </w:r>
      <w:proofErr w:type="spellStart"/>
      <w:r w:rsidRPr="004A1FB9">
        <w:t>Laporan</w:t>
      </w:r>
      <w:proofErr w:type="spellEnd"/>
      <w:r w:rsidRPr="004A1FB9">
        <w:t xml:space="preserve"> </w:t>
      </w:r>
      <w:proofErr w:type="spellStart"/>
      <w:r w:rsidRPr="004A1FB9">
        <w:t>keuangan</w:t>
      </w:r>
      <w:proofErr w:type="spellEnd"/>
      <w:r w:rsidRPr="004A1FB9">
        <w:t xml:space="preserve"> </w:t>
      </w:r>
      <w:proofErr w:type="spellStart"/>
      <w:r w:rsidRPr="004A1FB9">
        <w:t>akan</w:t>
      </w:r>
      <w:proofErr w:type="spellEnd"/>
      <w:r w:rsidRPr="004A1FB9">
        <w:t xml:space="preserve"> </w:t>
      </w:r>
      <w:proofErr w:type="spellStart"/>
      <w:r w:rsidRPr="004A1FB9">
        <w:t>bermanfaat</w:t>
      </w:r>
      <w:proofErr w:type="spellEnd"/>
      <w:r w:rsidRPr="004A1FB9">
        <w:t xml:space="preserve"> </w:t>
      </w:r>
      <w:proofErr w:type="spellStart"/>
      <w:r w:rsidRPr="004A1FB9">
        <w:t>bagi</w:t>
      </w:r>
      <w:proofErr w:type="spellEnd"/>
      <w:r w:rsidRPr="004A1FB9">
        <w:t xml:space="preserve"> </w:t>
      </w:r>
      <w:proofErr w:type="spellStart"/>
      <w:r w:rsidRPr="004A1FB9">
        <w:t>pengguna</w:t>
      </w:r>
      <w:proofErr w:type="spellEnd"/>
      <w:r w:rsidRPr="004A1FB9">
        <w:t xml:space="preserve"> </w:t>
      </w:r>
      <w:proofErr w:type="spellStart"/>
      <w:r w:rsidRPr="004A1FB9">
        <w:t>apabila</w:t>
      </w:r>
      <w:proofErr w:type="spellEnd"/>
      <w:r w:rsidRPr="004A1FB9">
        <w:t xml:space="preserve"> </w:t>
      </w:r>
      <w:proofErr w:type="spellStart"/>
      <w:r w:rsidRPr="004A1FB9">
        <w:t>pemakaian</w:t>
      </w:r>
      <w:proofErr w:type="spellEnd"/>
      <w:r w:rsidRPr="004A1FB9">
        <w:t xml:space="preserve"> </w:t>
      </w:r>
      <w:proofErr w:type="spellStart"/>
      <w:r w:rsidRPr="004A1FB9">
        <w:t>dapat</w:t>
      </w:r>
      <w:proofErr w:type="spellEnd"/>
      <w:r w:rsidRPr="004A1FB9">
        <w:t xml:space="preserve"> </w:t>
      </w:r>
      <w:proofErr w:type="spellStart"/>
      <w:r w:rsidRPr="004A1FB9">
        <w:t>menyajikan</w:t>
      </w:r>
      <w:proofErr w:type="spellEnd"/>
      <w:r w:rsidRPr="004A1FB9">
        <w:t xml:space="preserve"> </w:t>
      </w:r>
      <w:proofErr w:type="spellStart"/>
      <w:r w:rsidRPr="004A1FB9">
        <w:t>informasi</w:t>
      </w:r>
      <w:proofErr w:type="spellEnd"/>
      <w:r w:rsidRPr="004A1FB9">
        <w:t xml:space="preserve"> </w:t>
      </w:r>
      <w:proofErr w:type="spellStart"/>
      <w:r w:rsidRPr="004A1FB9">
        <w:t>keuangan</w:t>
      </w:r>
      <w:proofErr w:type="spellEnd"/>
      <w:r w:rsidRPr="004A1FB9">
        <w:t xml:space="preserve"> yang </w:t>
      </w:r>
      <w:proofErr w:type="spellStart"/>
      <w:r w:rsidRPr="004A1FB9">
        <w:t>berkualitas</w:t>
      </w:r>
      <w:proofErr w:type="spellEnd"/>
      <w:r w:rsidRPr="004A1FB9">
        <w:t xml:space="preserve">, </w:t>
      </w:r>
      <w:proofErr w:type="spellStart"/>
      <w:r w:rsidRPr="004A1FB9">
        <w:t>sebagaimana</w:t>
      </w:r>
      <w:proofErr w:type="spellEnd"/>
      <w:r w:rsidRPr="004A1FB9">
        <w:t xml:space="preserve"> </w:t>
      </w:r>
      <w:proofErr w:type="spellStart"/>
      <w:r w:rsidRPr="004A1FB9">
        <w:t>dijelaskan</w:t>
      </w:r>
      <w:proofErr w:type="spellEnd"/>
      <w:r w:rsidRPr="004A1FB9">
        <w:t xml:space="preserve"> </w:t>
      </w:r>
      <w:proofErr w:type="spellStart"/>
      <w:r w:rsidRPr="004A1FB9">
        <w:t>dalam</w:t>
      </w:r>
      <w:proofErr w:type="spellEnd"/>
      <w:r w:rsidRPr="004A1FB9">
        <w:t xml:space="preserve"> </w:t>
      </w:r>
      <w:proofErr w:type="spellStart"/>
      <w:r w:rsidRPr="004A1FB9">
        <w:t>Standar</w:t>
      </w:r>
      <w:proofErr w:type="spellEnd"/>
      <w:r w:rsidRPr="004A1FB9">
        <w:t xml:space="preserve"> </w:t>
      </w:r>
      <w:proofErr w:type="spellStart"/>
      <w:r w:rsidRPr="004A1FB9">
        <w:t>Akuntansi</w:t>
      </w:r>
      <w:proofErr w:type="spellEnd"/>
      <w:r w:rsidRPr="004A1FB9">
        <w:t xml:space="preserve"> </w:t>
      </w:r>
      <w:proofErr w:type="spellStart"/>
      <w:r w:rsidRPr="004A1FB9">
        <w:t>Pemerintah</w:t>
      </w:r>
      <w:proofErr w:type="spellEnd"/>
      <w:r w:rsidRPr="004A1FB9">
        <w:t xml:space="preserve"> </w:t>
      </w:r>
      <w:proofErr w:type="spellStart"/>
      <w:r w:rsidRPr="004A1FB9">
        <w:t>yaitu</w:t>
      </w:r>
      <w:proofErr w:type="spellEnd"/>
      <w:r w:rsidRPr="004A1FB9">
        <w:t xml:space="preserve"> </w:t>
      </w:r>
      <w:proofErr w:type="spellStart"/>
      <w:r w:rsidRPr="004A1FB9">
        <w:t>laporan</w:t>
      </w:r>
      <w:proofErr w:type="spellEnd"/>
      <w:r w:rsidRPr="004A1FB9">
        <w:t xml:space="preserve"> </w:t>
      </w:r>
      <w:proofErr w:type="spellStart"/>
      <w:r w:rsidRPr="004A1FB9">
        <w:t>keuangan</w:t>
      </w:r>
      <w:proofErr w:type="spellEnd"/>
      <w:r w:rsidRPr="004A1FB9">
        <w:t xml:space="preserve"> yang </w:t>
      </w:r>
      <w:proofErr w:type="spellStart"/>
      <w:r w:rsidRPr="004A1FB9">
        <w:t>berkualitas</w:t>
      </w:r>
      <w:proofErr w:type="spellEnd"/>
      <w:r w:rsidRPr="004A1FB9">
        <w:t xml:space="preserve"> </w:t>
      </w:r>
      <w:proofErr w:type="spellStart"/>
      <w:r w:rsidRPr="004A1FB9">
        <w:t>memenuhi</w:t>
      </w:r>
      <w:proofErr w:type="spellEnd"/>
      <w:r w:rsidRPr="004A1FB9">
        <w:t xml:space="preserve"> </w:t>
      </w:r>
      <w:proofErr w:type="spellStart"/>
      <w:r w:rsidRPr="004A1FB9">
        <w:t>karakteristik</w:t>
      </w:r>
      <w:proofErr w:type="spellEnd"/>
      <w:r w:rsidRPr="004A1FB9">
        <w:t xml:space="preserve"> </w:t>
      </w:r>
      <w:proofErr w:type="spellStart"/>
      <w:r w:rsidRPr="004A1FB9">
        <w:t>diantaranya</w:t>
      </w:r>
      <w:proofErr w:type="spellEnd"/>
      <w:r w:rsidRPr="004A1FB9">
        <w:t xml:space="preserve"> </w:t>
      </w:r>
      <w:proofErr w:type="spellStart"/>
      <w:r w:rsidRPr="004A1FB9">
        <w:t>yaitu</w:t>
      </w:r>
      <w:proofErr w:type="spellEnd"/>
      <w:r w:rsidRPr="004A1FB9">
        <w:t xml:space="preserve"> </w:t>
      </w:r>
      <w:proofErr w:type="spellStart"/>
      <w:r w:rsidRPr="004A1FB9">
        <w:t>relevan</w:t>
      </w:r>
      <w:proofErr w:type="spellEnd"/>
      <w:r w:rsidRPr="004A1FB9">
        <w:t xml:space="preserve">, </w:t>
      </w:r>
      <w:proofErr w:type="spellStart"/>
      <w:r w:rsidRPr="004A1FB9">
        <w:t>andal</w:t>
      </w:r>
      <w:proofErr w:type="spellEnd"/>
      <w:r w:rsidRPr="004A1FB9">
        <w:t xml:space="preserve">, </w:t>
      </w:r>
      <w:proofErr w:type="spellStart"/>
      <w:r w:rsidRPr="004A1FB9">
        <w:t>dapat</w:t>
      </w:r>
      <w:proofErr w:type="spellEnd"/>
      <w:r w:rsidRPr="004A1FB9">
        <w:t xml:space="preserve"> </w:t>
      </w:r>
      <w:proofErr w:type="spellStart"/>
      <w:r w:rsidRPr="004A1FB9">
        <w:t>dibadingkan</w:t>
      </w:r>
      <w:proofErr w:type="spellEnd"/>
      <w:r w:rsidRPr="004A1FB9">
        <w:t xml:space="preserve">, dan </w:t>
      </w:r>
      <w:proofErr w:type="spellStart"/>
      <w:r w:rsidRPr="004A1FB9">
        <w:t>dapat</w:t>
      </w:r>
      <w:proofErr w:type="spellEnd"/>
      <w:r w:rsidRPr="004A1FB9">
        <w:t xml:space="preserve"> </w:t>
      </w:r>
      <w:proofErr w:type="spellStart"/>
      <w:r w:rsidRPr="004A1FB9">
        <w:t>dipahami</w:t>
      </w:r>
      <w:proofErr w:type="spellEnd"/>
      <w:r w:rsidRPr="004A1FB9">
        <w:t xml:space="preserve">. </w:t>
      </w:r>
      <w:proofErr w:type="spellStart"/>
      <w:r w:rsidRPr="004A1FB9">
        <w:t>Tujuan</w:t>
      </w:r>
      <w:proofErr w:type="spellEnd"/>
      <w:r w:rsidRPr="004A1FB9">
        <w:t xml:space="preserve"> </w:t>
      </w:r>
      <w:proofErr w:type="spellStart"/>
      <w:r w:rsidRPr="004A1FB9">
        <w:t>dari</w:t>
      </w:r>
      <w:proofErr w:type="spellEnd"/>
      <w:r w:rsidRPr="004A1FB9">
        <w:t xml:space="preserve"> </w:t>
      </w:r>
      <w:proofErr w:type="spellStart"/>
      <w:r w:rsidRPr="004A1FB9">
        <w:t>laporan</w:t>
      </w:r>
      <w:proofErr w:type="spellEnd"/>
      <w:r w:rsidRPr="004A1FB9">
        <w:t xml:space="preserve"> </w:t>
      </w:r>
      <w:proofErr w:type="spellStart"/>
      <w:r w:rsidRPr="004A1FB9">
        <w:t>keuangan</w:t>
      </w:r>
      <w:proofErr w:type="spellEnd"/>
      <w:r w:rsidRPr="004A1FB9">
        <w:t xml:space="preserve"> </w:t>
      </w:r>
      <w:proofErr w:type="spellStart"/>
      <w:r w:rsidRPr="004A1FB9">
        <w:t>yaitu</w:t>
      </w:r>
      <w:proofErr w:type="spellEnd"/>
      <w:r w:rsidRPr="004A1FB9">
        <w:t xml:space="preserve"> </w:t>
      </w:r>
      <w:proofErr w:type="spellStart"/>
      <w:r w:rsidRPr="004A1FB9">
        <w:t>untuk</w:t>
      </w:r>
      <w:proofErr w:type="spellEnd"/>
      <w:r w:rsidRPr="004A1FB9">
        <w:t xml:space="preserve"> </w:t>
      </w:r>
      <w:proofErr w:type="spellStart"/>
      <w:r w:rsidRPr="004A1FB9">
        <w:t>menghasilkan</w:t>
      </w:r>
      <w:proofErr w:type="spellEnd"/>
      <w:r w:rsidRPr="004A1FB9">
        <w:t xml:space="preserve"> </w:t>
      </w:r>
      <w:proofErr w:type="spellStart"/>
      <w:r w:rsidRPr="004A1FB9">
        <w:t>informasi</w:t>
      </w:r>
      <w:proofErr w:type="spellEnd"/>
      <w:r w:rsidRPr="004A1FB9">
        <w:t xml:space="preserve"> </w:t>
      </w:r>
      <w:proofErr w:type="spellStart"/>
      <w:r w:rsidRPr="004A1FB9">
        <w:t>keuangan</w:t>
      </w:r>
      <w:proofErr w:type="spellEnd"/>
      <w:r w:rsidRPr="004A1FB9">
        <w:t xml:space="preserve"> </w:t>
      </w:r>
      <w:proofErr w:type="spellStart"/>
      <w:r w:rsidRPr="004A1FB9">
        <w:t>suatu</w:t>
      </w:r>
      <w:proofErr w:type="spellEnd"/>
      <w:r w:rsidRPr="004A1FB9">
        <w:t xml:space="preserve"> </w:t>
      </w:r>
      <w:proofErr w:type="spellStart"/>
      <w:r w:rsidRPr="004A1FB9">
        <w:t>indentitas</w:t>
      </w:r>
      <w:proofErr w:type="spellEnd"/>
      <w:r w:rsidRPr="004A1FB9">
        <w:t xml:space="preserve"> </w:t>
      </w:r>
      <w:proofErr w:type="spellStart"/>
      <w:r w:rsidRPr="004A1FB9">
        <w:t>sebagai</w:t>
      </w:r>
      <w:proofErr w:type="spellEnd"/>
      <w:r w:rsidRPr="004A1FB9">
        <w:t xml:space="preserve"> </w:t>
      </w:r>
      <w:proofErr w:type="spellStart"/>
      <w:r w:rsidRPr="004A1FB9">
        <w:t>dasar</w:t>
      </w:r>
      <w:proofErr w:type="spellEnd"/>
      <w:r w:rsidRPr="004A1FB9">
        <w:t xml:space="preserve"> </w:t>
      </w:r>
      <w:proofErr w:type="spellStart"/>
      <w:r w:rsidRPr="004A1FB9">
        <w:t>pengambilan</w:t>
      </w:r>
      <w:proofErr w:type="spellEnd"/>
      <w:r w:rsidRPr="004A1FB9">
        <w:t xml:space="preserve"> </w:t>
      </w:r>
      <w:proofErr w:type="spellStart"/>
      <w:r w:rsidRPr="004A1FB9">
        <w:t>keputusan</w:t>
      </w:r>
      <w:proofErr w:type="spellEnd"/>
      <w:r w:rsidRPr="004A1FB9">
        <w:t xml:space="preserve"> </w:t>
      </w:r>
      <w:proofErr w:type="spellStart"/>
      <w:r w:rsidRPr="004A1FB9">
        <w:t>untuk</w:t>
      </w:r>
      <w:proofErr w:type="spellEnd"/>
      <w:r w:rsidRPr="004A1FB9">
        <w:t xml:space="preserve"> </w:t>
      </w:r>
      <w:proofErr w:type="spellStart"/>
      <w:r w:rsidRPr="004A1FB9">
        <w:t>pihak-pihak</w:t>
      </w:r>
      <w:proofErr w:type="spellEnd"/>
      <w:r w:rsidRPr="004A1FB9">
        <w:t xml:space="preserve"> </w:t>
      </w:r>
      <w:proofErr w:type="spellStart"/>
      <w:r w:rsidRPr="004A1FB9">
        <w:t>berkepentingan</w:t>
      </w:r>
      <w:proofErr w:type="spellEnd"/>
      <w:r w:rsidRPr="004A1FB9">
        <w:t xml:space="preserve">. </w:t>
      </w:r>
      <w:proofErr w:type="spellStart"/>
      <w:r w:rsidRPr="004A1FB9">
        <w:t>Keterlambatan</w:t>
      </w:r>
      <w:proofErr w:type="spellEnd"/>
      <w:r w:rsidRPr="004A1FB9">
        <w:t xml:space="preserve"> </w:t>
      </w:r>
      <w:proofErr w:type="spellStart"/>
      <w:r w:rsidRPr="004A1FB9">
        <w:t>penyerahan</w:t>
      </w:r>
      <w:proofErr w:type="spellEnd"/>
      <w:r w:rsidRPr="004A1FB9">
        <w:t xml:space="preserve"> </w:t>
      </w:r>
      <w:proofErr w:type="spellStart"/>
      <w:r w:rsidRPr="004A1FB9">
        <w:t>laporan</w:t>
      </w:r>
      <w:proofErr w:type="spellEnd"/>
      <w:r w:rsidRPr="004A1FB9">
        <w:t xml:space="preserve"> </w:t>
      </w:r>
      <w:proofErr w:type="spellStart"/>
      <w:r w:rsidRPr="004A1FB9">
        <w:t>keuangan</w:t>
      </w:r>
      <w:proofErr w:type="spellEnd"/>
      <w:r w:rsidRPr="004A1FB9">
        <w:t xml:space="preserve"> juga salah </w:t>
      </w:r>
      <w:proofErr w:type="spellStart"/>
      <w:r w:rsidRPr="004A1FB9">
        <w:t>satu</w:t>
      </w:r>
      <w:proofErr w:type="spellEnd"/>
      <w:r w:rsidRPr="004A1FB9">
        <w:t xml:space="preserve"> </w:t>
      </w:r>
      <w:proofErr w:type="spellStart"/>
      <w:r w:rsidRPr="004A1FB9">
        <w:t>indikasi</w:t>
      </w:r>
      <w:proofErr w:type="spellEnd"/>
      <w:r w:rsidRPr="004A1FB9">
        <w:t xml:space="preserve"> </w:t>
      </w:r>
      <w:proofErr w:type="spellStart"/>
      <w:r w:rsidRPr="004A1FB9">
        <w:t>informasi</w:t>
      </w:r>
      <w:proofErr w:type="spellEnd"/>
      <w:r w:rsidRPr="004A1FB9">
        <w:t xml:space="preserve"> yang </w:t>
      </w:r>
      <w:proofErr w:type="spellStart"/>
      <w:r w:rsidRPr="004A1FB9">
        <w:t>disajikan</w:t>
      </w:r>
      <w:proofErr w:type="spellEnd"/>
      <w:r w:rsidRPr="004A1FB9">
        <w:t xml:space="preserve"> </w:t>
      </w:r>
      <w:proofErr w:type="spellStart"/>
      <w:r w:rsidRPr="004A1FB9">
        <w:t>kurang</w:t>
      </w:r>
      <w:proofErr w:type="spellEnd"/>
      <w:r w:rsidRPr="004A1FB9">
        <w:t xml:space="preserve"> </w:t>
      </w:r>
      <w:proofErr w:type="spellStart"/>
      <w:r w:rsidRPr="004A1FB9">
        <w:t>baik</w:t>
      </w:r>
      <w:proofErr w:type="spellEnd"/>
      <w:r w:rsidRPr="004A1FB9">
        <w:t xml:space="preserve"> </w:t>
      </w:r>
      <w:proofErr w:type="spellStart"/>
      <w:r w:rsidRPr="004A1FB9">
        <w:t>karena</w:t>
      </w:r>
      <w:proofErr w:type="spellEnd"/>
      <w:r w:rsidRPr="004A1FB9">
        <w:t xml:space="preserve"> </w:t>
      </w:r>
      <w:proofErr w:type="spellStart"/>
      <w:r w:rsidRPr="004A1FB9">
        <w:t>tidak</w:t>
      </w:r>
      <w:proofErr w:type="spellEnd"/>
      <w:r w:rsidRPr="004A1FB9">
        <w:t xml:space="preserve"> </w:t>
      </w:r>
      <w:proofErr w:type="spellStart"/>
      <w:r w:rsidRPr="004A1FB9">
        <w:t>disajikan</w:t>
      </w:r>
      <w:proofErr w:type="spellEnd"/>
      <w:r w:rsidRPr="004A1FB9">
        <w:t xml:space="preserve"> </w:t>
      </w:r>
      <w:proofErr w:type="spellStart"/>
      <w:r w:rsidRPr="004A1FB9">
        <w:t>tepat</w:t>
      </w:r>
      <w:proofErr w:type="spellEnd"/>
      <w:r w:rsidRPr="004A1FB9">
        <w:t xml:space="preserve"> </w:t>
      </w:r>
      <w:proofErr w:type="spellStart"/>
      <w:r w:rsidRPr="004A1FB9">
        <w:t>waktu</w:t>
      </w:r>
      <w:proofErr w:type="spellEnd"/>
      <w:r w:rsidRPr="004A1FB9">
        <w:t xml:space="preserve">. </w:t>
      </w:r>
      <w:proofErr w:type="spellStart"/>
      <w:r w:rsidRPr="004A1FB9">
        <w:t>Namun</w:t>
      </w:r>
      <w:proofErr w:type="spellEnd"/>
      <w:r w:rsidRPr="004A1FB9">
        <w:t xml:space="preserve"> </w:t>
      </w:r>
      <w:proofErr w:type="spellStart"/>
      <w:r w:rsidRPr="004A1FB9">
        <w:t>ada</w:t>
      </w:r>
      <w:proofErr w:type="spellEnd"/>
      <w:r w:rsidRPr="004A1FB9">
        <w:t xml:space="preserve"> juga </w:t>
      </w:r>
      <w:proofErr w:type="spellStart"/>
      <w:r w:rsidRPr="004A1FB9">
        <w:t>beberapa</w:t>
      </w:r>
      <w:proofErr w:type="spellEnd"/>
      <w:r w:rsidRPr="004A1FB9">
        <w:t xml:space="preserve"> </w:t>
      </w:r>
      <w:proofErr w:type="spellStart"/>
      <w:r w:rsidRPr="004A1FB9">
        <w:t>pemakai</w:t>
      </w:r>
      <w:proofErr w:type="spellEnd"/>
      <w:r w:rsidRPr="004A1FB9">
        <w:t xml:space="preserve"> yang </w:t>
      </w:r>
      <w:proofErr w:type="spellStart"/>
      <w:r w:rsidRPr="004A1FB9">
        <w:t>tidak</w:t>
      </w:r>
      <w:proofErr w:type="spellEnd"/>
      <w:r w:rsidRPr="004A1FB9">
        <w:t xml:space="preserve"> </w:t>
      </w:r>
      <w:proofErr w:type="spellStart"/>
      <w:r w:rsidRPr="004A1FB9">
        <w:t>menyajikan</w:t>
      </w:r>
      <w:proofErr w:type="spellEnd"/>
      <w:r w:rsidRPr="004A1FB9">
        <w:t xml:space="preserve"> </w:t>
      </w:r>
      <w:proofErr w:type="spellStart"/>
      <w:r w:rsidRPr="004A1FB9">
        <w:t>informasi</w:t>
      </w:r>
      <w:proofErr w:type="spellEnd"/>
      <w:r w:rsidRPr="004A1FB9">
        <w:t xml:space="preserve"> </w:t>
      </w:r>
      <w:proofErr w:type="spellStart"/>
      <w:r w:rsidRPr="004A1FB9">
        <w:t>laporan</w:t>
      </w:r>
      <w:proofErr w:type="spellEnd"/>
      <w:r w:rsidRPr="004A1FB9">
        <w:t xml:space="preserve"> </w:t>
      </w:r>
      <w:proofErr w:type="spellStart"/>
      <w:r w:rsidRPr="004A1FB9">
        <w:t>keuangan</w:t>
      </w:r>
      <w:proofErr w:type="spellEnd"/>
      <w:r w:rsidRPr="004A1FB9">
        <w:t xml:space="preserve"> </w:t>
      </w:r>
      <w:proofErr w:type="spellStart"/>
      <w:r w:rsidRPr="004A1FB9">
        <w:t>secara</w:t>
      </w:r>
      <w:proofErr w:type="spellEnd"/>
      <w:r w:rsidRPr="004A1FB9">
        <w:t xml:space="preserve"> </w:t>
      </w:r>
      <w:proofErr w:type="spellStart"/>
      <w:r w:rsidRPr="004A1FB9">
        <w:t>tepat</w:t>
      </w:r>
      <w:proofErr w:type="spellEnd"/>
      <w:r w:rsidRPr="004A1FB9">
        <w:t xml:space="preserve"> </w:t>
      </w:r>
      <w:proofErr w:type="spellStart"/>
      <w:r w:rsidRPr="004A1FB9">
        <w:t>waktu</w:t>
      </w:r>
      <w:proofErr w:type="spellEnd"/>
      <w:r w:rsidRPr="004A1FB9">
        <w:t xml:space="preserve"> dan </w:t>
      </w:r>
      <w:proofErr w:type="spellStart"/>
      <w:r w:rsidRPr="004A1FB9">
        <w:t>terbuka</w:t>
      </w:r>
      <w:proofErr w:type="spellEnd"/>
      <w:r w:rsidRPr="004A1FB9">
        <w:t xml:space="preserve"> yang </w:t>
      </w:r>
      <w:proofErr w:type="spellStart"/>
      <w:r w:rsidRPr="004A1FB9">
        <w:t>dibutuhkan</w:t>
      </w:r>
      <w:proofErr w:type="spellEnd"/>
      <w:r w:rsidRPr="004A1FB9">
        <w:t xml:space="preserve"> </w:t>
      </w:r>
      <w:proofErr w:type="spellStart"/>
      <w:r w:rsidRPr="004A1FB9">
        <w:t>pengguna</w:t>
      </w:r>
      <w:proofErr w:type="spellEnd"/>
      <w:r w:rsidRPr="004A1FB9">
        <w:t xml:space="preserve"> </w:t>
      </w:r>
      <w:proofErr w:type="spellStart"/>
      <w:r w:rsidRPr="004A1FB9">
        <w:t>dalam</w:t>
      </w:r>
      <w:proofErr w:type="spellEnd"/>
      <w:r w:rsidRPr="004A1FB9">
        <w:t xml:space="preserve"> </w:t>
      </w:r>
      <w:proofErr w:type="spellStart"/>
      <w:r w:rsidRPr="004A1FB9">
        <w:t>pengambilan</w:t>
      </w:r>
      <w:proofErr w:type="spellEnd"/>
      <w:r w:rsidRPr="004A1FB9">
        <w:t xml:space="preserve"> </w:t>
      </w:r>
      <w:proofErr w:type="spellStart"/>
      <w:r w:rsidRPr="004A1FB9">
        <w:t>keputusan</w:t>
      </w:r>
      <w:proofErr w:type="spellEnd"/>
      <w:r w:rsidRPr="004A1FB9">
        <w:t>.</w:t>
      </w:r>
    </w:p>
    <w:p w14:paraId="7D8B7A40" w14:textId="3D00F365" w:rsidR="00B0536C" w:rsidRDefault="004A1FB9" w:rsidP="009E75EB">
      <w:pPr>
        <w:pStyle w:val="ListParagraph"/>
        <w:spacing w:line="276" w:lineRule="auto"/>
        <w:ind w:left="0" w:firstLine="851"/>
        <w:jc w:val="both"/>
      </w:pPr>
      <w:proofErr w:type="spellStart"/>
      <w:r w:rsidRPr="004A1FB9">
        <w:t>Dalam</w:t>
      </w:r>
      <w:proofErr w:type="spellEnd"/>
      <w:r w:rsidRPr="004A1FB9">
        <w:t xml:space="preserve"> </w:t>
      </w:r>
      <w:proofErr w:type="spellStart"/>
      <w:r w:rsidRPr="004A1FB9">
        <w:t>penelitian</w:t>
      </w:r>
      <w:proofErr w:type="spellEnd"/>
      <w:r w:rsidRPr="004A1FB9">
        <w:t xml:space="preserve"> </w:t>
      </w:r>
      <w:proofErr w:type="spellStart"/>
      <w:r w:rsidRPr="004A1FB9">
        <w:t>ini</w:t>
      </w:r>
      <w:proofErr w:type="spellEnd"/>
      <w:r w:rsidRPr="004A1FB9">
        <w:t xml:space="preserve"> </w:t>
      </w:r>
      <w:proofErr w:type="spellStart"/>
      <w:r w:rsidRPr="004A1FB9">
        <w:t>terdapat</w:t>
      </w:r>
      <w:proofErr w:type="spellEnd"/>
      <w:r w:rsidRPr="004A1FB9">
        <w:t xml:space="preserve"> </w:t>
      </w:r>
      <w:proofErr w:type="spellStart"/>
      <w:r w:rsidRPr="004A1FB9">
        <w:t>penelitian</w:t>
      </w:r>
      <w:proofErr w:type="spellEnd"/>
      <w:r w:rsidRPr="004A1FB9">
        <w:t xml:space="preserve"> yang </w:t>
      </w:r>
      <w:proofErr w:type="spellStart"/>
      <w:r w:rsidRPr="004A1FB9">
        <w:t>bertola</w:t>
      </w:r>
      <w:r w:rsidRPr="004A1FB9">
        <w:rPr>
          <w:lang w:val="id-ID"/>
        </w:rPr>
        <w:t>k</w:t>
      </w:r>
      <w:proofErr w:type="spellEnd"/>
      <w:r w:rsidRPr="004A1FB9">
        <w:t xml:space="preserve"> </w:t>
      </w:r>
      <w:proofErr w:type="spellStart"/>
      <w:r w:rsidRPr="004A1FB9">
        <w:t>belakang</w:t>
      </w:r>
      <w:proofErr w:type="spellEnd"/>
      <w:r w:rsidRPr="004A1FB9">
        <w:t xml:space="preserve"> </w:t>
      </w:r>
      <w:proofErr w:type="spellStart"/>
      <w:r w:rsidRPr="004A1FB9">
        <w:t>dari</w:t>
      </w:r>
      <w:proofErr w:type="spellEnd"/>
      <w:r w:rsidRPr="004A1FB9">
        <w:t xml:space="preserve"> </w:t>
      </w:r>
      <w:proofErr w:type="spellStart"/>
      <w:r w:rsidRPr="004A1FB9">
        <w:t>penelitian</w:t>
      </w:r>
      <w:proofErr w:type="spellEnd"/>
      <w:r w:rsidRPr="004A1FB9">
        <w:t xml:space="preserve"> </w:t>
      </w:r>
      <w:proofErr w:type="spellStart"/>
      <w:r w:rsidRPr="004A1FB9">
        <w:t>sebelumnya</w:t>
      </w:r>
      <w:proofErr w:type="spellEnd"/>
      <w:r w:rsidRPr="004A1FB9">
        <w:t xml:space="preserve"> </w:t>
      </w:r>
      <w:proofErr w:type="spellStart"/>
      <w:r w:rsidRPr="004A1FB9">
        <w:t>yaitu</w:t>
      </w:r>
      <w:proofErr w:type="spellEnd"/>
      <w:r w:rsidRPr="004A1FB9">
        <w:t xml:space="preserve"> </w:t>
      </w:r>
      <w:proofErr w:type="spellStart"/>
      <w:r w:rsidRPr="004A1FB9">
        <w:t>penelitian</w:t>
      </w:r>
      <w:proofErr w:type="spellEnd"/>
      <w:r w:rsidRPr="004A1FB9">
        <w:t xml:space="preserve"> yang </w:t>
      </w:r>
      <w:proofErr w:type="spellStart"/>
      <w:r w:rsidRPr="004A1FB9">
        <w:t>dilakukan</w:t>
      </w:r>
      <w:proofErr w:type="spellEnd"/>
      <w:r w:rsidRPr="004A1FB9">
        <w:t xml:space="preserve"> oleh (</w:t>
      </w:r>
      <w:proofErr w:type="spellStart"/>
      <w:r w:rsidRPr="004A1FB9">
        <w:t>Asih</w:t>
      </w:r>
      <w:proofErr w:type="spellEnd"/>
      <w:r w:rsidRPr="004A1FB9">
        <w:t xml:space="preserve"> &amp; </w:t>
      </w:r>
      <w:proofErr w:type="spellStart"/>
      <w:r w:rsidRPr="004A1FB9">
        <w:t>Pratiwi</w:t>
      </w:r>
      <w:proofErr w:type="spellEnd"/>
      <w:r w:rsidRPr="004A1FB9">
        <w:t xml:space="preserve">, 2021) yang </w:t>
      </w:r>
      <w:proofErr w:type="spellStart"/>
      <w:r w:rsidRPr="004A1FB9">
        <w:t>mengenai</w:t>
      </w:r>
      <w:proofErr w:type="spellEnd"/>
      <w:r w:rsidRPr="004A1FB9">
        <w:t xml:space="preserve"> </w:t>
      </w:r>
      <w:proofErr w:type="spellStart"/>
      <w:r w:rsidRPr="004A1FB9">
        <w:t>kapasitas</w:t>
      </w:r>
      <w:proofErr w:type="spellEnd"/>
      <w:r w:rsidRPr="004A1FB9">
        <w:t xml:space="preserve"> </w:t>
      </w:r>
      <w:proofErr w:type="spellStart"/>
      <w:r w:rsidRPr="004A1FB9">
        <w:t>sumber</w:t>
      </w:r>
      <w:proofErr w:type="spellEnd"/>
      <w:r w:rsidRPr="004A1FB9">
        <w:t xml:space="preserve"> </w:t>
      </w:r>
      <w:proofErr w:type="spellStart"/>
      <w:r w:rsidRPr="004A1FB9">
        <w:t>daya</w:t>
      </w:r>
      <w:proofErr w:type="spellEnd"/>
      <w:r w:rsidRPr="004A1FB9">
        <w:t xml:space="preserve"> </w:t>
      </w:r>
      <w:proofErr w:type="spellStart"/>
      <w:r w:rsidRPr="004A1FB9">
        <w:t>manusia</w:t>
      </w:r>
      <w:proofErr w:type="spellEnd"/>
      <w:r w:rsidRPr="004A1FB9">
        <w:t xml:space="preserve"> </w:t>
      </w:r>
      <w:proofErr w:type="spellStart"/>
      <w:r w:rsidRPr="004A1FB9">
        <w:t>dimana</w:t>
      </w:r>
      <w:proofErr w:type="spellEnd"/>
      <w:r w:rsidRPr="004A1FB9">
        <w:t xml:space="preserve"> </w:t>
      </w:r>
      <w:proofErr w:type="spellStart"/>
      <w:r w:rsidRPr="004A1FB9">
        <w:t>hasil</w:t>
      </w:r>
      <w:proofErr w:type="spellEnd"/>
      <w:r w:rsidRPr="004A1FB9">
        <w:t xml:space="preserve"> </w:t>
      </w:r>
      <w:proofErr w:type="spellStart"/>
      <w:r w:rsidRPr="004A1FB9">
        <w:t>penelitiannya</w:t>
      </w:r>
      <w:proofErr w:type="spellEnd"/>
      <w:r w:rsidRPr="004A1FB9">
        <w:t xml:space="preserve"> </w:t>
      </w:r>
      <w:proofErr w:type="spellStart"/>
      <w:r w:rsidRPr="004A1FB9">
        <w:t>yaitu</w:t>
      </w:r>
      <w:proofErr w:type="spellEnd"/>
      <w:r w:rsidRPr="004A1FB9">
        <w:t xml:space="preserve"> </w:t>
      </w:r>
      <w:proofErr w:type="spellStart"/>
      <w:r w:rsidRPr="004A1FB9">
        <w:t>kapasitas</w:t>
      </w:r>
      <w:proofErr w:type="spellEnd"/>
      <w:r w:rsidRPr="004A1FB9">
        <w:t xml:space="preserve"> </w:t>
      </w:r>
      <w:proofErr w:type="spellStart"/>
      <w:r w:rsidRPr="004A1FB9">
        <w:t>sumber</w:t>
      </w:r>
      <w:proofErr w:type="spellEnd"/>
      <w:r w:rsidRPr="004A1FB9">
        <w:t xml:space="preserve"> </w:t>
      </w:r>
      <w:proofErr w:type="spellStart"/>
      <w:r w:rsidRPr="004A1FB9">
        <w:t>daya</w:t>
      </w:r>
      <w:proofErr w:type="spellEnd"/>
      <w:r w:rsidRPr="004A1FB9">
        <w:t xml:space="preserve"> </w:t>
      </w:r>
      <w:proofErr w:type="spellStart"/>
      <w:r w:rsidRPr="004A1FB9">
        <w:t>manusia</w:t>
      </w:r>
      <w:proofErr w:type="spellEnd"/>
      <w:r w:rsidRPr="004A1FB9">
        <w:t xml:space="preserve"> </w:t>
      </w:r>
      <w:proofErr w:type="spellStart"/>
      <w:r w:rsidRPr="004A1FB9">
        <w:t>tidak</w:t>
      </w:r>
      <w:proofErr w:type="spellEnd"/>
      <w:r w:rsidRPr="004A1FB9">
        <w:t xml:space="preserve"> </w:t>
      </w:r>
      <w:proofErr w:type="spellStart"/>
      <w:r w:rsidRPr="004A1FB9">
        <w:t>berpengaruh</w:t>
      </w:r>
      <w:proofErr w:type="spellEnd"/>
      <w:r w:rsidRPr="004A1FB9">
        <w:t xml:space="preserve"> </w:t>
      </w:r>
      <w:proofErr w:type="spellStart"/>
      <w:r w:rsidRPr="004A1FB9">
        <w:t>signifikan</w:t>
      </w:r>
      <w:proofErr w:type="spellEnd"/>
      <w:r w:rsidRPr="004A1FB9">
        <w:t xml:space="preserve"> </w:t>
      </w:r>
      <w:proofErr w:type="spellStart"/>
      <w:r w:rsidRPr="004A1FB9">
        <w:t>terhadap</w:t>
      </w:r>
      <w:proofErr w:type="spellEnd"/>
      <w:r w:rsidRPr="004A1FB9">
        <w:t xml:space="preserve"> </w:t>
      </w:r>
      <w:proofErr w:type="spellStart"/>
      <w:r w:rsidRPr="004A1FB9">
        <w:t>kualitas</w:t>
      </w:r>
      <w:proofErr w:type="spellEnd"/>
      <w:r w:rsidRPr="004A1FB9">
        <w:t xml:space="preserve"> </w:t>
      </w:r>
      <w:proofErr w:type="spellStart"/>
      <w:r w:rsidRPr="004A1FB9">
        <w:t>laporan</w:t>
      </w:r>
      <w:proofErr w:type="spellEnd"/>
      <w:r w:rsidRPr="004A1FB9">
        <w:t xml:space="preserve"> </w:t>
      </w:r>
      <w:proofErr w:type="spellStart"/>
      <w:r w:rsidRPr="004A1FB9">
        <w:t>keuangan</w:t>
      </w:r>
      <w:proofErr w:type="spellEnd"/>
      <w:r w:rsidRPr="004A1FB9">
        <w:t xml:space="preserve">. </w:t>
      </w:r>
      <w:proofErr w:type="spellStart"/>
      <w:r w:rsidRPr="004A1FB9">
        <w:t>Penelitian</w:t>
      </w:r>
      <w:proofErr w:type="spellEnd"/>
      <w:r w:rsidRPr="004A1FB9">
        <w:t xml:space="preserve"> </w:t>
      </w:r>
      <w:proofErr w:type="spellStart"/>
      <w:r w:rsidRPr="004A1FB9">
        <w:t>tersebut</w:t>
      </w:r>
      <w:proofErr w:type="spellEnd"/>
      <w:r w:rsidRPr="004A1FB9">
        <w:t xml:space="preserve"> </w:t>
      </w:r>
      <w:proofErr w:type="spellStart"/>
      <w:r w:rsidRPr="004A1FB9">
        <w:t>tidak</w:t>
      </w:r>
      <w:proofErr w:type="spellEnd"/>
      <w:r w:rsidRPr="004A1FB9">
        <w:t xml:space="preserve"> </w:t>
      </w:r>
      <w:proofErr w:type="spellStart"/>
      <w:r w:rsidRPr="004A1FB9">
        <w:t>konsisten</w:t>
      </w:r>
      <w:proofErr w:type="spellEnd"/>
      <w:r w:rsidRPr="004A1FB9">
        <w:t xml:space="preserve"> </w:t>
      </w:r>
      <w:proofErr w:type="spellStart"/>
      <w:r w:rsidRPr="004A1FB9">
        <w:t>dengan</w:t>
      </w:r>
      <w:proofErr w:type="spellEnd"/>
      <w:r w:rsidRPr="004A1FB9">
        <w:t xml:space="preserve"> </w:t>
      </w:r>
      <w:proofErr w:type="spellStart"/>
      <w:r w:rsidRPr="004A1FB9">
        <w:t>penelitian</w:t>
      </w:r>
      <w:proofErr w:type="spellEnd"/>
      <w:r w:rsidRPr="004A1FB9">
        <w:t xml:space="preserve"> yang </w:t>
      </w:r>
      <w:proofErr w:type="spellStart"/>
      <w:r w:rsidRPr="004A1FB9">
        <w:t>dilakukan</w:t>
      </w:r>
      <w:proofErr w:type="spellEnd"/>
      <w:r w:rsidRPr="004A1FB9">
        <w:t xml:space="preserve"> oleh (</w:t>
      </w:r>
      <w:proofErr w:type="spellStart"/>
      <w:r w:rsidRPr="004A1FB9">
        <w:t>Atikah</w:t>
      </w:r>
      <w:proofErr w:type="spellEnd"/>
      <w:r w:rsidRPr="004A1FB9">
        <w:t xml:space="preserve">, 2019) </w:t>
      </w:r>
      <w:proofErr w:type="spellStart"/>
      <w:r w:rsidRPr="004A1FB9">
        <w:t>dimana</w:t>
      </w:r>
      <w:proofErr w:type="spellEnd"/>
      <w:r w:rsidRPr="004A1FB9">
        <w:t xml:space="preserve"> </w:t>
      </w:r>
      <w:proofErr w:type="spellStart"/>
      <w:r w:rsidRPr="004A1FB9">
        <w:t>ko</w:t>
      </w:r>
      <w:r w:rsidRPr="004A1FB9">
        <w:rPr>
          <w:lang w:val="id-ID"/>
        </w:rPr>
        <w:t>m</w:t>
      </w:r>
      <w:r w:rsidRPr="004A1FB9">
        <w:t>petensi</w:t>
      </w:r>
      <w:proofErr w:type="spellEnd"/>
      <w:r w:rsidRPr="004A1FB9">
        <w:t xml:space="preserve"> </w:t>
      </w:r>
      <w:proofErr w:type="spellStart"/>
      <w:r w:rsidRPr="004A1FB9">
        <w:t>sumber</w:t>
      </w:r>
      <w:proofErr w:type="spellEnd"/>
      <w:r w:rsidRPr="004A1FB9">
        <w:t xml:space="preserve"> </w:t>
      </w:r>
      <w:proofErr w:type="spellStart"/>
      <w:r w:rsidRPr="004A1FB9">
        <w:t>daya</w:t>
      </w:r>
      <w:proofErr w:type="spellEnd"/>
      <w:r w:rsidRPr="004A1FB9">
        <w:t xml:space="preserve"> </w:t>
      </w:r>
      <w:proofErr w:type="spellStart"/>
      <w:r w:rsidRPr="004A1FB9">
        <w:t>manusia</w:t>
      </w:r>
      <w:proofErr w:type="spellEnd"/>
      <w:r w:rsidRPr="004A1FB9">
        <w:t xml:space="preserve"> </w:t>
      </w:r>
      <w:proofErr w:type="spellStart"/>
      <w:r w:rsidRPr="004A1FB9">
        <w:t>menunjukkan</w:t>
      </w:r>
      <w:proofErr w:type="spellEnd"/>
      <w:r w:rsidRPr="004A1FB9">
        <w:t xml:space="preserve"> </w:t>
      </w:r>
      <w:proofErr w:type="spellStart"/>
      <w:r w:rsidRPr="004A1FB9">
        <w:t>pengaruh</w:t>
      </w:r>
      <w:proofErr w:type="spellEnd"/>
      <w:r w:rsidRPr="004A1FB9">
        <w:t xml:space="preserve"> </w:t>
      </w:r>
      <w:proofErr w:type="spellStart"/>
      <w:r w:rsidRPr="004A1FB9">
        <w:t>positif</w:t>
      </w:r>
      <w:proofErr w:type="spellEnd"/>
      <w:r w:rsidRPr="004A1FB9">
        <w:t xml:space="preserve"> dan </w:t>
      </w:r>
      <w:proofErr w:type="spellStart"/>
      <w:r w:rsidRPr="004A1FB9">
        <w:t>signifikan</w:t>
      </w:r>
      <w:proofErr w:type="spellEnd"/>
      <w:r w:rsidRPr="004A1FB9">
        <w:t xml:space="preserve"> </w:t>
      </w:r>
      <w:proofErr w:type="spellStart"/>
      <w:r w:rsidRPr="004A1FB9">
        <w:t>terhada</w:t>
      </w:r>
      <w:r w:rsidRPr="004A1FB9">
        <w:rPr>
          <w:lang w:val="id-ID"/>
        </w:rPr>
        <w:t>p</w:t>
      </w:r>
      <w:proofErr w:type="spellEnd"/>
      <w:r w:rsidRPr="004A1FB9">
        <w:t xml:space="preserve"> </w:t>
      </w:r>
      <w:proofErr w:type="spellStart"/>
      <w:r w:rsidRPr="004A1FB9">
        <w:t>kualitas</w:t>
      </w:r>
      <w:proofErr w:type="spellEnd"/>
      <w:r w:rsidRPr="004A1FB9">
        <w:t xml:space="preserve"> </w:t>
      </w:r>
      <w:proofErr w:type="spellStart"/>
      <w:r w:rsidRPr="004A1FB9">
        <w:t>laporan</w:t>
      </w:r>
      <w:proofErr w:type="spellEnd"/>
      <w:r w:rsidRPr="004A1FB9">
        <w:t xml:space="preserve"> </w:t>
      </w:r>
      <w:proofErr w:type="spellStart"/>
      <w:r w:rsidRPr="004A1FB9">
        <w:t>keuangan</w:t>
      </w:r>
      <w:proofErr w:type="spellEnd"/>
      <w:r w:rsidRPr="004A1FB9">
        <w:t>.</w:t>
      </w:r>
      <w:r w:rsidR="009E75EB">
        <w:rPr>
          <w:lang w:val="en-US"/>
        </w:rPr>
        <w:t xml:space="preserve"> </w:t>
      </w:r>
      <w:proofErr w:type="spellStart"/>
      <w:r w:rsidRPr="004A1FB9">
        <w:t>Selain</w:t>
      </w:r>
      <w:proofErr w:type="spellEnd"/>
      <w:r w:rsidRPr="004A1FB9">
        <w:t xml:space="preserve"> </w:t>
      </w:r>
      <w:proofErr w:type="spellStart"/>
      <w:r w:rsidRPr="004A1FB9">
        <w:t>itu</w:t>
      </w:r>
      <w:proofErr w:type="spellEnd"/>
      <w:r w:rsidRPr="004A1FB9">
        <w:t xml:space="preserve">, </w:t>
      </w:r>
      <w:proofErr w:type="spellStart"/>
      <w:r w:rsidRPr="004A1FB9">
        <w:t>faktor</w:t>
      </w:r>
      <w:proofErr w:type="spellEnd"/>
      <w:r w:rsidRPr="004A1FB9">
        <w:t xml:space="preserve"> lain yang </w:t>
      </w:r>
      <w:proofErr w:type="spellStart"/>
      <w:r w:rsidRPr="004A1FB9">
        <w:t>mempengaruhi</w:t>
      </w:r>
      <w:proofErr w:type="spellEnd"/>
      <w:r w:rsidRPr="004A1FB9">
        <w:t xml:space="preserve"> </w:t>
      </w:r>
      <w:proofErr w:type="spellStart"/>
      <w:r w:rsidRPr="004A1FB9">
        <w:t>kualitas</w:t>
      </w:r>
      <w:proofErr w:type="spellEnd"/>
      <w:r w:rsidRPr="004A1FB9">
        <w:t xml:space="preserve"> </w:t>
      </w:r>
      <w:proofErr w:type="spellStart"/>
      <w:r w:rsidRPr="004A1FB9">
        <w:t>laporan</w:t>
      </w:r>
      <w:proofErr w:type="spellEnd"/>
      <w:r w:rsidRPr="004A1FB9">
        <w:t xml:space="preserve"> </w:t>
      </w:r>
      <w:proofErr w:type="spellStart"/>
      <w:r w:rsidRPr="004A1FB9">
        <w:t>keuangan</w:t>
      </w:r>
      <w:proofErr w:type="spellEnd"/>
      <w:r w:rsidRPr="004A1FB9">
        <w:t xml:space="preserve"> </w:t>
      </w:r>
      <w:proofErr w:type="spellStart"/>
      <w:r w:rsidRPr="004A1FB9">
        <w:t>yaitu</w:t>
      </w:r>
      <w:proofErr w:type="spellEnd"/>
      <w:r w:rsidRPr="004A1FB9">
        <w:t xml:space="preserve"> </w:t>
      </w:r>
      <w:proofErr w:type="spellStart"/>
      <w:r w:rsidRPr="004A1FB9">
        <w:t>pengendalian</w:t>
      </w:r>
      <w:proofErr w:type="spellEnd"/>
      <w:r w:rsidRPr="004A1FB9">
        <w:t xml:space="preserve"> internal. </w:t>
      </w:r>
      <w:proofErr w:type="spellStart"/>
      <w:r w:rsidRPr="004A1FB9">
        <w:t>Pengendalian</w:t>
      </w:r>
      <w:proofErr w:type="spellEnd"/>
      <w:r w:rsidRPr="004A1FB9">
        <w:t xml:space="preserve"> internal </w:t>
      </w:r>
      <w:proofErr w:type="spellStart"/>
      <w:r w:rsidRPr="004A1FB9">
        <w:t>menjadi</w:t>
      </w:r>
      <w:proofErr w:type="spellEnd"/>
      <w:r w:rsidRPr="004A1FB9">
        <w:t xml:space="preserve"> salah </w:t>
      </w:r>
      <w:proofErr w:type="spellStart"/>
      <w:r w:rsidRPr="004A1FB9">
        <w:t>satu</w:t>
      </w:r>
      <w:proofErr w:type="spellEnd"/>
      <w:r w:rsidRPr="004A1FB9">
        <w:t xml:space="preserve"> </w:t>
      </w:r>
      <w:proofErr w:type="spellStart"/>
      <w:r w:rsidRPr="004A1FB9">
        <w:t>fa</w:t>
      </w:r>
      <w:r w:rsidRPr="004A1FB9">
        <w:rPr>
          <w:lang w:val="id-ID"/>
        </w:rPr>
        <w:t>k</w:t>
      </w:r>
      <w:proofErr w:type="spellEnd"/>
      <w:r w:rsidRPr="004A1FB9">
        <w:t xml:space="preserve">tor </w:t>
      </w:r>
      <w:proofErr w:type="spellStart"/>
      <w:r w:rsidRPr="004A1FB9">
        <w:t>penting</w:t>
      </w:r>
      <w:proofErr w:type="spellEnd"/>
      <w:r w:rsidRPr="004A1FB9">
        <w:t xml:space="preserve"> </w:t>
      </w:r>
      <w:proofErr w:type="spellStart"/>
      <w:r w:rsidRPr="004A1FB9">
        <w:t>dalam</w:t>
      </w:r>
      <w:proofErr w:type="spellEnd"/>
      <w:r w:rsidRPr="004A1FB9">
        <w:t xml:space="preserve"> </w:t>
      </w:r>
      <w:proofErr w:type="spellStart"/>
      <w:r w:rsidRPr="004A1FB9">
        <w:t>menghasilakan</w:t>
      </w:r>
      <w:proofErr w:type="spellEnd"/>
      <w:r w:rsidRPr="004A1FB9">
        <w:t xml:space="preserve"> </w:t>
      </w:r>
      <w:proofErr w:type="spellStart"/>
      <w:r w:rsidRPr="004A1FB9">
        <w:t>laporan</w:t>
      </w:r>
      <w:proofErr w:type="spellEnd"/>
      <w:r w:rsidRPr="004A1FB9">
        <w:t xml:space="preserve"> </w:t>
      </w:r>
      <w:proofErr w:type="spellStart"/>
      <w:r w:rsidRPr="004A1FB9">
        <w:t>keuangan</w:t>
      </w:r>
      <w:proofErr w:type="spellEnd"/>
      <w:r w:rsidRPr="004A1FB9">
        <w:t xml:space="preserve"> dana BOS yang </w:t>
      </w:r>
      <w:proofErr w:type="spellStart"/>
      <w:r w:rsidRPr="004A1FB9">
        <w:t>berkualitas</w:t>
      </w:r>
      <w:proofErr w:type="spellEnd"/>
      <w:r w:rsidRPr="004A1FB9">
        <w:t xml:space="preserve">. </w:t>
      </w:r>
      <w:proofErr w:type="spellStart"/>
      <w:r w:rsidRPr="004A1FB9">
        <w:t>Menurut</w:t>
      </w:r>
      <w:proofErr w:type="spellEnd"/>
      <w:r w:rsidRPr="004A1FB9">
        <w:t xml:space="preserve"> Romney &amp; </w:t>
      </w:r>
      <w:proofErr w:type="spellStart"/>
      <w:r w:rsidRPr="004A1FB9">
        <w:t>Steinbart</w:t>
      </w:r>
      <w:proofErr w:type="spellEnd"/>
      <w:r w:rsidRPr="004A1FB9">
        <w:t xml:space="preserve"> </w:t>
      </w:r>
      <w:r w:rsidRPr="004A1FB9">
        <w:rPr>
          <w:lang w:val="id-ID"/>
        </w:rPr>
        <w:t xml:space="preserve">(2016) </w:t>
      </w:r>
      <w:proofErr w:type="spellStart"/>
      <w:r w:rsidRPr="004A1FB9">
        <w:t>pengendalian</w:t>
      </w:r>
      <w:proofErr w:type="spellEnd"/>
      <w:r w:rsidRPr="004A1FB9">
        <w:t xml:space="preserve"> internal </w:t>
      </w:r>
      <w:proofErr w:type="spellStart"/>
      <w:r w:rsidRPr="004A1FB9">
        <w:t>adalah</w:t>
      </w:r>
      <w:proofErr w:type="spellEnd"/>
      <w:r w:rsidRPr="004A1FB9">
        <w:t xml:space="preserve"> proses dan </w:t>
      </w:r>
      <w:proofErr w:type="spellStart"/>
      <w:r w:rsidRPr="004A1FB9">
        <w:t>prosedur</w:t>
      </w:r>
      <w:proofErr w:type="spellEnd"/>
      <w:r w:rsidRPr="004A1FB9">
        <w:t xml:space="preserve"> yang </w:t>
      </w:r>
      <w:proofErr w:type="spellStart"/>
      <w:r w:rsidRPr="004A1FB9">
        <w:t>dijalankan</w:t>
      </w:r>
      <w:proofErr w:type="spellEnd"/>
      <w:r w:rsidRPr="004A1FB9">
        <w:t xml:space="preserve"> </w:t>
      </w:r>
      <w:proofErr w:type="spellStart"/>
      <w:r w:rsidRPr="004A1FB9">
        <w:t>untuk</w:t>
      </w:r>
      <w:proofErr w:type="spellEnd"/>
      <w:r w:rsidRPr="004A1FB9">
        <w:t xml:space="preserve"> </w:t>
      </w:r>
      <w:proofErr w:type="spellStart"/>
      <w:r w:rsidRPr="004A1FB9">
        <w:t>menyediakan</w:t>
      </w:r>
      <w:proofErr w:type="spellEnd"/>
      <w:r w:rsidRPr="004A1FB9">
        <w:t xml:space="preserve"> </w:t>
      </w:r>
      <w:proofErr w:type="spellStart"/>
      <w:r w:rsidRPr="004A1FB9">
        <w:t>jaminan</w:t>
      </w:r>
      <w:proofErr w:type="spellEnd"/>
      <w:r w:rsidRPr="004A1FB9">
        <w:t xml:space="preserve"> yang </w:t>
      </w:r>
      <w:proofErr w:type="spellStart"/>
      <w:r w:rsidRPr="004A1FB9">
        <w:t>memadai</w:t>
      </w:r>
      <w:proofErr w:type="spellEnd"/>
      <w:r w:rsidRPr="004A1FB9">
        <w:t xml:space="preserve"> </w:t>
      </w:r>
      <w:proofErr w:type="spellStart"/>
      <w:r w:rsidRPr="004A1FB9">
        <w:t>bahwa</w:t>
      </w:r>
      <w:proofErr w:type="spellEnd"/>
      <w:r w:rsidRPr="004A1FB9">
        <w:t xml:space="preserve"> </w:t>
      </w:r>
      <w:proofErr w:type="spellStart"/>
      <w:r w:rsidRPr="004A1FB9">
        <w:t>tujuan</w:t>
      </w:r>
      <w:proofErr w:type="spellEnd"/>
      <w:r w:rsidRPr="004A1FB9">
        <w:t xml:space="preserve"> </w:t>
      </w:r>
      <w:proofErr w:type="spellStart"/>
      <w:r w:rsidRPr="004A1FB9">
        <w:t>pengendalian</w:t>
      </w:r>
      <w:proofErr w:type="spellEnd"/>
      <w:r w:rsidRPr="004A1FB9">
        <w:t xml:space="preserve"> </w:t>
      </w:r>
      <w:proofErr w:type="spellStart"/>
      <w:r w:rsidRPr="004A1FB9">
        <w:t>terpenuhi</w:t>
      </w:r>
      <w:proofErr w:type="spellEnd"/>
      <w:r w:rsidRPr="004A1FB9">
        <w:t xml:space="preserve">. </w:t>
      </w:r>
      <w:proofErr w:type="spellStart"/>
      <w:r w:rsidRPr="004A1FB9">
        <w:t>Pengendalian</w:t>
      </w:r>
      <w:proofErr w:type="spellEnd"/>
      <w:r w:rsidRPr="004A1FB9">
        <w:t xml:space="preserve"> internal </w:t>
      </w:r>
      <w:proofErr w:type="spellStart"/>
      <w:r w:rsidRPr="004A1FB9">
        <w:t>dapat</w:t>
      </w:r>
      <w:proofErr w:type="spellEnd"/>
      <w:r w:rsidRPr="004A1FB9">
        <w:t xml:space="preserve"> </w:t>
      </w:r>
      <w:proofErr w:type="spellStart"/>
      <w:r w:rsidRPr="004A1FB9">
        <w:t>memberikan</w:t>
      </w:r>
      <w:proofErr w:type="spellEnd"/>
      <w:r w:rsidRPr="004A1FB9">
        <w:t xml:space="preserve"> </w:t>
      </w:r>
      <w:proofErr w:type="spellStart"/>
      <w:r w:rsidRPr="004A1FB9">
        <w:t>keyakinan</w:t>
      </w:r>
      <w:proofErr w:type="spellEnd"/>
      <w:r w:rsidRPr="004A1FB9">
        <w:t xml:space="preserve"> </w:t>
      </w:r>
      <w:proofErr w:type="spellStart"/>
      <w:r w:rsidRPr="004A1FB9">
        <w:t>atas</w:t>
      </w:r>
      <w:proofErr w:type="spellEnd"/>
      <w:r w:rsidRPr="004A1FB9">
        <w:t xml:space="preserve"> </w:t>
      </w:r>
      <w:proofErr w:type="spellStart"/>
      <w:r w:rsidRPr="004A1FB9">
        <w:t>tercapainya</w:t>
      </w:r>
      <w:proofErr w:type="spellEnd"/>
      <w:r w:rsidRPr="004A1FB9">
        <w:t xml:space="preserve"> </w:t>
      </w:r>
      <w:proofErr w:type="spellStart"/>
      <w:r w:rsidRPr="004A1FB9">
        <w:t>tujuan</w:t>
      </w:r>
      <w:proofErr w:type="spellEnd"/>
      <w:r w:rsidRPr="004A1FB9">
        <w:t xml:space="preserve"> </w:t>
      </w:r>
      <w:proofErr w:type="spellStart"/>
      <w:r w:rsidRPr="004A1FB9">
        <w:t>organisasi</w:t>
      </w:r>
      <w:proofErr w:type="spellEnd"/>
      <w:r w:rsidRPr="004A1FB9">
        <w:t xml:space="preserve"> </w:t>
      </w:r>
      <w:proofErr w:type="spellStart"/>
      <w:r w:rsidRPr="004A1FB9">
        <w:t>melalui</w:t>
      </w:r>
      <w:proofErr w:type="spellEnd"/>
      <w:r w:rsidRPr="004A1FB9">
        <w:t xml:space="preserve"> </w:t>
      </w:r>
      <w:proofErr w:type="spellStart"/>
      <w:r w:rsidRPr="004A1FB9">
        <w:t>kegiatan</w:t>
      </w:r>
      <w:proofErr w:type="spellEnd"/>
      <w:r w:rsidRPr="004A1FB9">
        <w:t xml:space="preserve"> yang </w:t>
      </w:r>
      <w:proofErr w:type="spellStart"/>
      <w:r w:rsidRPr="004A1FB9">
        <w:t>efektif</w:t>
      </w:r>
      <w:proofErr w:type="spellEnd"/>
      <w:r w:rsidRPr="004A1FB9">
        <w:t xml:space="preserve"> dan </w:t>
      </w:r>
      <w:proofErr w:type="spellStart"/>
      <w:r w:rsidRPr="004A1FB9">
        <w:t>efesien</w:t>
      </w:r>
      <w:proofErr w:type="spellEnd"/>
      <w:r w:rsidRPr="004A1FB9">
        <w:t xml:space="preserve"> </w:t>
      </w:r>
      <w:proofErr w:type="spellStart"/>
      <w:r w:rsidRPr="004A1FB9">
        <w:t>tentang</w:t>
      </w:r>
      <w:proofErr w:type="spellEnd"/>
      <w:r w:rsidRPr="004A1FB9">
        <w:t xml:space="preserve"> </w:t>
      </w:r>
      <w:proofErr w:type="spellStart"/>
      <w:r w:rsidRPr="004A1FB9">
        <w:t>kendala</w:t>
      </w:r>
      <w:proofErr w:type="spellEnd"/>
      <w:r w:rsidRPr="004A1FB9">
        <w:t xml:space="preserve">, </w:t>
      </w:r>
      <w:proofErr w:type="spellStart"/>
      <w:r w:rsidRPr="004A1FB9">
        <w:t>keakuratan</w:t>
      </w:r>
      <w:proofErr w:type="spellEnd"/>
      <w:r w:rsidRPr="004A1FB9">
        <w:t xml:space="preserve">, </w:t>
      </w:r>
      <w:proofErr w:type="spellStart"/>
      <w:r w:rsidRPr="004A1FB9">
        <w:t>ketepat</w:t>
      </w:r>
      <w:r w:rsidRPr="004A1FB9">
        <w:rPr>
          <w:lang w:val="id-ID"/>
        </w:rPr>
        <w:t>an</w:t>
      </w:r>
      <w:proofErr w:type="spellEnd"/>
      <w:r w:rsidRPr="004A1FB9">
        <w:rPr>
          <w:lang w:val="id-ID"/>
        </w:rPr>
        <w:t xml:space="preserve"> </w:t>
      </w:r>
      <w:proofErr w:type="spellStart"/>
      <w:r w:rsidRPr="004A1FB9">
        <w:t>waktu</w:t>
      </w:r>
      <w:proofErr w:type="spellEnd"/>
      <w:r w:rsidRPr="004A1FB9">
        <w:t xml:space="preserve"> </w:t>
      </w:r>
      <w:proofErr w:type="spellStart"/>
      <w:r w:rsidRPr="004A1FB9">
        <w:t>laporan</w:t>
      </w:r>
      <w:proofErr w:type="spellEnd"/>
      <w:r w:rsidRPr="004A1FB9">
        <w:t xml:space="preserve"> </w:t>
      </w:r>
      <w:proofErr w:type="spellStart"/>
      <w:r w:rsidRPr="004A1FB9">
        <w:t>keuangan</w:t>
      </w:r>
      <w:proofErr w:type="spellEnd"/>
      <w:r w:rsidRPr="004A1FB9">
        <w:t xml:space="preserve"> dana BOS.</w:t>
      </w:r>
    </w:p>
    <w:p w14:paraId="6ADDE075" w14:textId="77777777" w:rsidR="00657348" w:rsidRPr="00AE38DC" w:rsidRDefault="00AE38DC" w:rsidP="009E75EB">
      <w:pPr>
        <w:shd w:val="clear" w:color="auto" w:fill="000000" w:themeFill="text1"/>
        <w:rPr>
          <w:rFonts w:ascii="Times New Roman" w:hAnsi="Times New Roman" w:cs="Times New Roman"/>
          <w:b/>
        </w:rPr>
      </w:pPr>
      <w:r>
        <w:rPr>
          <w:rFonts w:ascii="Times New Roman" w:hAnsi="Times New Roman" w:cs="Times New Roman"/>
          <w:b/>
        </w:rPr>
        <w:t xml:space="preserve">Kajian Teori </w:t>
      </w:r>
    </w:p>
    <w:p w14:paraId="53F8BA04" w14:textId="77777777" w:rsidR="00883E38" w:rsidRPr="00AE38DC" w:rsidRDefault="00883E38" w:rsidP="00AE38DC">
      <w:pPr>
        <w:pStyle w:val="ListParagraph"/>
        <w:spacing w:after="0" w:line="276" w:lineRule="auto"/>
        <w:ind w:left="0" w:firstLine="708"/>
        <w:jc w:val="both"/>
        <w:rPr>
          <w:lang w:val="id-ID"/>
        </w:rPr>
      </w:pPr>
      <w:r w:rsidRPr="00AE38DC">
        <w:rPr>
          <w:lang w:val="id-ID"/>
        </w:rPr>
        <w:t>Spencer dan spencer (yusuf : 2021) kompetensi merupakan ka</w:t>
      </w:r>
      <w:r w:rsidR="00AE38DC">
        <w:rPr>
          <w:lang w:val="id-ID"/>
        </w:rPr>
        <w:t xml:space="preserve">rakteristik yang </w:t>
      </w:r>
      <w:r w:rsidRPr="00AE38DC">
        <w:rPr>
          <w:lang w:val="id-ID"/>
        </w:rPr>
        <w:t>mendasari seseorang dan berkaitan dengan efektivitas kinerja individu dalam pekerjaannya. Secara general kompetensi dapat dipahami sebagai sebuah kombinasi antara keterapilan (</w:t>
      </w:r>
      <w:r w:rsidRPr="00AE38DC">
        <w:rPr>
          <w:i/>
          <w:lang w:val="id-ID"/>
        </w:rPr>
        <w:t>skill</w:t>
      </w:r>
      <w:r w:rsidRPr="00AE38DC">
        <w:rPr>
          <w:lang w:val="id-ID"/>
        </w:rPr>
        <w:t>), atribut personal dan pengetahuan (</w:t>
      </w:r>
      <w:r w:rsidRPr="00AE38DC">
        <w:rPr>
          <w:i/>
          <w:lang w:val="id-ID"/>
        </w:rPr>
        <w:t>knowledge</w:t>
      </w:r>
      <w:r w:rsidRPr="00AE38DC">
        <w:rPr>
          <w:lang w:val="id-ID"/>
        </w:rPr>
        <w:t>), yang tercermin dalam perilaku kinerja (</w:t>
      </w:r>
      <w:r w:rsidRPr="00AE38DC">
        <w:rPr>
          <w:i/>
          <w:lang w:val="id-ID"/>
        </w:rPr>
        <w:t>job behavior</w:t>
      </w:r>
      <w:r w:rsidRPr="00AE38DC">
        <w:rPr>
          <w:lang w:val="id-ID"/>
        </w:rPr>
        <w:t xml:space="preserve">), yang dapat diamatai, diukur dan dievaluasi. </w:t>
      </w:r>
    </w:p>
    <w:p w14:paraId="08051C4D" w14:textId="77777777" w:rsidR="00883E38" w:rsidRPr="00AE38DC" w:rsidRDefault="00883E38" w:rsidP="00AE38DC">
      <w:pPr>
        <w:pStyle w:val="ListParagraph"/>
        <w:spacing w:after="0" w:line="276" w:lineRule="auto"/>
        <w:ind w:left="0" w:firstLine="708"/>
        <w:jc w:val="both"/>
        <w:rPr>
          <w:lang w:val="id-ID"/>
        </w:rPr>
      </w:pPr>
      <w:r w:rsidRPr="00AE38DC">
        <w:rPr>
          <w:lang w:val="id-ID"/>
        </w:rPr>
        <w:t>Sedangkan pengertian SDM menurut Hasibuan (Dariman A :2003) merupakan kemampuan terpadu dari daya fikir dan daya fisik  yang dimiliki individu.  Pelaku dan sifatnya dilakukan oleh  keturunan dan lingkungannya, sedangkan prestasi kerjanya dimotivasi oleh keinginan untuk memenuhi kepuasannya.</w:t>
      </w:r>
    </w:p>
    <w:p w14:paraId="471B5837" w14:textId="77777777" w:rsidR="00883E38" w:rsidRPr="00AE38DC" w:rsidRDefault="00883E38" w:rsidP="00AE38DC">
      <w:pPr>
        <w:pStyle w:val="ListParagraph"/>
        <w:spacing w:after="0" w:line="276" w:lineRule="auto"/>
        <w:ind w:left="0" w:firstLine="708"/>
        <w:jc w:val="both"/>
        <w:rPr>
          <w:lang w:val="id-ID"/>
        </w:rPr>
      </w:pPr>
      <w:r w:rsidRPr="00AE38DC">
        <w:rPr>
          <w:lang w:val="id-ID"/>
        </w:rPr>
        <w:t xml:space="preserve">Berdasarkan pendapat tersebut makan dapat disimpulkan bahwa kompetensi sumber daya manusia adalah manusia yang mampu bekerja untuk memberikan jasa atau usaha kerja </w:t>
      </w:r>
      <w:r w:rsidRPr="00AE38DC">
        <w:rPr>
          <w:lang w:val="id-ID"/>
        </w:rPr>
        <w:lastRenderedPageBreak/>
        <w:t>tersebut. Mampu bekerja berarti mampu melakukan kegiatan yang mempunyai kegitan ekonimis, yaitu bahwa kegiatan tersebut menghasilkan barang atau jasa untuk memenuhi kebutuhan atau masyarakat.</w:t>
      </w:r>
    </w:p>
    <w:p w14:paraId="7F141031" w14:textId="77777777" w:rsidR="00AE38DC" w:rsidRPr="00AE38DC" w:rsidRDefault="00AE38DC" w:rsidP="00AE38DC">
      <w:pPr>
        <w:pStyle w:val="ListParagraph"/>
        <w:spacing w:after="0" w:line="276" w:lineRule="auto"/>
        <w:ind w:left="0" w:firstLine="708"/>
        <w:jc w:val="both"/>
        <w:rPr>
          <w:lang w:val="id-ID"/>
        </w:rPr>
      </w:pPr>
      <w:r w:rsidRPr="00AE38DC">
        <w:rPr>
          <w:lang w:val="id-ID"/>
        </w:rPr>
        <w:t>Hutapea &amp; Thoha (Tina Aini Syahmira Lubis: 2023) mengungkapkan bahwa ada tiga komponen utama pembentukan kompetensi yaitu pengetahuan yang dimiliki seseorang, keterampilan dan sikap individu.</w:t>
      </w:r>
    </w:p>
    <w:p w14:paraId="3FBE1C51" w14:textId="77777777" w:rsidR="00AE38DC" w:rsidRPr="00AE38DC" w:rsidRDefault="00AE38DC" w:rsidP="00AE38DC">
      <w:pPr>
        <w:pStyle w:val="ListParagraph"/>
        <w:numPr>
          <w:ilvl w:val="0"/>
          <w:numId w:val="7"/>
        </w:numPr>
        <w:spacing w:after="0" w:line="276" w:lineRule="auto"/>
        <w:ind w:left="426" w:hanging="425"/>
        <w:jc w:val="both"/>
        <w:rPr>
          <w:lang w:val="id-ID"/>
        </w:rPr>
      </w:pPr>
      <w:r w:rsidRPr="00AE38DC">
        <w:rPr>
          <w:lang w:val="id-ID"/>
        </w:rPr>
        <w:t>Pengetahuan (</w:t>
      </w:r>
      <w:r w:rsidRPr="00AE38DC">
        <w:rPr>
          <w:i/>
          <w:lang w:val="id-ID"/>
        </w:rPr>
        <w:t>Knowledge</w:t>
      </w:r>
      <w:r w:rsidRPr="00AE38DC">
        <w:rPr>
          <w:lang w:val="id-ID"/>
        </w:rPr>
        <w:t>)</w:t>
      </w:r>
    </w:p>
    <w:p w14:paraId="7B511448" w14:textId="77777777" w:rsidR="00AE38DC" w:rsidRPr="00AE38DC" w:rsidRDefault="00AE38DC" w:rsidP="00AE38DC">
      <w:pPr>
        <w:pStyle w:val="ListParagraph"/>
        <w:spacing w:after="0" w:line="276" w:lineRule="auto"/>
        <w:ind w:left="426"/>
        <w:jc w:val="both"/>
        <w:rPr>
          <w:lang w:val="id-ID"/>
        </w:rPr>
      </w:pPr>
      <w:r w:rsidRPr="00AE38DC">
        <w:rPr>
          <w:lang w:val="id-ID"/>
        </w:rPr>
        <w:t>Pengetahuan (</w:t>
      </w:r>
      <w:r w:rsidRPr="00AE38DC">
        <w:rPr>
          <w:i/>
          <w:lang w:val="id-ID"/>
        </w:rPr>
        <w:t>knowledge</w:t>
      </w:r>
      <w:r w:rsidRPr="00AE38DC">
        <w:rPr>
          <w:lang w:val="id-ID"/>
        </w:rPr>
        <w:t xml:space="preserve">) adalah informasi yang dimiliki seseorang karyawan untuk melaksanakan tugas dan tanggung jawabnya sesuai dengan bidang yang digelutinya. Pengetahuan karyawan turut menentukan berhasil tidaknya pelaksanaan tugas yang dibebankan kepadanya, karyawan yang mempunyai pengetahuan yang cukup akan meningkatkan efesiensi organisasi. Namun bagi karyawan yang belum mempunyai pengetahuan yang cukup, maka akan bekerja tersendat-sendat. </w:t>
      </w:r>
    </w:p>
    <w:p w14:paraId="70840B95" w14:textId="77777777" w:rsidR="00AE38DC" w:rsidRPr="00AE38DC" w:rsidRDefault="00AE38DC" w:rsidP="00AE38DC">
      <w:pPr>
        <w:pStyle w:val="ListParagraph"/>
        <w:numPr>
          <w:ilvl w:val="0"/>
          <w:numId w:val="7"/>
        </w:numPr>
        <w:spacing w:after="0" w:line="276" w:lineRule="auto"/>
        <w:ind w:left="426" w:hanging="425"/>
        <w:jc w:val="both"/>
        <w:rPr>
          <w:lang w:val="id-ID"/>
        </w:rPr>
      </w:pPr>
      <w:r w:rsidRPr="00AE38DC">
        <w:rPr>
          <w:lang w:val="id-ID"/>
        </w:rPr>
        <w:t>Keterampilan (</w:t>
      </w:r>
      <w:r w:rsidRPr="00AE38DC">
        <w:rPr>
          <w:i/>
          <w:lang w:val="id-ID"/>
        </w:rPr>
        <w:t>Skill</w:t>
      </w:r>
      <w:r w:rsidRPr="00AE38DC">
        <w:rPr>
          <w:lang w:val="id-ID"/>
        </w:rPr>
        <w:t>)</w:t>
      </w:r>
    </w:p>
    <w:p w14:paraId="14BD5608" w14:textId="77777777" w:rsidR="00AE38DC" w:rsidRPr="00AE38DC" w:rsidRDefault="00AE38DC" w:rsidP="00AE38DC">
      <w:pPr>
        <w:pStyle w:val="ListParagraph"/>
        <w:spacing w:after="0" w:line="276" w:lineRule="auto"/>
        <w:ind w:left="426"/>
        <w:jc w:val="both"/>
        <w:rPr>
          <w:lang w:val="id-ID"/>
        </w:rPr>
      </w:pPr>
      <w:r w:rsidRPr="00AE38DC">
        <w:rPr>
          <w:lang w:val="id-ID"/>
        </w:rPr>
        <w:t>Keterampilan (</w:t>
      </w:r>
      <w:r w:rsidRPr="00AE38DC">
        <w:rPr>
          <w:i/>
          <w:lang w:val="id-ID"/>
        </w:rPr>
        <w:t>skill</w:t>
      </w:r>
      <w:r w:rsidRPr="00AE38DC">
        <w:rPr>
          <w:lang w:val="id-ID"/>
        </w:rPr>
        <w:t>) merupakan suatu upaya untuk melaksanakan tugas dan tanggung jawab yang diberikan perusahaan kepada seoarang karyawan dengan baik dan maksimal.</w:t>
      </w:r>
    </w:p>
    <w:p w14:paraId="3E9A30F8" w14:textId="77777777" w:rsidR="00AE38DC" w:rsidRPr="00AE38DC" w:rsidRDefault="00AE38DC" w:rsidP="00AE38DC">
      <w:pPr>
        <w:pStyle w:val="ListParagraph"/>
        <w:numPr>
          <w:ilvl w:val="0"/>
          <w:numId w:val="7"/>
        </w:numPr>
        <w:spacing w:after="0" w:line="276" w:lineRule="auto"/>
        <w:ind w:left="426" w:hanging="425"/>
        <w:jc w:val="both"/>
        <w:rPr>
          <w:lang w:val="id-ID"/>
        </w:rPr>
      </w:pPr>
      <w:r w:rsidRPr="00AE38DC">
        <w:rPr>
          <w:lang w:val="id-ID"/>
        </w:rPr>
        <w:t>Sikap (</w:t>
      </w:r>
      <w:r w:rsidRPr="00AE38DC">
        <w:rPr>
          <w:i/>
          <w:lang w:val="id-ID"/>
        </w:rPr>
        <w:t>Attitude)</w:t>
      </w:r>
    </w:p>
    <w:p w14:paraId="3C557F8C" w14:textId="77777777" w:rsidR="00AE38DC" w:rsidRPr="00AE38DC" w:rsidRDefault="00AE38DC" w:rsidP="00AE38DC">
      <w:pPr>
        <w:pStyle w:val="ListParagraph"/>
        <w:spacing w:after="0" w:line="276" w:lineRule="auto"/>
        <w:ind w:left="426"/>
        <w:jc w:val="both"/>
        <w:rPr>
          <w:lang w:val="id-ID"/>
        </w:rPr>
      </w:pPr>
      <w:r w:rsidRPr="00AE38DC">
        <w:rPr>
          <w:lang w:val="id-ID"/>
        </w:rPr>
        <w:t>Sikap (</w:t>
      </w:r>
      <w:r w:rsidRPr="00AE38DC">
        <w:rPr>
          <w:i/>
          <w:lang w:val="id-ID"/>
        </w:rPr>
        <w:t xml:space="preserve">attitude) </w:t>
      </w:r>
      <w:r w:rsidRPr="00AE38DC">
        <w:rPr>
          <w:lang w:val="id-ID"/>
        </w:rPr>
        <w:t>merupakan pola tingkah laku seorang karyawan/pegawai di dalam melaksanakan tugas dan tanggungjawabnya sesuai dengan peraturan organisasi. Apabila karyawan mempunyai sifat yang mendukung pencapaian tujuan organisasi, maka secara otomatis segala tugas yang dibebankan kepadanya akan dilaksanakan denagn sebaik-baiknya.</w:t>
      </w:r>
    </w:p>
    <w:p w14:paraId="370AF574" w14:textId="77777777" w:rsidR="00AE38DC" w:rsidRDefault="00AE38DC" w:rsidP="00AE38DC">
      <w:pPr>
        <w:jc w:val="both"/>
        <w:rPr>
          <w:rFonts w:ascii="Times New Roman" w:hAnsi="Times New Roman" w:cs="Times New Roman"/>
          <w:lang w:eastAsia="x-none"/>
        </w:rPr>
      </w:pPr>
    </w:p>
    <w:p w14:paraId="079CC6B3" w14:textId="77777777" w:rsidR="00883E38" w:rsidRPr="00AE38DC" w:rsidRDefault="00883E38" w:rsidP="00AE38DC">
      <w:pPr>
        <w:pStyle w:val="ListParagraph"/>
        <w:spacing w:after="0" w:line="276" w:lineRule="auto"/>
        <w:ind w:left="0" w:firstLine="709"/>
        <w:jc w:val="both"/>
        <w:rPr>
          <w:lang w:val="id-ID"/>
        </w:rPr>
      </w:pPr>
      <w:r w:rsidRPr="00AE38DC">
        <w:rPr>
          <w:lang w:val="id-ID"/>
        </w:rPr>
        <w:t>Hermawan (Alex T. Naibaho : 2013) pengendalian internal (</w:t>
      </w:r>
      <w:r w:rsidRPr="00AE38DC">
        <w:rPr>
          <w:i/>
          <w:lang w:val="id-ID"/>
        </w:rPr>
        <w:t>internal control</w:t>
      </w:r>
      <w:r w:rsidRPr="00AE38DC">
        <w:rPr>
          <w:lang w:val="id-ID"/>
        </w:rPr>
        <w:t>) merupakan kebijakan dan prosedur yang yang melindungi aktiva dari penyalahgunaan, memastikan bahwa informasi akurat, dan memastikan bahwa perundang-undangan dan peraturan dipatuhi sebagaimana mestinya.</w:t>
      </w:r>
    </w:p>
    <w:p w14:paraId="247F8404" w14:textId="77777777" w:rsidR="00AE38DC" w:rsidRPr="00AE38DC" w:rsidRDefault="00AE38DC" w:rsidP="00AE38DC">
      <w:pPr>
        <w:pStyle w:val="ListParagraph"/>
        <w:spacing w:after="0" w:line="276" w:lineRule="auto"/>
        <w:ind w:left="0" w:firstLine="709"/>
        <w:jc w:val="both"/>
        <w:rPr>
          <w:lang w:val="id-ID"/>
        </w:rPr>
      </w:pPr>
      <w:r w:rsidRPr="00AE38DC">
        <w:rPr>
          <w:lang w:val="id-ID"/>
        </w:rPr>
        <w:t>Menurut Standar Profesional Akuntan Publik per 1 Januari 2001, komponen pengendalian internal terdiri dari lima yang saling berkaitan, yaitu:</w:t>
      </w:r>
    </w:p>
    <w:p w14:paraId="4AF84FC4" w14:textId="77777777" w:rsidR="00AE38DC" w:rsidRPr="00AE38DC" w:rsidRDefault="00AE38DC" w:rsidP="00AE38DC">
      <w:pPr>
        <w:pStyle w:val="ListParagraph"/>
        <w:numPr>
          <w:ilvl w:val="0"/>
          <w:numId w:val="8"/>
        </w:numPr>
        <w:spacing w:after="0" w:line="276" w:lineRule="auto"/>
        <w:ind w:left="284" w:hanging="295"/>
        <w:jc w:val="both"/>
        <w:rPr>
          <w:lang w:val="id-ID"/>
        </w:rPr>
      </w:pPr>
      <w:r w:rsidRPr="00AE38DC">
        <w:rPr>
          <w:lang w:val="id-ID"/>
        </w:rPr>
        <w:t>Lingkungan Pengendalian</w:t>
      </w:r>
    </w:p>
    <w:p w14:paraId="3318E287" w14:textId="77777777" w:rsidR="00AE38DC" w:rsidRPr="00AE38DC" w:rsidRDefault="00AE38DC" w:rsidP="00AE38DC">
      <w:pPr>
        <w:pStyle w:val="ListParagraph"/>
        <w:spacing w:after="0" w:line="276" w:lineRule="auto"/>
        <w:ind w:left="284" w:firstLine="839"/>
        <w:jc w:val="both"/>
        <w:rPr>
          <w:lang w:val="id-ID"/>
        </w:rPr>
      </w:pPr>
      <w:r w:rsidRPr="00AE38DC">
        <w:rPr>
          <w:lang w:val="id-ID"/>
        </w:rPr>
        <w:t>Lingkungan pengendalian merupakan dasar untuk semua komponen pengendalian internal, menyediakan disiplin dan struktur. Lingkungan pengendalian mencakup sebagai berikut: 1). Integritas dan nilai etika, 2). Komitmen terhadap nilai kompetensi, 3). Partisipasi dewan komisaris atau komite audit, 4). Filosofi dan gaya operasi manajemen, 5). Struktur organisasi, 6). Pemberian wewenang dan tanggung jawab, 7). Kebijakan dan praktik sumber daya manusia.</w:t>
      </w:r>
    </w:p>
    <w:p w14:paraId="5CB72417" w14:textId="77777777" w:rsidR="00AE38DC" w:rsidRPr="00AE38DC" w:rsidRDefault="00AE38DC" w:rsidP="00AE38DC">
      <w:pPr>
        <w:pStyle w:val="ListParagraph"/>
        <w:numPr>
          <w:ilvl w:val="0"/>
          <w:numId w:val="8"/>
        </w:numPr>
        <w:spacing w:after="0" w:line="276" w:lineRule="auto"/>
        <w:ind w:left="284" w:hanging="295"/>
        <w:jc w:val="both"/>
        <w:rPr>
          <w:lang w:val="id-ID"/>
        </w:rPr>
      </w:pPr>
      <w:r w:rsidRPr="00AE38DC">
        <w:rPr>
          <w:lang w:val="id-ID"/>
        </w:rPr>
        <w:t>Penaksiran Risiko</w:t>
      </w:r>
    </w:p>
    <w:p w14:paraId="78F07865" w14:textId="77777777" w:rsidR="00AE38DC" w:rsidRPr="00AE38DC" w:rsidRDefault="00AE38DC" w:rsidP="00AE38DC">
      <w:pPr>
        <w:pStyle w:val="ListParagraph"/>
        <w:spacing w:after="0" w:line="276" w:lineRule="auto"/>
        <w:ind w:left="284" w:firstLine="839"/>
        <w:jc w:val="both"/>
        <w:rPr>
          <w:lang w:val="id-ID"/>
        </w:rPr>
      </w:pPr>
      <w:r w:rsidRPr="00AE38DC">
        <w:rPr>
          <w:lang w:val="id-ID"/>
        </w:rPr>
        <w:t xml:space="preserve">Penilaian resiko adalah identifikasi entitas dan anlisis terhadap resiko yang relevan untuk mencapai tujuannya, membentuk suatu dasar untuk menentukan bagaimana risiko dikelola. Penilaian risiko untuk tujuan laporan keuangan merupakan identifikasi, analisis, dan manajemen terhadap risiko yang relevan dengan penyusunan laporan keuangan yang wajar sesuai dengan prinsip akuntansi yang berlaku umum di Indonesia. Risiko yang relevan dengan pelaporan keuangan konsisten dengan asersi manajemen dalam laporan keuangan. Risiko dapat timbul atau berubah karena keadaan berikut ini: 1). Perubahan dalam lingkup operasi, 2). Personel baru, 3). Sistem informasi yang baru </w:t>
      </w:r>
      <w:r w:rsidRPr="00AE38DC">
        <w:rPr>
          <w:lang w:val="id-ID"/>
        </w:rPr>
        <w:lastRenderedPageBreak/>
        <w:t>atau yang diperbaiki, 4). Teknologi baru, 5). Link produk, produk, atau aktivitas baru, 6). Restrukturisasi korporasi operasi luar negeri, 7). Standar akuntansi baru</w:t>
      </w:r>
    </w:p>
    <w:p w14:paraId="3C47A610" w14:textId="77777777" w:rsidR="00AE38DC" w:rsidRPr="00AE38DC" w:rsidRDefault="00AE38DC" w:rsidP="00AE38DC">
      <w:pPr>
        <w:pStyle w:val="ListParagraph"/>
        <w:numPr>
          <w:ilvl w:val="0"/>
          <w:numId w:val="8"/>
        </w:numPr>
        <w:spacing w:after="0" w:line="276" w:lineRule="auto"/>
        <w:ind w:left="284" w:hanging="295"/>
        <w:jc w:val="both"/>
        <w:rPr>
          <w:lang w:val="id-ID"/>
        </w:rPr>
      </w:pPr>
      <w:r w:rsidRPr="00AE38DC">
        <w:rPr>
          <w:lang w:val="id-ID"/>
        </w:rPr>
        <w:t>Aktivitas Pengendalian</w:t>
      </w:r>
    </w:p>
    <w:p w14:paraId="23BA98E5" w14:textId="77777777" w:rsidR="00AE38DC" w:rsidRPr="00AE38DC" w:rsidRDefault="00AE38DC" w:rsidP="00AE38DC">
      <w:pPr>
        <w:pStyle w:val="ListParagraph"/>
        <w:spacing w:after="0" w:line="276" w:lineRule="auto"/>
        <w:ind w:left="284" w:firstLine="697"/>
        <w:jc w:val="both"/>
        <w:rPr>
          <w:lang w:val="id-ID"/>
        </w:rPr>
      </w:pPr>
      <w:r w:rsidRPr="00AE38DC">
        <w:rPr>
          <w:lang w:val="id-ID"/>
        </w:rPr>
        <w:t>Aktivitas pengendalian adalah kebijakan dan prosedur yang membantu menjamin bahwa arahan manajemen dilaksanakan. Aktivitas tersebut membantu memastikan bahwa tindakan yang diperlukan untuk mengurangi risiko dalam pencapaian tujuan entitas. Aktivitas pengendalian mempunyai berbagai tujuan dan diterapkan diberbagai tingkat organisasi dan fungsi. Umumnya aktivitas pengendalian yang mungkin relevan dengan audit dapat digolongkan sebagai kebijakan dan prosedur yang berkaitan dengan berikut ini: 1). Review terhadap kinerja, 2). Pengolahan informasi, 3). Pengendalian fisik, 4). Pemisahan tugas.</w:t>
      </w:r>
    </w:p>
    <w:p w14:paraId="48883DF1" w14:textId="77777777" w:rsidR="00AE38DC" w:rsidRPr="00AE38DC" w:rsidRDefault="00AE38DC" w:rsidP="00AE38DC">
      <w:pPr>
        <w:pStyle w:val="ListParagraph"/>
        <w:numPr>
          <w:ilvl w:val="0"/>
          <w:numId w:val="8"/>
        </w:numPr>
        <w:spacing w:after="0" w:line="276" w:lineRule="auto"/>
        <w:ind w:left="284" w:hanging="295"/>
        <w:jc w:val="both"/>
        <w:rPr>
          <w:lang w:val="id-ID"/>
        </w:rPr>
      </w:pPr>
      <w:r w:rsidRPr="00AE38DC">
        <w:rPr>
          <w:lang w:val="id-ID"/>
        </w:rPr>
        <w:t>Informasi dan Komunikasi</w:t>
      </w:r>
    </w:p>
    <w:p w14:paraId="2DBD1B99" w14:textId="77777777" w:rsidR="00AE38DC" w:rsidRPr="00973325" w:rsidRDefault="00AE38DC" w:rsidP="00973325">
      <w:pPr>
        <w:pStyle w:val="ListParagraph"/>
        <w:spacing w:after="0" w:line="276" w:lineRule="auto"/>
        <w:ind w:left="284" w:firstLine="697"/>
        <w:jc w:val="both"/>
        <w:rPr>
          <w:lang w:val="id-ID"/>
        </w:rPr>
      </w:pPr>
      <w:r w:rsidRPr="00AE38DC">
        <w:rPr>
          <w:lang w:val="id-ID"/>
        </w:rPr>
        <w:t xml:space="preserve">Informasi dan komunikasi adalah pengidentifikasian, penangkapan, dan pertukaran informasi dalam suatu bentuk dan waktu yang memungkinkan orang yang melaksanakan tanggung jawab mereka. Sistem informasi yang relevan dengan tujuan pelaporan keuangan, yang meliputi sistem akuntansi, terdiri dari metode dan catatan yang dibangun untuk mencatat, mengolah, meringkas, dan melaporkan transaksi entitas (baik peristiwa atau kondisi) dan untuk memelihara akuntabilitas bagi aktiva, utang dan ekuitas yang bersangkutan. Kualitas informasi yang dihasilakan dari sistem tersebut berdampak terhadap kemampuan manajemen untuk membuat keputusan semestinya dalam mengendalikan aktivitas entitas dan menyiapkan laporan keuangan yang andal. Komunikasi mencakup penyediaan suatu pemahaman tentang peran dan tanggung jawab individual berkaiatan dengan pengendalian internal terhadap pelaporan keuangan. Pengetahuan memadai tentang sistem informasi yang relevan dengan pelaporan keuangan harus diperoleh untuk memahami: </w:t>
      </w:r>
      <w:r w:rsidRPr="00973325">
        <w:rPr>
          <w:lang w:val="id-ID"/>
        </w:rPr>
        <w:t xml:space="preserve">1). Golongan transaksi tentang operasi entitas yang signifikan bagi laporan keuangan, 2). Bagaimana transaksi tersebut dimulai, 3). Catatan akuntansi yang dicakup sejak saat transaksi dimulai sampai dengan dimasukkan ke data laporan keuangan, termasuk alat elektronik (seperti komputer dan </w:t>
      </w:r>
      <w:r w:rsidRPr="00973325">
        <w:rPr>
          <w:i/>
          <w:lang w:val="id-ID"/>
        </w:rPr>
        <w:t>elektronic data interchange</w:t>
      </w:r>
      <w:r w:rsidRPr="00973325">
        <w:rPr>
          <w:lang w:val="id-ID"/>
        </w:rPr>
        <w:t>) yang diguanakan untuk mengirim, memproses, memelihara, dan mengakses informasi.</w:t>
      </w:r>
    </w:p>
    <w:p w14:paraId="4AD87647" w14:textId="77777777" w:rsidR="00AE38DC" w:rsidRPr="00AE38DC" w:rsidRDefault="00AE38DC" w:rsidP="00973325">
      <w:pPr>
        <w:pStyle w:val="ListParagraph"/>
        <w:numPr>
          <w:ilvl w:val="0"/>
          <w:numId w:val="8"/>
        </w:numPr>
        <w:spacing w:after="0" w:line="276" w:lineRule="auto"/>
        <w:ind w:left="284" w:hanging="295"/>
        <w:jc w:val="both"/>
        <w:rPr>
          <w:lang w:val="id-ID"/>
        </w:rPr>
      </w:pPr>
      <w:r w:rsidRPr="00AE38DC">
        <w:rPr>
          <w:lang w:val="id-ID"/>
        </w:rPr>
        <w:t xml:space="preserve">Pemantauan </w:t>
      </w:r>
    </w:p>
    <w:p w14:paraId="6D3E5662" w14:textId="77777777" w:rsidR="00AE38DC" w:rsidRDefault="00AE38DC" w:rsidP="00973325">
      <w:pPr>
        <w:pStyle w:val="ListParagraph"/>
        <w:spacing w:after="0" w:line="276" w:lineRule="auto"/>
        <w:ind w:left="284" w:firstLine="839"/>
        <w:jc w:val="both"/>
        <w:rPr>
          <w:lang w:val="id-ID"/>
        </w:rPr>
      </w:pPr>
      <w:r w:rsidRPr="00AE38DC">
        <w:rPr>
          <w:lang w:val="id-ID"/>
        </w:rPr>
        <w:t xml:space="preserve">Pemantauan adalah proses penetuan kualitas kinerja pengendalian internal sepanjang waktu. Pemantauan ini mencakup penentuan desain dan operasi pengendalian tepat waktu dan pengendalian tindakan koreksi. Proses ini dilaksanakan melalui kegiatan yang berlangsung secara terus menerus, evaluasi secara terpisah, atau dengan berbagai kombinasi dari keduanya. Aktivitas pemantau auditor internal atau personel mencakup penggunaan informasi dari komunikasi pihak luar seperti keluhan  </w:t>
      </w:r>
      <w:r w:rsidRPr="00AE38DC">
        <w:rPr>
          <w:i/>
          <w:lang w:val="id-ID"/>
        </w:rPr>
        <w:t xml:space="preserve">customers </w:t>
      </w:r>
      <w:r w:rsidRPr="00AE38DC">
        <w:rPr>
          <w:lang w:val="id-ID"/>
        </w:rPr>
        <w:t>dan komentar dari badan pengaturan yang dapat memberikan petunjuk tentang masalah atau bidang yang memerlukan perbaikan.</w:t>
      </w:r>
    </w:p>
    <w:p w14:paraId="67A3A792" w14:textId="77777777" w:rsidR="00AE38DC" w:rsidRPr="00AE38DC" w:rsidRDefault="00AE38DC" w:rsidP="00973325">
      <w:pPr>
        <w:pStyle w:val="ListParagraph"/>
        <w:spacing w:after="0" w:line="276" w:lineRule="auto"/>
        <w:ind w:left="0" w:firstLine="992"/>
        <w:jc w:val="both"/>
        <w:rPr>
          <w:lang w:val="id-ID"/>
        </w:rPr>
      </w:pPr>
      <w:r w:rsidRPr="00AE38DC">
        <w:rPr>
          <w:lang w:val="id-ID"/>
        </w:rPr>
        <w:t>Menurut Jusup (Capridiea Zoelisty : 2014), manajemen menerapkan pengendalian internal untuk memberikan keyakinan memadai dalam mencapai tiga kategori tujuan berikut ini:</w:t>
      </w:r>
    </w:p>
    <w:p w14:paraId="0C606821" w14:textId="77777777" w:rsidR="00AE38DC" w:rsidRPr="00AE38DC" w:rsidRDefault="00AE38DC" w:rsidP="00973325">
      <w:pPr>
        <w:pStyle w:val="ListParagraph"/>
        <w:numPr>
          <w:ilvl w:val="0"/>
          <w:numId w:val="9"/>
        </w:numPr>
        <w:spacing w:after="0" w:line="276" w:lineRule="auto"/>
        <w:ind w:left="426" w:hanging="425"/>
        <w:jc w:val="both"/>
        <w:rPr>
          <w:lang w:val="id-ID"/>
        </w:rPr>
      </w:pPr>
      <w:r w:rsidRPr="00AE38DC">
        <w:rPr>
          <w:lang w:val="id-ID"/>
        </w:rPr>
        <w:t>Keandalan informasi laporan keuangan</w:t>
      </w:r>
    </w:p>
    <w:p w14:paraId="69877687" w14:textId="77777777" w:rsidR="00AE38DC" w:rsidRPr="00AE38DC" w:rsidRDefault="00AE38DC" w:rsidP="00973325">
      <w:pPr>
        <w:pStyle w:val="ListParagraph"/>
        <w:spacing w:after="0" w:line="276" w:lineRule="auto"/>
        <w:ind w:left="426"/>
        <w:jc w:val="both"/>
        <w:rPr>
          <w:lang w:val="id-ID"/>
        </w:rPr>
      </w:pPr>
      <w:r w:rsidRPr="00AE38DC">
        <w:rPr>
          <w:lang w:val="id-ID"/>
        </w:rPr>
        <w:t>Pengendalian ditunjukkan untuk mendapatkan keyakinan yang memadai bahwa laporan keuangan yang disusun oleh manajemen untuk pihak-pihak ekternal telah disajikan sesuai dengan standar akuntansi yang berlaku umum.</w:t>
      </w:r>
    </w:p>
    <w:p w14:paraId="0CDB1042" w14:textId="77777777" w:rsidR="00AE38DC" w:rsidRPr="00AE38DC" w:rsidRDefault="00AE38DC" w:rsidP="00973325">
      <w:pPr>
        <w:pStyle w:val="ListParagraph"/>
        <w:numPr>
          <w:ilvl w:val="0"/>
          <w:numId w:val="9"/>
        </w:numPr>
        <w:spacing w:after="0" w:line="276" w:lineRule="auto"/>
        <w:ind w:left="426" w:hanging="425"/>
        <w:jc w:val="both"/>
        <w:rPr>
          <w:lang w:val="id-ID"/>
        </w:rPr>
      </w:pPr>
      <w:r w:rsidRPr="00AE38DC">
        <w:rPr>
          <w:lang w:val="id-ID"/>
        </w:rPr>
        <w:lastRenderedPageBreak/>
        <w:t>Kesesuaian dengan undang-undang yang berlaku dan peraturan yang berlaku</w:t>
      </w:r>
    </w:p>
    <w:p w14:paraId="4B0B6714" w14:textId="77777777" w:rsidR="00AE38DC" w:rsidRPr="00AE38DC" w:rsidRDefault="00AE38DC" w:rsidP="00973325">
      <w:pPr>
        <w:pStyle w:val="ListParagraph"/>
        <w:spacing w:after="0" w:line="276" w:lineRule="auto"/>
        <w:ind w:left="426"/>
        <w:jc w:val="both"/>
        <w:rPr>
          <w:lang w:val="id-ID"/>
        </w:rPr>
      </w:pPr>
      <w:r w:rsidRPr="00AE38DC">
        <w:rPr>
          <w:lang w:val="id-ID"/>
        </w:rPr>
        <w:t>Pengendalian ditunjukan untuk mendeteksi tingkat kepatuhan terhadap hukum dan peraturan yang kemungkinan mempunyai dampak material terhadap laporan keuangan.</w:t>
      </w:r>
    </w:p>
    <w:p w14:paraId="0F7E3F76" w14:textId="77777777" w:rsidR="00AE38DC" w:rsidRPr="00AE38DC" w:rsidRDefault="00AE38DC" w:rsidP="00973325">
      <w:pPr>
        <w:pStyle w:val="ListParagraph"/>
        <w:numPr>
          <w:ilvl w:val="0"/>
          <w:numId w:val="9"/>
        </w:numPr>
        <w:spacing w:after="0" w:line="276" w:lineRule="auto"/>
        <w:ind w:left="426" w:hanging="425"/>
        <w:jc w:val="both"/>
        <w:rPr>
          <w:lang w:val="id-ID"/>
        </w:rPr>
      </w:pPr>
      <w:r w:rsidRPr="00AE38DC">
        <w:rPr>
          <w:lang w:val="id-ID"/>
        </w:rPr>
        <w:t>Efektivitas dan efesiensi operasi</w:t>
      </w:r>
    </w:p>
    <w:p w14:paraId="0777D88B" w14:textId="3DDC5632" w:rsidR="00AE38DC" w:rsidRPr="002A0A3A" w:rsidRDefault="00AE38DC" w:rsidP="002A0A3A">
      <w:pPr>
        <w:pStyle w:val="ListParagraph"/>
        <w:spacing w:after="0" w:line="276" w:lineRule="auto"/>
        <w:ind w:left="426"/>
        <w:jc w:val="both"/>
        <w:rPr>
          <w:lang w:val="id-ID"/>
        </w:rPr>
      </w:pPr>
      <w:r w:rsidRPr="00AE38DC">
        <w:rPr>
          <w:lang w:val="id-ID"/>
        </w:rPr>
        <w:t>Pengendalian berhubungan dengan pengamanan aktiva terhadap kemungkinan adanya aktiva yang tidak otorisasi dalam pembelian, pemakaian atau penjualan.</w:t>
      </w:r>
    </w:p>
    <w:p w14:paraId="087B5FE5" w14:textId="77777777" w:rsidR="00883E38" w:rsidRPr="00AE38DC" w:rsidRDefault="00883E38" w:rsidP="00973325">
      <w:pPr>
        <w:pStyle w:val="ListParagraph"/>
        <w:spacing w:after="0" w:line="276" w:lineRule="auto"/>
        <w:ind w:left="0" w:firstLine="709"/>
        <w:jc w:val="both"/>
        <w:rPr>
          <w:lang w:val="id-ID"/>
        </w:rPr>
      </w:pPr>
      <w:r w:rsidRPr="00AE38DC">
        <w:rPr>
          <w:lang w:val="id-ID"/>
        </w:rPr>
        <w:t>Harahap (ginatoro pamungkas, dkk :2022) laporan keuangan adalah menggambarkan kondisi keuangan dan hasil usaha suatu perusahaan pada saat tertentu atau jangka waktu tertentu. Laporan inilah yang menjadi bahan saran informasi bagi analisis dalam proses pengambilan keputusan. Laporan keuangan dapat menggambarkan posisi keuangan perusahaan, Hasil usaha perusahaan dalam suatu periode, dan arus dana perusahaan dalam periode tertentu.</w:t>
      </w:r>
    </w:p>
    <w:p w14:paraId="2DA9CDED" w14:textId="77777777" w:rsidR="00B0536C" w:rsidRPr="00984654" w:rsidRDefault="00B0536C" w:rsidP="00657348">
      <w:pPr>
        <w:rPr>
          <w:rFonts w:ascii="Times New Roman" w:hAnsi="Times New Roman" w:cs="Times New Roman"/>
        </w:rPr>
      </w:pPr>
    </w:p>
    <w:p w14:paraId="664DD98F" w14:textId="77777777" w:rsidR="00657348" w:rsidRPr="00657348" w:rsidRDefault="00883E38" w:rsidP="009E75EB">
      <w:pPr>
        <w:shd w:val="clear" w:color="auto" w:fill="000000" w:themeFill="text1"/>
        <w:jc w:val="both"/>
        <w:rPr>
          <w:rFonts w:ascii="Times New Roman" w:hAnsi="Times New Roman" w:cs="Times New Roman"/>
          <w:b/>
        </w:rPr>
      </w:pPr>
      <w:r>
        <w:rPr>
          <w:rFonts w:ascii="Times New Roman" w:hAnsi="Times New Roman" w:cs="Times New Roman"/>
          <w:b/>
        </w:rPr>
        <w:t xml:space="preserve">Metode Penelitian </w:t>
      </w:r>
    </w:p>
    <w:p w14:paraId="398E0191" w14:textId="100FCC34" w:rsidR="004A1FB9" w:rsidRPr="002A0A3A" w:rsidRDefault="004A1FB9" w:rsidP="002A0A3A">
      <w:pPr>
        <w:pStyle w:val="ListParagraph"/>
        <w:spacing w:after="0" w:line="276" w:lineRule="auto"/>
        <w:ind w:left="0"/>
        <w:jc w:val="both"/>
        <w:rPr>
          <w:lang w:val="en-US"/>
        </w:rPr>
      </w:pPr>
      <w:proofErr w:type="spellStart"/>
      <w:r w:rsidRPr="00883E38">
        <w:rPr>
          <w:color w:val="000000"/>
        </w:rPr>
        <w:t>Metode</w:t>
      </w:r>
      <w:proofErr w:type="spellEnd"/>
      <w:r w:rsidRPr="00883E38">
        <w:rPr>
          <w:color w:val="000000"/>
        </w:rPr>
        <w:t xml:space="preserve"> </w:t>
      </w:r>
      <w:proofErr w:type="spellStart"/>
      <w:r w:rsidRPr="00883E38">
        <w:rPr>
          <w:color w:val="000000"/>
        </w:rPr>
        <w:t>penelitian</w:t>
      </w:r>
      <w:proofErr w:type="spellEnd"/>
      <w:r w:rsidRPr="00883E38">
        <w:rPr>
          <w:color w:val="000000"/>
        </w:rPr>
        <w:t xml:space="preserve"> yang </w:t>
      </w:r>
      <w:proofErr w:type="spellStart"/>
      <w:r w:rsidRPr="00883E38">
        <w:rPr>
          <w:color w:val="000000"/>
        </w:rPr>
        <w:t>dugunakan</w:t>
      </w:r>
      <w:proofErr w:type="spellEnd"/>
      <w:r w:rsidRPr="00883E38">
        <w:rPr>
          <w:color w:val="000000"/>
        </w:rPr>
        <w:t xml:space="preserve"> </w:t>
      </w:r>
      <w:proofErr w:type="spellStart"/>
      <w:r w:rsidRPr="00883E38">
        <w:rPr>
          <w:color w:val="000000"/>
        </w:rPr>
        <w:t>dalam</w:t>
      </w:r>
      <w:proofErr w:type="spellEnd"/>
      <w:r w:rsidRPr="00883E38">
        <w:rPr>
          <w:color w:val="000000"/>
        </w:rPr>
        <w:t xml:space="preserve"> </w:t>
      </w:r>
      <w:proofErr w:type="spellStart"/>
      <w:r w:rsidRPr="00883E38">
        <w:rPr>
          <w:color w:val="000000"/>
        </w:rPr>
        <w:t>penelitian</w:t>
      </w:r>
      <w:proofErr w:type="spellEnd"/>
      <w:r w:rsidRPr="00883E38">
        <w:rPr>
          <w:color w:val="000000"/>
        </w:rPr>
        <w:t xml:space="preserve"> </w:t>
      </w:r>
      <w:proofErr w:type="spellStart"/>
      <w:r w:rsidRPr="00883E38">
        <w:rPr>
          <w:color w:val="000000"/>
        </w:rPr>
        <w:t>ini</w:t>
      </w:r>
      <w:proofErr w:type="spellEnd"/>
      <w:r w:rsidRPr="00883E38">
        <w:rPr>
          <w:color w:val="000000"/>
        </w:rPr>
        <w:t xml:space="preserve"> </w:t>
      </w:r>
      <w:proofErr w:type="spellStart"/>
      <w:r w:rsidRPr="00883E38">
        <w:rPr>
          <w:color w:val="000000"/>
        </w:rPr>
        <w:t>adalah</w:t>
      </w:r>
      <w:proofErr w:type="spellEnd"/>
      <w:r w:rsidRPr="00883E38">
        <w:rPr>
          <w:color w:val="000000"/>
        </w:rPr>
        <w:t xml:space="preserve"> </w:t>
      </w:r>
      <w:proofErr w:type="spellStart"/>
      <w:r w:rsidRPr="00883E38">
        <w:rPr>
          <w:color w:val="000000"/>
        </w:rPr>
        <w:t>metode</w:t>
      </w:r>
      <w:proofErr w:type="spellEnd"/>
      <w:r w:rsidRPr="00883E38">
        <w:rPr>
          <w:color w:val="000000"/>
        </w:rPr>
        <w:t xml:space="preserve"> </w:t>
      </w:r>
      <w:proofErr w:type="spellStart"/>
      <w:r w:rsidRPr="00883E38">
        <w:rPr>
          <w:color w:val="000000"/>
        </w:rPr>
        <w:t>penelitian</w:t>
      </w:r>
      <w:proofErr w:type="spellEnd"/>
      <w:r w:rsidRPr="00883E38">
        <w:rPr>
          <w:color w:val="000000"/>
        </w:rPr>
        <w:t xml:space="preserve"> </w:t>
      </w:r>
      <w:proofErr w:type="spellStart"/>
      <w:r w:rsidRPr="00883E38">
        <w:rPr>
          <w:color w:val="000000"/>
        </w:rPr>
        <w:t>kualitatif</w:t>
      </w:r>
      <w:proofErr w:type="spellEnd"/>
      <w:r w:rsidRPr="00883E38">
        <w:rPr>
          <w:color w:val="000000"/>
        </w:rPr>
        <w:t xml:space="preserve">. </w:t>
      </w:r>
      <w:r w:rsidRPr="00883E38">
        <w:rPr>
          <w:lang w:val="id-ID"/>
        </w:rPr>
        <w:t>Penelitian kualitatif menekankan ada kualitas bukan kuantitas dan data-data yang dikumpulkan bukan dari kuisioner melaikan berasal dari wawancara, observasi langsung dan dokumen resmi yang terkait lainnya. Penelitian kualitatif juga lebih mementingkan segi proses daripada hasil yang didapat. Hal tersebut disebabkan oleh hubungan bagian-bagian yang sedang diteliti akan jauh lebih jelas jika diamati dalam proses.</w:t>
      </w:r>
      <w:r w:rsidR="002A0A3A">
        <w:rPr>
          <w:lang w:val="en-US"/>
        </w:rPr>
        <w:t xml:space="preserve"> </w:t>
      </w:r>
      <w:proofErr w:type="spellStart"/>
      <w:r w:rsidRPr="00883E38">
        <w:t>Penelitian</w:t>
      </w:r>
      <w:proofErr w:type="spellEnd"/>
      <w:r w:rsidRPr="00883E38">
        <w:t xml:space="preserve"> </w:t>
      </w:r>
      <w:proofErr w:type="spellStart"/>
      <w:r w:rsidRPr="00883E38">
        <w:t>ini</w:t>
      </w:r>
      <w:proofErr w:type="spellEnd"/>
      <w:r w:rsidRPr="00883E38">
        <w:t xml:space="preserve"> </w:t>
      </w:r>
      <w:proofErr w:type="spellStart"/>
      <w:r w:rsidRPr="00883E38">
        <w:t>memilih</w:t>
      </w:r>
      <w:proofErr w:type="spellEnd"/>
      <w:r w:rsidRPr="00883E38">
        <w:t xml:space="preserve"> </w:t>
      </w:r>
      <w:proofErr w:type="spellStart"/>
      <w:r w:rsidRPr="00883E38">
        <w:t>pendekatan</w:t>
      </w:r>
      <w:proofErr w:type="spellEnd"/>
      <w:r w:rsidRPr="00883E38">
        <w:t xml:space="preserve"> </w:t>
      </w:r>
      <w:proofErr w:type="spellStart"/>
      <w:r w:rsidRPr="00883E38">
        <w:t>kualitatif</w:t>
      </w:r>
      <w:proofErr w:type="spellEnd"/>
      <w:r w:rsidRPr="00883E38">
        <w:t xml:space="preserve"> </w:t>
      </w:r>
      <w:proofErr w:type="spellStart"/>
      <w:r w:rsidRPr="00883E38">
        <w:t>karena</w:t>
      </w:r>
      <w:proofErr w:type="spellEnd"/>
      <w:r w:rsidRPr="00883E38">
        <w:t xml:space="preserve"> </w:t>
      </w:r>
      <w:proofErr w:type="spellStart"/>
      <w:r w:rsidRPr="00883E38">
        <w:t>kompleksitas</w:t>
      </w:r>
      <w:proofErr w:type="spellEnd"/>
      <w:r w:rsidRPr="00883E38">
        <w:t xml:space="preserve"> dan </w:t>
      </w:r>
      <w:proofErr w:type="spellStart"/>
      <w:r w:rsidRPr="00883E38">
        <w:t>dinamika</w:t>
      </w:r>
      <w:proofErr w:type="spellEnd"/>
      <w:r w:rsidRPr="00883E38">
        <w:t xml:space="preserve"> yang </w:t>
      </w:r>
      <w:proofErr w:type="spellStart"/>
      <w:r w:rsidRPr="00883E38">
        <w:t>dianggap</w:t>
      </w:r>
      <w:proofErr w:type="spellEnd"/>
      <w:r w:rsidRPr="00883E38">
        <w:t xml:space="preserve"> </w:t>
      </w:r>
      <w:proofErr w:type="spellStart"/>
      <w:r w:rsidRPr="00883E38">
        <w:t>peneliti</w:t>
      </w:r>
      <w:proofErr w:type="spellEnd"/>
      <w:r w:rsidRPr="00883E38">
        <w:t xml:space="preserve"> </w:t>
      </w:r>
      <w:proofErr w:type="spellStart"/>
      <w:r w:rsidRPr="00883E38">
        <w:t>terdapat</w:t>
      </w:r>
      <w:proofErr w:type="spellEnd"/>
      <w:r w:rsidRPr="00883E38">
        <w:t xml:space="preserve"> </w:t>
      </w:r>
      <w:proofErr w:type="spellStart"/>
      <w:r w:rsidRPr="00883E38">
        <w:t>dalam</w:t>
      </w:r>
      <w:proofErr w:type="spellEnd"/>
      <w:r w:rsidRPr="00883E38">
        <w:t xml:space="preserve"> </w:t>
      </w:r>
      <w:proofErr w:type="spellStart"/>
      <w:r w:rsidRPr="00883E38">
        <w:t>permasalahan</w:t>
      </w:r>
      <w:proofErr w:type="spellEnd"/>
      <w:r w:rsidRPr="00883E38">
        <w:t xml:space="preserve"> yang </w:t>
      </w:r>
      <w:proofErr w:type="spellStart"/>
      <w:r w:rsidRPr="00883E38">
        <w:t>diteliti</w:t>
      </w:r>
      <w:proofErr w:type="spellEnd"/>
      <w:r w:rsidRPr="00883E38">
        <w:t xml:space="preserve">. </w:t>
      </w:r>
      <w:proofErr w:type="spellStart"/>
      <w:r w:rsidRPr="00883E38">
        <w:t>Dengan</w:t>
      </w:r>
      <w:proofErr w:type="spellEnd"/>
      <w:r w:rsidRPr="00883E38">
        <w:t xml:space="preserve"> </w:t>
      </w:r>
      <w:proofErr w:type="spellStart"/>
      <w:r w:rsidRPr="00883E38">
        <w:t>demikian</w:t>
      </w:r>
      <w:proofErr w:type="spellEnd"/>
      <w:r w:rsidRPr="00883E38">
        <w:t xml:space="preserve">, data </w:t>
      </w:r>
      <w:proofErr w:type="spellStart"/>
      <w:r w:rsidRPr="00883E38">
        <w:t>diperoleh</w:t>
      </w:r>
      <w:proofErr w:type="spellEnd"/>
      <w:r w:rsidRPr="00883E38">
        <w:t xml:space="preserve"> </w:t>
      </w:r>
      <w:proofErr w:type="spellStart"/>
      <w:r w:rsidRPr="00883E38">
        <w:t>melalui</w:t>
      </w:r>
      <w:proofErr w:type="spellEnd"/>
      <w:r w:rsidRPr="00883E38">
        <w:t xml:space="preserve"> </w:t>
      </w:r>
      <w:proofErr w:type="spellStart"/>
      <w:r w:rsidRPr="00883E38">
        <w:t>wawancara</w:t>
      </w:r>
      <w:proofErr w:type="spellEnd"/>
      <w:r w:rsidRPr="00883E38">
        <w:t xml:space="preserve"> </w:t>
      </w:r>
      <w:proofErr w:type="spellStart"/>
      <w:r w:rsidRPr="00883E38">
        <w:t>langsung</w:t>
      </w:r>
      <w:proofErr w:type="spellEnd"/>
      <w:r w:rsidRPr="00883E38">
        <w:t xml:space="preserve"> </w:t>
      </w:r>
      <w:proofErr w:type="spellStart"/>
      <w:r w:rsidRPr="00883E38">
        <w:t>dengan</w:t>
      </w:r>
      <w:proofErr w:type="spellEnd"/>
      <w:r w:rsidRPr="00883E38">
        <w:t xml:space="preserve"> </w:t>
      </w:r>
      <w:proofErr w:type="spellStart"/>
      <w:r w:rsidRPr="00883E38">
        <w:t>narasumber</w:t>
      </w:r>
      <w:proofErr w:type="spellEnd"/>
      <w:r w:rsidRPr="00883E38">
        <w:t xml:space="preserve"> </w:t>
      </w:r>
      <w:proofErr w:type="spellStart"/>
      <w:r w:rsidRPr="00883E38">
        <w:t>menggunakan</w:t>
      </w:r>
      <w:proofErr w:type="spellEnd"/>
      <w:r w:rsidRPr="00883E38">
        <w:t xml:space="preserve"> </w:t>
      </w:r>
      <w:proofErr w:type="spellStart"/>
      <w:r w:rsidRPr="00883E38">
        <w:t>metode</w:t>
      </w:r>
      <w:proofErr w:type="spellEnd"/>
      <w:r w:rsidRPr="00883E38">
        <w:t xml:space="preserve"> yang </w:t>
      </w:r>
      <w:proofErr w:type="spellStart"/>
      <w:r w:rsidRPr="00883E38">
        <w:t>lebih</w:t>
      </w:r>
      <w:proofErr w:type="spellEnd"/>
      <w:r w:rsidRPr="00883E38">
        <w:t xml:space="preserve"> </w:t>
      </w:r>
      <w:proofErr w:type="spellStart"/>
      <w:r w:rsidRPr="00883E38">
        <w:t>alamiah</w:t>
      </w:r>
      <w:proofErr w:type="spellEnd"/>
      <w:r w:rsidRPr="00883E38">
        <w:t xml:space="preserve">, </w:t>
      </w:r>
      <w:proofErr w:type="spellStart"/>
      <w:r w:rsidRPr="00883E38">
        <w:t>yaitu</w:t>
      </w:r>
      <w:proofErr w:type="spellEnd"/>
      <w:r w:rsidRPr="00883E38">
        <w:t xml:space="preserve"> </w:t>
      </w:r>
      <w:proofErr w:type="spellStart"/>
      <w:r w:rsidRPr="00883E38">
        <w:t>wawancara</w:t>
      </w:r>
      <w:proofErr w:type="spellEnd"/>
      <w:r w:rsidRPr="00883E38">
        <w:t xml:space="preserve">, </w:t>
      </w:r>
      <w:proofErr w:type="spellStart"/>
      <w:r w:rsidRPr="00883E38">
        <w:t>sehingga</w:t>
      </w:r>
      <w:proofErr w:type="spellEnd"/>
      <w:r w:rsidRPr="00883E38">
        <w:t xml:space="preserve"> </w:t>
      </w:r>
      <w:proofErr w:type="spellStart"/>
      <w:r w:rsidRPr="00883E38">
        <w:t>dapat</w:t>
      </w:r>
      <w:proofErr w:type="spellEnd"/>
      <w:r w:rsidRPr="00883E38">
        <w:t xml:space="preserve"> </w:t>
      </w:r>
      <w:proofErr w:type="spellStart"/>
      <w:r w:rsidRPr="00883E38">
        <w:t>memperoleh</w:t>
      </w:r>
      <w:proofErr w:type="spellEnd"/>
      <w:r w:rsidRPr="00883E38">
        <w:t xml:space="preserve"> </w:t>
      </w:r>
      <w:proofErr w:type="spellStart"/>
      <w:r w:rsidRPr="00883E38">
        <w:t>respons</w:t>
      </w:r>
      <w:proofErr w:type="spellEnd"/>
      <w:r w:rsidRPr="00883E38">
        <w:t xml:space="preserve"> yang </w:t>
      </w:r>
      <w:proofErr w:type="spellStart"/>
      <w:r w:rsidRPr="00883E38">
        <w:t>lebih</w:t>
      </w:r>
      <w:proofErr w:type="spellEnd"/>
      <w:r w:rsidRPr="00883E38">
        <w:t xml:space="preserve"> </w:t>
      </w:r>
      <w:proofErr w:type="spellStart"/>
      <w:r w:rsidRPr="00883E38">
        <w:t>alami.</w:t>
      </w:r>
      <w:proofErr w:type="spellEnd"/>
      <w:r w:rsidR="002A0A3A">
        <w:rPr>
          <w:lang w:val="en-US"/>
        </w:rPr>
        <w:t xml:space="preserve"> </w:t>
      </w:r>
      <w:r w:rsidRPr="00883E38">
        <w:rPr>
          <w:color w:val="000000"/>
        </w:rPr>
        <w:t xml:space="preserve">Teknik </w:t>
      </w:r>
      <w:proofErr w:type="spellStart"/>
      <w:r w:rsidRPr="00883E38">
        <w:rPr>
          <w:color w:val="000000"/>
        </w:rPr>
        <w:t>analisis</w:t>
      </w:r>
      <w:proofErr w:type="spellEnd"/>
      <w:r w:rsidRPr="00883E38">
        <w:rPr>
          <w:color w:val="000000"/>
        </w:rPr>
        <w:t xml:space="preserve"> data </w:t>
      </w:r>
      <w:proofErr w:type="spellStart"/>
      <w:r w:rsidRPr="00883E38">
        <w:rPr>
          <w:color w:val="000000"/>
        </w:rPr>
        <w:t>dalam</w:t>
      </w:r>
      <w:proofErr w:type="spellEnd"/>
      <w:r w:rsidRPr="00883E38">
        <w:rPr>
          <w:color w:val="000000"/>
        </w:rPr>
        <w:t xml:space="preserve"> </w:t>
      </w:r>
      <w:proofErr w:type="spellStart"/>
      <w:r w:rsidRPr="00883E38">
        <w:rPr>
          <w:color w:val="000000"/>
        </w:rPr>
        <w:t>penelitian</w:t>
      </w:r>
      <w:proofErr w:type="spellEnd"/>
      <w:r w:rsidRPr="00883E38">
        <w:rPr>
          <w:color w:val="000000"/>
        </w:rPr>
        <w:t xml:space="preserve"> </w:t>
      </w:r>
      <w:proofErr w:type="spellStart"/>
      <w:r w:rsidRPr="00883E38">
        <w:rPr>
          <w:color w:val="000000"/>
        </w:rPr>
        <w:t>ini</w:t>
      </w:r>
      <w:proofErr w:type="spellEnd"/>
      <w:r w:rsidRPr="00883E38">
        <w:rPr>
          <w:color w:val="000000"/>
        </w:rPr>
        <w:t xml:space="preserve"> </w:t>
      </w:r>
      <w:proofErr w:type="spellStart"/>
      <w:r w:rsidRPr="00883E38">
        <w:rPr>
          <w:color w:val="000000"/>
        </w:rPr>
        <w:t>yaitu</w:t>
      </w:r>
      <w:proofErr w:type="spellEnd"/>
      <w:r w:rsidR="002A0A3A">
        <w:rPr>
          <w:color w:val="000000"/>
          <w:lang w:val="en-US"/>
        </w:rPr>
        <w:t xml:space="preserve">, </w:t>
      </w:r>
      <w:r w:rsidRPr="002A0A3A">
        <w:rPr>
          <w:bCs/>
          <w:lang w:val="id-ID"/>
        </w:rPr>
        <w:t>Pengumpulan Data</w:t>
      </w:r>
      <w:r w:rsidR="002A0A3A">
        <w:rPr>
          <w:bCs/>
          <w:lang w:val="en-US"/>
        </w:rPr>
        <w:t xml:space="preserve">, </w:t>
      </w:r>
      <w:r w:rsidRPr="002A0A3A">
        <w:rPr>
          <w:bCs/>
          <w:lang w:val="id-ID"/>
        </w:rPr>
        <w:t>Reduksi Data</w:t>
      </w:r>
      <w:r w:rsidR="002A0A3A">
        <w:rPr>
          <w:bCs/>
          <w:lang w:val="en-US"/>
        </w:rPr>
        <w:t xml:space="preserve">, </w:t>
      </w:r>
      <w:r w:rsidRPr="002A0A3A">
        <w:rPr>
          <w:bCs/>
          <w:lang w:val="id-ID"/>
        </w:rPr>
        <w:t>Penyajian Data</w:t>
      </w:r>
      <w:r w:rsidR="002A0A3A">
        <w:rPr>
          <w:bCs/>
          <w:lang w:val="en-US"/>
        </w:rPr>
        <w:t xml:space="preserve">, dan </w:t>
      </w:r>
      <w:r w:rsidRPr="002A0A3A">
        <w:rPr>
          <w:bCs/>
          <w:lang w:val="id-ID"/>
        </w:rPr>
        <w:t>Penarikan kesimpulan</w:t>
      </w:r>
      <w:r w:rsidR="002A0A3A">
        <w:rPr>
          <w:bCs/>
          <w:lang w:val="en-US"/>
        </w:rPr>
        <w:t>.</w:t>
      </w:r>
    </w:p>
    <w:p w14:paraId="63F99EF2" w14:textId="77777777" w:rsidR="00973325" w:rsidRPr="00973325" w:rsidRDefault="00973325" w:rsidP="00973325">
      <w:pPr>
        <w:pStyle w:val="ListParagraph"/>
        <w:spacing w:after="0" w:line="276" w:lineRule="auto"/>
        <w:ind w:left="426"/>
        <w:jc w:val="both"/>
        <w:rPr>
          <w:lang w:val="id-ID"/>
        </w:rPr>
      </w:pPr>
    </w:p>
    <w:p w14:paraId="7A539F8C" w14:textId="77777777" w:rsidR="00657348" w:rsidRPr="00883E38" w:rsidRDefault="00657348" w:rsidP="009E75EB">
      <w:pPr>
        <w:shd w:val="clear" w:color="auto" w:fill="000000" w:themeFill="text1"/>
        <w:jc w:val="both"/>
        <w:rPr>
          <w:rFonts w:ascii="Times New Roman" w:hAnsi="Times New Roman" w:cs="Times New Roman"/>
          <w:b/>
        </w:rPr>
      </w:pPr>
      <w:r w:rsidRPr="00883E38">
        <w:rPr>
          <w:rFonts w:ascii="Times New Roman" w:hAnsi="Times New Roman" w:cs="Times New Roman"/>
          <w:b/>
        </w:rPr>
        <w:t>Has</w:t>
      </w:r>
      <w:r w:rsidR="00883E38">
        <w:rPr>
          <w:rFonts w:ascii="Times New Roman" w:hAnsi="Times New Roman" w:cs="Times New Roman"/>
          <w:b/>
        </w:rPr>
        <w:t>il Penelitian dan Pembahasan</w:t>
      </w:r>
    </w:p>
    <w:p w14:paraId="6BB6F1EB" w14:textId="6D8E81F8" w:rsidR="004A1FB9" w:rsidRPr="00883E38" w:rsidRDefault="004A1FB9" w:rsidP="008946D1">
      <w:pPr>
        <w:pStyle w:val="ListParagraph"/>
        <w:spacing w:after="0" w:line="276" w:lineRule="auto"/>
        <w:ind w:left="0" w:firstLine="720"/>
        <w:jc w:val="both"/>
        <w:rPr>
          <w:lang w:val="id-ID"/>
        </w:rPr>
      </w:pPr>
      <w:r w:rsidRPr="00883E38">
        <w:rPr>
          <w:lang w:val="id-ID"/>
        </w:rPr>
        <w:t>Penelitian ini dilakukan selama satu bulan mulai dari tanggal 27 maret sampai dengan 27 april di Sekolah Dasar Negeri Belar Kecamatan Pujut Kabupaten Lombok Tengah. Wawancara dilakukan dengan bapak Anap, S.Pd selaku bendahara dan bapak Merapiarjo, S.Pd selaku Kepala Sekolah Dasar Negeri Belar. Penelitian ini dilengkapi dengan data hasil observasi langsung  yang dilaksanakan dengan rentan waktu selama satu bulan. Untuk memperkuat substansi data hasil wawancara dan observasi, maka dilakukan penelusuran terhadap dokumen dan arsip mengenai laporan keuangan. Berdasarkan hasil penelitian yang dilakukan di Sekolah Dasar Negeri Belar mengenai kompetensi SDM, pengendalian internal dan akuntabilitas laporan keuangan diperoleh sebagai berikut.</w:t>
      </w:r>
    </w:p>
    <w:p w14:paraId="646BB18A" w14:textId="77777777" w:rsidR="004A1FB9" w:rsidRPr="008946D1" w:rsidRDefault="004A1FB9" w:rsidP="00883E38">
      <w:pPr>
        <w:pStyle w:val="ListParagraph"/>
        <w:numPr>
          <w:ilvl w:val="0"/>
          <w:numId w:val="2"/>
        </w:numPr>
        <w:spacing w:after="0" w:line="276" w:lineRule="auto"/>
        <w:ind w:left="426" w:hanging="426"/>
        <w:jc w:val="both"/>
        <w:rPr>
          <w:bCs/>
          <w:lang w:val="id-ID"/>
        </w:rPr>
      </w:pPr>
      <w:r w:rsidRPr="008946D1">
        <w:rPr>
          <w:bCs/>
          <w:lang w:val="id-ID"/>
        </w:rPr>
        <w:t>Kompetensi SDM</w:t>
      </w:r>
    </w:p>
    <w:p w14:paraId="1286EE00" w14:textId="77777777" w:rsidR="004A1FB9" w:rsidRPr="00883E38" w:rsidRDefault="004A1FB9" w:rsidP="00973325">
      <w:pPr>
        <w:pStyle w:val="ListParagraph"/>
        <w:spacing w:after="0" w:line="276" w:lineRule="auto"/>
        <w:ind w:left="426" w:firstLine="720"/>
        <w:jc w:val="both"/>
        <w:rPr>
          <w:lang w:val="id-ID"/>
        </w:rPr>
      </w:pPr>
      <w:r w:rsidRPr="00883E38">
        <w:rPr>
          <w:lang w:val="id-ID"/>
        </w:rPr>
        <w:t>Kompetensi SDM adalah sebagai kemampuan seseorang dalam menghasilkan sesuatu pada tingkat yang memuaskan ditempat kerja, termasuk diantaranya kemampuan seseorang untuk mentransfer dan mengaplikasikan keterampilan dan pengetahuan tersebut dalam situasi yang baru dan meningkatkan manfaat yang disepakati. Dalam hal ini ada tiga komponen utama dalam pembentukan kompetensi SDM yaitu: a). Pengetahuan (</w:t>
      </w:r>
      <w:r w:rsidRPr="00883E38">
        <w:rPr>
          <w:i/>
          <w:lang w:val="id-ID"/>
        </w:rPr>
        <w:t>knowledge</w:t>
      </w:r>
      <w:r w:rsidRPr="00883E38">
        <w:rPr>
          <w:lang w:val="id-ID"/>
        </w:rPr>
        <w:t xml:space="preserve">) adalah informasi yang dimiliki seorang karyawan untuk melaksanakan tugas dan tanggung jawabnya sesuai dengan bidang yang digelutinya. Pengetahuan karyawan turut menentukan berhasil tidaknya pelaksanaan tugas yang dibebankan kepadanya, karyawan yang mempunyai </w:t>
      </w:r>
      <w:r w:rsidRPr="00883E38">
        <w:rPr>
          <w:lang w:val="id-ID"/>
        </w:rPr>
        <w:lastRenderedPageBreak/>
        <w:t>pengetahuan yang cukup akan meningkatkan efesiensi organisasi. Namun bagi karyawan yang belum mempunyai pengetahuan yang cukup, maka akan bekerja tersendat-sendat. b). Keterampilan (</w:t>
      </w:r>
      <w:r w:rsidRPr="00883E38">
        <w:rPr>
          <w:i/>
          <w:lang w:val="id-ID"/>
        </w:rPr>
        <w:t>skill</w:t>
      </w:r>
      <w:r w:rsidRPr="00883E38">
        <w:rPr>
          <w:lang w:val="id-ID"/>
        </w:rPr>
        <w:t>) merupakan suatu upaya untuk melaksanakan tugas dan tanggung jawab yang diberikan perusahaan kepada seoarang karyawan dengan baik dan maksimal. c). Sikap (</w:t>
      </w:r>
      <w:r w:rsidRPr="00883E38">
        <w:rPr>
          <w:i/>
          <w:lang w:val="id-ID"/>
        </w:rPr>
        <w:t xml:space="preserve">attitude) </w:t>
      </w:r>
      <w:r w:rsidRPr="00883E38">
        <w:rPr>
          <w:lang w:val="id-ID"/>
        </w:rPr>
        <w:t>merupakan pola tingkah laku seorang karyawan/pegawai di dalam melaksanakan tugas dan tanggungjawabnya sesuai dengan peraturan organisasi. Apabila karyawan mempunyai sifat yang mendukung pencapaian tujuan organisasi, maka secara otomatis segala tugas yang dibebankan kepadanya akan dilaksanakan dengan sebaik-baiknya.</w:t>
      </w:r>
    </w:p>
    <w:p w14:paraId="5D653AEF" w14:textId="77777777" w:rsidR="004A1FB9" w:rsidRPr="00883E38" w:rsidRDefault="004A1FB9" w:rsidP="00973325">
      <w:pPr>
        <w:pStyle w:val="ListParagraph"/>
        <w:spacing w:after="0" w:line="276" w:lineRule="auto"/>
        <w:ind w:left="426" w:firstLine="720"/>
        <w:jc w:val="both"/>
        <w:rPr>
          <w:lang w:val="id-ID"/>
        </w:rPr>
      </w:pPr>
      <w:r w:rsidRPr="00883E38">
        <w:rPr>
          <w:lang w:val="id-ID"/>
        </w:rPr>
        <w:t>Seorang bendahara dalam melakukan laporan keuangan tidak perlu memiliki keahlian khusus untuk bisa membuat laporan keuangan yang berkualitas. Hal itu bisa dilakukan dengan mengikuti pelatihan-pelatihan dibidang akuntansi secara berkala yang diadakan oleh pihak terkait. Selain itu penyususan laporan keuangan juga bisa dibuat dengan melihat petunjuk teknis yang telah diberikan olek pihak terkait tanpa harus didahului dengan keahlian khusus. Seorang bendahara dalam menyusun laporan keuangan tidak harus menempuh pendidikan S1 akuntansi. Dengan memiliki pengalaman menjadi bendara di sekolah sebelumnya juga bisa membuat laporan keuangan yang berkualitas karena belajar dari sebuah pengalaman.</w:t>
      </w:r>
    </w:p>
    <w:p w14:paraId="19915A3B" w14:textId="38B026C5" w:rsidR="00973325" w:rsidRPr="008946D1" w:rsidRDefault="004A1FB9" w:rsidP="008946D1">
      <w:pPr>
        <w:pStyle w:val="ListParagraph"/>
        <w:spacing w:after="0" w:line="276" w:lineRule="auto"/>
        <w:ind w:left="426" w:firstLine="720"/>
        <w:jc w:val="both"/>
        <w:rPr>
          <w:lang w:val="id-ID"/>
        </w:rPr>
      </w:pPr>
      <w:r w:rsidRPr="00883E38">
        <w:rPr>
          <w:lang w:val="id-ID"/>
        </w:rPr>
        <w:t xml:space="preserve"> Peneliti dapat menyimpulkan bahwa kompetensi SDM di Sekolah Dasar Negeri Belar sangat krusial terutama dalam mengoperasikan komputer dalam menyusun laporan keuangan. Penyusuan laporan keuangan yang berkualitas tidak memerlukan gelar khusus karena pengalam dan pelatihan yang dilakukan sudah cukup memadai dalam penyusuan laporan keuangan.</w:t>
      </w:r>
    </w:p>
    <w:p w14:paraId="783F4646" w14:textId="77777777" w:rsidR="004A1FB9" w:rsidRPr="008946D1" w:rsidRDefault="004A1FB9" w:rsidP="00883E38">
      <w:pPr>
        <w:pStyle w:val="ListParagraph"/>
        <w:numPr>
          <w:ilvl w:val="0"/>
          <w:numId w:val="2"/>
        </w:numPr>
        <w:spacing w:after="0" w:line="276" w:lineRule="auto"/>
        <w:ind w:left="426" w:hanging="426"/>
        <w:jc w:val="both"/>
        <w:rPr>
          <w:lang w:val="id-ID"/>
        </w:rPr>
      </w:pPr>
      <w:r w:rsidRPr="008946D1">
        <w:rPr>
          <w:lang w:val="id-ID"/>
        </w:rPr>
        <w:t>Pengendalian Internal</w:t>
      </w:r>
    </w:p>
    <w:p w14:paraId="46AC1939" w14:textId="43629092" w:rsidR="004A1FB9" w:rsidRPr="008946D1" w:rsidRDefault="004A1FB9" w:rsidP="008946D1">
      <w:pPr>
        <w:pStyle w:val="ListParagraph"/>
        <w:spacing w:after="0" w:line="276" w:lineRule="auto"/>
        <w:ind w:left="426" w:firstLine="720"/>
        <w:jc w:val="both"/>
        <w:rPr>
          <w:lang w:val="id-ID"/>
        </w:rPr>
      </w:pPr>
      <w:r w:rsidRPr="008946D1">
        <w:rPr>
          <w:rFonts w:eastAsia="Times New Roman"/>
          <w:lang w:val="id-ID"/>
        </w:rPr>
        <w:t>Pengendalian Internal</w:t>
      </w:r>
      <w:r w:rsidRPr="00883E38">
        <w:rPr>
          <w:rFonts w:eastAsia="Times New Roman"/>
          <w:lang w:val="id-ID"/>
        </w:rPr>
        <w:t xml:space="preserve"> merupakan implementasi kebijakan dan prosedur secara berkelanjut  oleh pimpinan</w:t>
      </w:r>
      <w:r w:rsidRPr="00883E38">
        <w:rPr>
          <w:rFonts w:eastAsia="Times New Roman"/>
          <w:color w:val="FF0000"/>
          <w:lang w:val="id-ID"/>
        </w:rPr>
        <w:t xml:space="preserve"> </w:t>
      </w:r>
      <w:r w:rsidRPr="00883E38">
        <w:rPr>
          <w:rFonts w:eastAsia="Times New Roman"/>
          <w:lang w:val="id-ID"/>
        </w:rPr>
        <w:t xml:space="preserve">atau pegawai. Tujuan utamanya adalah mencapai efektivitas dan efesiensi dalam kegiatan organisasi, menjamin keandalan laporan keuangan, serta memastikan kepatuhan terhadap regulasi sebagai langkah untuk mencapai tujuan instansi. </w:t>
      </w:r>
      <w:r w:rsidRPr="008946D1">
        <w:rPr>
          <w:rFonts w:eastAsia="Times New Roman"/>
          <w:lang w:val="id-ID"/>
        </w:rPr>
        <w:t xml:space="preserve">Unsur pertama dalam pengendalian internal yaitu lingkungan pengendalian yang memegang peranan penting karena akan menentukan keberlangsungan pelaksanaan unsur-unsur lainnya. Kondisi dalam instansi pemerintah sangat dipengaruhi oleh efektifitas pengendalian internal oleh itu seluruh pegawai pemerintah harus menciptakan dan memelihara lingkungan dalam organisasi sehingga dapat menimbulkan perilaku yang positif dan manajemen yang sehat. Pengendalian internal memiliki beberapa komponen yaitu: a). Lingkukan pengendalian merupakan pembentukan suasana organisasi serta memberi kesadaran tentang perlunya pengendalian bagi suatu lembaga. </w:t>
      </w:r>
      <w:r w:rsidRPr="008946D1">
        <w:rPr>
          <w:lang w:val="id-ID"/>
        </w:rPr>
        <w:t>b). Aktivitas pengendalian adalah  kebijakan dan prosedur yang harus ditetapkan untuk meyakinkan manajemen bahwa semua arahan telah dilaksanakan. c). Pemantauan atau pengendalian internal adalah proses penilaian atas mutu kinerja pengendalian internal dan proses yang memberikan keyakinan bahwa temuan audit dan evaluasi lainnya segera ditindak lanjuti.</w:t>
      </w:r>
    </w:p>
    <w:p w14:paraId="53507D5E" w14:textId="77777777" w:rsidR="004A1FB9" w:rsidRPr="00883E38" w:rsidRDefault="004A1FB9" w:rsidP="00973325">
      <w:pPr>
        <w:pStyle w:val="ListParagraph"/>
        <w:spacing w:after="0" w:line="276" w:lineRule="auto"/>
        <w:ind w:left="426" w:firstLine="720"/>
        <w:jc w:val="both"/>
        <w:rPr>
          <w:lang w:val="id-ID"/>
        </w:rPr>
      </w:pPr>
      <w:r w:rsidRPr="00883E38">
        <w:rPr>
          <w:lang w:val="id-ID"/>
        </w:rPr>
        <w:t xml:space="preserve">Hal itu dapat dilihat dari pembuatan struktur organisasi dengan menetapkan penanggung jawab dan bendahara sebagai pengelola keuangan. Selain itu melakukan pembukuan dan dokumentasi sebagai bentuk tanggungung jawab sebagai pengelola keuangan dan selalu memantau setiap transaksi penggunaan dana yang digunakan. dalam Hal ini menunjukkan adanya kesadaran akan pentingnya pengendalian dalam </w:t>
      </w:r>
      <w:r w:rsidRPr="00883E38">
        <w:rPr>
          <w:lang w:val="id-ID"/>
        </w:rPr>
        <w:lastRenderedPageBreak/>
        <w:t>pengelolaan keuangan disekolah dasar negeri belar. Selain itu penerapan kegiatan pengendalian yang telah dilakukan yaitu sesuai dengan kebutuhan dan pembagian tanggung jawab yang jelas sesuai aturan dinas terkait.</w:t>
      </w:r>
    </w:p>
    <w:p w14:paraId="0D3B7039" w14:textId="5956A06A" w:rsidR="004A1FB9" w:rsidRPr="008946D1" w:rsidRDefault="004A1FB9" w:rsidP="008946D1">
      <w:pPr>
        <w:pStyle w:val="ListParagraph"/>
        <w:spacing w:after="0" w:line="276" w:lineRule="auto"/>
        <w:ind w:left="426" w:firstLine="720"/>
        <w:jc w:val="both"/>
        <w:rPr>
          <w:lang w:val="id-ID"/>
        </w:rPr>
      </w:pPr>
      <w:r w:rsidRPr="00883E38">
        <w:rPr>
          <w:lang w:val="id-ID"/>
        </w:rPr>
        <w:t>pengendalian internal di Sekolah Dasar Belar sudah dilakukan namun belum optimal karena masih kurang pemahaman dan implementasi dalam kegiatan pengedalian. Namun dalam pengendalian laporan keuangan selalu dipantau karena merupakan penanggung jawab  pengelolaan keuangan.</w:t>
      </w:r>
      <w:r w:rsidR="008946D1">
        <w:rPr>
          <w:lang w:val="en-US"/>
        </w:rPr>
        <w:t xml:space="preserve"> </w:t>
      </w:r>
      <w:r w:rsidRPr="008946D1">
        <w:rPr>
          <w:lang w:val="id-ID"/>
        </w:rPr>
        <w:t>Peneliti dapat menyimpulkan bahwa pengedalian internal di Sekolah Dasar Negeri Belar masih perlu ditingkatkan lagi. Karena selain kompetensi SDM, pengendalian internal juga memiliki perana penting dalam akuntabilitas laporan keuangan.</w:t>
      </w:r>
    </w:p>
    <w:p w14:paraId="3C4CF5AD" w14:textId="77777777" w:rsidR="004A1FB9" w:rsidRPr="008946D1" w:rsidRDefault="004A1FB9" w:rsidP="00883E38">
      <w:pPr>
        <w:pStyle w:val="ListParagraph"/>
        <w:numPr>
          <w:ilvl w:val="0"/>
          <w:numId w:val="2"/>
        </w:numPr>
        <w:spacing w:after="0" w:line="276" w:lineRule="auto"/>
        <w:ind w:left="426" w:hanging="426"/>
        <w:jc w:val="both"/>
        <w:rPr>
          <w:bCs/>
          <w:lang w:val="id-ID"/>
        </w:rPr>
      </w:pPr>
      <w:r w:rsidRPr="008946D1">
        <w:rPr>
          <w:bCs/>
          <w:lang w:val="id-ID"/>
        </w:rPr>
        <w:t>Akuntabilitas laporan keuangan</w:t>
      </w:r>
    </w:p>
    <w:p w14:paraId="2DA69FD8" w14:textId="19E6183C" w:rsidR="004A1FB9" w:rsidRPr="008946D1" w:rsidRDefault="004A1FB9" w:rsidP="008946D1">
      <w:pPr>
        <w:pStyle w:val="ListParagraph"/>
        <w:spacing w:after="0" w:line="276" w:lineRule="auto"/>
        <w:ind w:left="426" w:firstLine="720"/>
        <w:jc w:val="both"/>
        <w:rPr>
          <w:lang w:val="id-ID"/>
        </w:rPr>
      </w:pPr>
      <w:r w:rsidRPr="00883E38">
        <w:rPr>
          <w:rFonts w:eastAsia="Times New Roman"/>
          <w:lang w:val="id-ID"/>
        </w:rPr>
        <w:t>Akuntabilitas</w:t>
      </w:r>
      <w:r w:rsidRPr="00883E38">
        <w:rPr>
          <w:lang w:val="id-ID"/>
        </w:rPr>
        <w:t xml:space="preserve"> Laporan Keuangan adalah wujud pertanggungjawaban terhadap amanah yang diberikan sebagai respon terhadap tanggung jawab yang telah dipercayakan. Akuntabilitas laporan keuangan mencerminkan kesesuaian informasi keuangan yang disajikan oleh suatu lembaga dengan standar akuntansi yang berlaku. Laporan keuangan yang akuntabel  menunjukkan informasi yang terkandung didalamnya dapat digunakan dalam pengambilan keputusan.</w:t>
      </w:r>
      <w:r w:rsidR="008946D1">
        <w:rPr>
          <w:lang w:val="en-US"/>
        </w:rPr>
        <w:t xml:space="preserve"> </w:t>
      </w:r>
      <w:r w:rsidR="008946D1" w:rsidRPr="008946D1">
        <w:rPr>
          <w:lang w:val="id-ID"/>
        </w:rPr>
        <w:t xml:space="preserve">Akuntabiliats </w:t>
      </w:r>
      <w:r w:rsidRPr="008946D1">
        <w:rPr>
          <w:lang w:val="id-ID"/>
        </w:rPr>
        <w:t>laporan keuangan di Sekolah Dasar Negeri Belar tercermin dalam kesesuaian informasi keuangan yang disajikan dengan standar akuntasi yang berlaku, dimana laporan yang akuntabel menjadi landasan penting dalam pengambilan keputusan. Pendekatan ini tercermin dalam praktek penyusunan laporan keuangan yang dilengkapi dan sesuai standar akuntansi.</w:t>
      </w:r>
    </w:p>
    <w:p w14:paraId="38A9870D" w14:textId="3E4E163C" w:rsidR="00CA7816" w:rsidRPr="004F3DF4" w:rsidRDefault="004A1FB9" w:rsidP="004F3DF4">
      <w:pPr>
        <w:pStyle w:val="ListParagraph"/>
        <w:spacing w:before="240" w:after="0" w:line="276" w:lineRule="auto"/>
        <w:ind w:left="426" w:firstLine="720"/>
        <w:jc w:val="both"/>
        <w:rPr>
          <w:lang w:val="id-ID"/>
        </w:rPr>
      </w:pPr>
      <w:r w:rsidRPr="00883E38">
        <w:rPr>
          <w:lang w:val="id-ID"/>
        </w:rPr>
        <w:t xml:space="preserve">Penyusunan laporan keuangan bukan hanya sekedar tuntutan regulasi, tetapi juga merupakan upaya untuk menciptakan transparansi dan kepercayaan diantara </w:t>
      </w:r>
      <w:r w:rsidRPr="00883E38">
        <w:rPr>
          <w:i/>
          <w:lang w:val="id-ID"/>
        </w:rPr>
        <w:t>stakeholder.</w:t>
      </w:r>
      <w:r w:rsidRPr="00883E38">
        <w:rPr>
          <w:lang w:val="id-ID"/>
        </w:rPr>
        <w:t xml:space="preserve"> Melalui pendekatan yang terstruktur dan sistematis dalam penyusunan LPJ serta penerapan standar akuntansi  yang relevan, entitas di Sekolah Dasar Negeri Belar sudah memastikan bahwa informasi keuangan yang disajikan tidak hanya akurat  dan dapat dipercaya, tetapi bermanfaat dalam mendukung proses pengambilan keputusan yang tepat. Hal ini bisa dilihat dari hasil laporan keuangan yang sudah dibuat.</w:t>
      </w:r>
      <w:r w:rsidR="004F3DF4">
        <w:rPr>
          <w:lang w:val="en-US"/>
        </w:rPr>
        <w:t xml:space="preserve"> </w:t>
      </w:r>
      <w:r w:rsidRPr="004F3DF4">
        <w:rPr>
          <w:lang w:val="id-ID"/>
        </w:rPr>
        <w:t xml:space="preserve">Peneliti dapat menyimpulkan bahwa akuntabilitas laporan keuangan disekolah dasar negeri belar sudah diimplementasikan dengan baik dan bisa dinyatkan akuntabel karena menyusun laporan keuangan secara sistematis dan bisa diselesaikan tepat waktu dan sudah memenuhi standar akuntasi yang berlaku. </w:t>
      </w:r>
    </w:p>
    <w:p w14:paraId="5AAEDA7C" w14:textId="77777777" w:rsidR="00883E38" w:rsidRPr="00883E38" w:rsidRDefault="00883E38" w:rsidP="004F3DF4">
      <w:pPr>
        <w:shd w:val="clear" w:color="auto" w:fill="000000" w:themeFill="text1"/>
        <w:spacing w:before="240"/>
        <w:jc w:val="both"/>
        <w:rPr>
          <w:rFonts w:ascii="Times New Roman" w:hAnsi="Times New Roman" w:cs="Times New Roman"/>
          <w:b/>
        </w:rPr>
      </w:pPr>
      <w:r>
        <w:rPr>
          <w:rFonts w:ascii="Times New Roman" w:hAnsi="Times New Roman" w:cs="Times New Roman"/>
          <w:b/>
        </w:rPr>
        <w:t xml:space="preserve">Kesimpulan </w:t>
      </w:r>
    </w:p>
    <w:p w14:paraId="54B4B2D1" w14:textId="370BE792" w:rsidR="00000031" w:rsidRPr="004F3DF4" w:rsidRDefault="00883E38" w:rsidP="004F3DF4">
      <w:pPr>
        <w:pStyle w:val="ListParagraph"/>
        <w:spacing w:before="240" w:after="0" w:line="276" w:lineRule="auto"/>
        <w:ind w:left="426"/>
        <w:jc w:val="both"/>
        <w:rPr>
          <w:rFonts w:eastAsia="Times New Roman"/>
          <w:lang w:val="id-ID"/>
        </w:rPr>
      </w:pPr>
      <w:r w:rsidRPr="00883E38">
        <w:rPr>
          <w:rFonts w:eastAsia="Times New Roman"/>
          <w:lang w:val="id-ID"/>
        </w:rPr>
        <w:t>kompetensi SDM di Sekolah Dasar Negeri Belar telah memberikan kontribusi dengan baik pada pengelolaan akuntabilitas laporan keuangan. Dapat dilihat dari proses pengembangan peningkatan pengetahuan, pelatihan rutin, dan penekanan pada sikap yang mendukung tujuan organisasi telah mendorong efektivitas dan efisiensi dalam pelaksanaan tugasnya.</w:t>
      </w:r>
      <w:r w:rsidR="004F3DF4">
        <w:rPr>
          <w:rFonts w:eastAsia="Times New Roman"/>
          <w:lang w:val="en-US"/>
        </w:rPr>
        <w:t xml:space="preserve"> </w:t>
      </w:r>
      <w:r w:rsidRPr="004F3DF4">
        <w:rPr>
          <w:rFonts w:eastAsia="Times New Roman"/>
          <w:lang w:val="id-ID"/>
        </w:rPr>
        <w:t>Penerapan pengendalian internal dalam pengelolaan akuntabilitas laporan keuangan di Sekolah dasar negeri Belar cukup baik namun masih belum optimal. Meskipun belum sepenuhnya optimal, dengan adanya struktur organisasi yang jelas dan kegiatan pengendalian yang dilakukan sesuai dengan kebutuhan menunjukkan komitmen untuk meningkatkan efetivitas pengelolaan keuangan dimasa yang mendatang.</w:t>
      </w:r>
      <w:r w:rsidR="004F3DF4">
        <w:rPr>
          <w:rFonts w:eastAsia="Times New Roman"/>
          <w:lang w:val="en-US"/>
        </w:rPr>
        <w:t xml:space="preserve"> </w:t>
      </w:r>
      <w:r w:rsidRPr="004F3DF4">
        <w:rPr>
          <w:rFonts w:eastAsia="Times New Roman"/>
          <w:lang w:val="id-ID"/>
        </w:rPr>
        <w:t xml:space="preserve">Laporan keuangan di Sekolah dasar negeri Belar </w:t>
      </w:r>
      <w:r w:rsidRPr="004F3DF4">
        <w:rPr>
          <w:rFonts w:eastAsia="Times New Roman"/>
          <w:lang w:val="id-ID"/>
        </w:rPr>
        <w:lastRenderedPageBreak/>
        <w:t>telah mencapai tingkat akuntabilitas yang memadai. Ini terlihat dari kesesuaian informasi keuangan dengan standar akuntansi  yang berlaku penyusunan laporan yang tepat waktu dan sesuai dengan standar yang relevan. Dengan pendekatan sistematis dan penerapan standar yang relevan, laporan keuangan tersebut tidak hanya akura dan dapat dipercaya, tetapi juga bermanfaat dalam mendukung pengambilan keputusan yang tepat.</w:t>
      </w:r>
    </w:p>
    <w:p w14:paraId="333CD996" w14:textId="066DA2D1" w:rsidR="00000031" w:rsidRPr="004F3DF4" w:rsidRDefault="00000031" w:rsidP="004F3DF4">
      <w:pPr>
        <w:pStyle w:val="NormalWeb"/>
        <w:shd w:val="clear" w:color="auto" w:fill="000000" w:themeFill="text1"/>
        <w:spacing w:before="240" w:beforeAutospacing="0" w:after="0" w:afterAutospacing="0"/>
        <w:ind w:right="-5"/>
        <w:jc w:val="both"/>
        <w:rPr>
          <w:color w:val="FFFFFF" w:themeColor="background1"/>
          <w:sz w:val="22"/>
          <w:szCs w:val="22"/>
        </w:rPr>
      </w:pPr>
      <w:r w:rsidRPr="004F3DF4">
        <w:rPr>
          <w:b/>
          <w:bCs/>
          <w:color w:val="FFFFFF" w:themeColor="background1"/>
          <w:sz w:val="22"/>
          <w:szCs w:val="22"/>
        </w:rPr>
        <w:t xml:space="preserve">Daftar Pustaka </w:t>
      </w:r>
    </w:p>
    <w:p w14:paraId="40742B48" w14:textId="77777777" w:rsidR="00883E38" w:rsidRPr="00883E38" w:rsidRDefault="00883E38" w:rsidP="004F3DF4">
      <w:pPr>
        <w:spacing w:line="240" w:lineRule="auto"/>
        <w:ind w:left="720" w:hanging="720"/>
        <w:jc w:val="both"/>
        <w:rPr>
          <w:rStyle w:val="Hyperlink"/>
          <w:rFonts w:ascii="Times New Roman" w:hAnsi="Times New Roman" w:cs="Times New Roman"/>
        </w:rPr>
      </w:pPr>
      <w:r w:rsidRPr="00883E38">
        <w:rPr>
          <w:rFonts w:ascii="Times New Roman" w:hAnsi="Times New Roman" w:cs="Times New Roman"/>
        </w:rPr>
        <w:t xml:space="preserve">Alex Tarukadatu Naibahu. 2023. Pengaruh Pengendalian Internal Persediaaan Bahan Baku Terhadap Efektivitas pengelolaan Bahan Baku. </w:t>
      </w:r>
      <w:r w:rsidRPr="00883E38">
        <w:rPr>
          <w:rFonts w:ascii="Times New Roman" w:hAnsi="Times New Roman" w:cs="Times New Roman"/>
          <w:i/>
        </w:rPr>
        <w:t>Jurnal online.</w:t>
      </w:r>
      <w:r w:rsidRPr="00883E38">
        <w:rPr>
          <w:rFonts w:ascii="Times New Roman" w:hAnsi="Times New Roman" w:cs="Times New Roman"/>
        </w:rPr>
        <w:t xml:space="preserve">Vol.1 No.3 juni 2013. Hal.63-70. </w:t>
      </w:r>
      <w:hyperlink r:id="rId9" w:history="1">
        <w:r w:rsidRPr="00883E38">
          <w:rPr>
            <w:rStyle w:val="Hyperlink"/>
            <w:rFonts w:ascii="Times New Roman" w:hAnsi="Times New Roman" w:cs="Times New Roman"/>
          </w:rPr>
          <w:t>https://ejurnal.unsrat.ac.id</w:t>
        </w:r>
      </w:hyperlink>
    </w:p>
    <w:p w14:paraId="43AD3030" w14:textId="77777777" w:rsidR="00883E38" w:rsidRPr="00883E38" w:rsidRDefault="00883E38" w:rsidP="004F3DF4">
      <w:pPr>
        <w:spacing w:line="240" w:lineRule="auto"/>
        <w:ind w:left="720" w:hanging="720"/>
        <w:jc w:val="both"/>
      </w:pPr>
      <w:r w:rsidRPr="00883E38">
        <w:rPr>
          <w:rFonts w:ascii="Times New Roman" w:hAnsi="Times New Roman" w:cs="Times New Roman"/>
        </w:rPr>
        <w:t xml:space="preserve">Anggito Albi., &amp; Setiawan Johan. (2018). </w:t>
      </w:r>
      <w:r w:rsidRPr="00883E38">
        <w:rPr>
          <w:rFonts w:ascii="Times New Roman" w:hAnsi="Times New Roman" w:cs="Times New Roman"/>
          <w:i/>
        </w:rPr>
        <w:t>Metode Penelitian Kualitatif</w:t>
      </w:r>
      <w:r w:rsidRPr="00883E38">
        <w:rPr>
          <w:rFonts w:ascii="Times New Roman" w:hAnsi="Times New Roman" w:cs="Times New Roman"/>
        </w:rPr>
        <w:t>. CV Jejak</w:t>
      </w:r>
    </w:p>
    <w:p w14:paraId="661E82C4" w14:textId="77777777" w:rsidR="00883E38" w:rsidRPr="00883E38" w:rsidRDefault="00883E38" w:rsidP="004F3DF4">
      <w:pPr>
        <w:spacing w:line="240" w:lineRule="auto"/>
        <w:ind w:left="720" w:hanging="720"/>
        <w:jc w:val="both"/>
        <w:rPr>
          <w:rStyle w:val="Hyperlink"/>
        </w:rPr>
      </w:pPr>
      <w:r w:rsidRPr="00883E38">
        <w:rPr>
          <w:rFonts w:ascii="Times New Roman" w:hAnsi="Times New Roman" w:cs="Times New Roman"/>
        </w:rPr>
        <w:t>Capridea Zoelisty.2014. Amanah Sebagai Konsep Pengendalian Internal Pada Pelaporan Keuangan Masjid.</w:t>
      </w:r>
      <w:r w:rsidRPr="00883E38">
        <w:rPr>
          <w:rFonts w:ascii="Times New Roman" w:hAnsi="Times New Roman" w:cs="Times New Roman"/>
          <w:i/>
        </w:rPr>
        <w:t>skripsi</w:t>
      </w:r>
      <w:r w:rsidRPr="00883E38">
        <w:rPr>
          <w:rFonts w:ascii="Times New Roman" w:hAnsi="Times New Roman" w:cs="Times New Roman"/>
        </w:rPr>
        <w:t>. Universitas Diponegoro.</w:t>
      </w:r>
      <w:hyperlink r:id="rId10" w:history="1">
        <w:r w:rsidRPr="00883E38">
          <w:rPr>
            <w:rStyle w:val="Hyperlink"/>
            <w:rFonts w:ascii="Times New Roman" w:hAnsi="Times New Roman" w:cs="Times New Roman"/>
          </w:rPr>
          <w:t>https://eprints2,undip.ac.id</w:t>
        </w:r>
      </w:hyperlink>
    </w:p>
    <w:p w14:paraId="3B8B9788" w14:textId="77777777" w:rsidR="00883E38" w:rsidRPr="00883E38" w:rsidRDefault="00883E38" w:rsidP="004F3DF4">
      <w:pPr>
        <w:spacing w:line="240" w:lineRule="auto"/>
        <w:ind w:left="720" w:hanging="720"/>
        <w:jc w:val="both"/>
      </w:pPr>
      <w:r w:rsidRPr="00883E38">
        <w:rPr>
          <w:rFonts w:ascii="Times New Roman" w:hAnsi="Times New Roman" w:cs="Times New Roman"/>
        </w:rPr>
        <w:t xml:space="preserve">Dariman, A. (2020). Manajemen Prilaku Organisasi Dalam Mewujudkan Sumber Daya Manusia Yang Kompeten. </w:t>
      </w:r>
      <w:r w:rsidRPr="00883E38">
        <w:rPr>
          <w:rFonts w:ascii="Times New Roman" w:hAnsi="Times New Roman" w:cs="Times New Roman"/>
          <w:i/>
        </w:rPr>
        <w:t xml:space="preserve">Munaddhomah: Jurnal Manajemen Pendidikan Islam, </w:t>
      </w:r>
      <w:r w:rsidRPr="00883E38">
        <w:rPr>
          <w:rFonts w:ascii="Times New Roman" w:hAnsi="Times New Roman" w:cs="Times New Roman"/>
        </w:rPr>
        <w:t>1(1), 22-40</w:t>
      </w:r>
    </w:p>
    <w:p w14:paraId="75411FAF" w14:textId="77777777" w:rsidR="00883E38" w:rsidRPr="00883E38" w:rsidRDefault="00883E38" w:rsidP="004F3DF4">
      <w:pPr>
        <w:spacing w:line="240" w:lineRule="auto"/>
        <w:ind w:left="720" w:hanging="720"/>
        <w:jc w:val="both"/>
        <w:rPr>
          <w:rStyle w:val="Hyperlink"/>
        </w:rPr>
      </w:pPr>
      <w:r w:rsidRPr="00883E38">
        <w:rPr>
          <w:rFonts w:ascii="Times New Roman" w:hAnsi="Times New Roman" w:cs="Times New Roman"/>
        </w:rPr>
        <w:t xml:space="preserve">Desti Cahya hariyani. 2019. Pengaruh Kopetensi Sumber Daya Manusia, Pemanfaatan Teknologi Informasi dan Pengendalian Internal terhadap Laporan Keuangan Pemerintah Daerah Dengan Stadar Akuntansi Pemerintah Berbasis Akrual Sebagai Variabel Interverning. </w:t>
      </w:r>
      <w:r w:rsidRPr="00883E38">
        <w:rPr>
          <w:rFonts w:ascii="Times New Roman" w:hAnsi="Times New Roman" w:cs="Times New Roman"/>
          <w:i/>
        </w:rPr>
        <w:t>Skripsi</w:t>
      </w:r>
      <w:r w:rsidRPr="00883E38">
        <w:rPr>
          <w:rFonts w:ascii="Times New Roman" w:hAnsi="Times New Roman" w:cs="Times New Roman"/>
        </w:rPr>
        <w:t xml:space="preserve">. Magelang: Universitas Muhammadiah Magelang. </w:t>
      </w:r>
      <w:hyperlink r:id="rId11" w:history="1">
        <w:r w:rsidRPr="00883E38">
          <w:rPr>
            <w:rStyle w:val="Hyperlink"/>
            <w:rFonts w:ascii="Times New Roman" w:hAnsi="Times New Roman" w:cs="Times New Roman"/>
          </w:rPr>
          <w:t>http://eprintslib.ummgl.ac.id</w:t>
        </w:r>
      </w:hyperlink>
    </w:p>
    <w:p w14:paraId="5E697043" w14:textId="77777777" w:rsidR="00883E38" w:rsidRPr="00883E38" w:rsidRDefault="00883E38" w:rsidP="004F3DF4">
      <w:pPr>
        <w:spacing w:line="240" w:lineRule="auto"/>
        <w:ind w:left="720" w:hanging="720"/>
        <w:jc w:val="both"/>
        <w:rPr>
          <w:rStyle w:val="Hyperlink"/>
          <w:rFonts w:ascii="Times New Roman" w:hAnsi="Times New Roman" w:cs="Times New Roman"/>
        </w:rPr>
      </w:pPr>
      <w:r w:rsidRPr="00883E38">
        <w:rPr>
          <w:rFonts w:ascii="Times New Roman" w:hAnsi="Times New Roman" w:cs="Times New Roman"/>
        </w:rPr>
        <w:t xml:space="preserve">Dodik Slamet Pujiono. at al. 2016. Pengaruh Sistem Pengendalian internalnTrehadap Pengelolaan Keuangan Daerah Serta Kinerja Pemerintah Daerah. </w:t>
      </w:r>
      <w:r w:rsidRPr="00883E38">
        <w:rPr>
          <w:rFonts w:ascii="Times New Roman" w:hAnsi="Times New Roman" w:cs="Times New Roman"/>
          <w:i/>
        </w:rPr>
        <w:t xml:space="preserve">Jurnal Bisnis dan Manajemen. </w:t>
      </w:r>
      <w:r w:rsidRPr="00883E38">
        <w:rPr>
          <w:rFonts w:ascii="Times New Roman" w:hAnsi="Times New Roman" w:cs="Times New Roman"/>
        </w:rPr>
        <w:t xml:space="preserve">Vol.10. No. I Jaunuari 2016. Hal.68-81. </w:t>
      </w:r>
      <w:hyperlink r:id="rId12" w:history="1">
        <w:r w:rsidRPr="00883E38">
          <w:rPr>
            <w:rStyle w:val="Hyperlink"/>
            <w:rFonts w:ascii="Times New Roman" w:hAnsi="Times New Roman" w:cs="Times New Roman"/>
          </w:rPr>
          <w:t>https://jurnal.unej.ac.id</w:t>
        </w:r>
      </w:hyperlink>
    </w:p>
    <w:p w14:paraId="0E04A591" w14:textId="77777777" w:rsidR="00883E38" w:rsidRPr="00883E38" w:rsidRDefault="00883E38" w:rsidP="004F3DF4">
      <w:pPr>
        <w:spacing w:line="240" w:lineRule="auto"/>
        <w:ind w:left="720" w:hanging="720"/>
        <w:jc w:val="both"/>
        <w:rPr>
          <w:i/>
        </w:rPr>
      </w:pPr>
      <w:r w:rsidRPr="00883E38">
        <w:rPr>
          <w:rFonts w:ascii="Times New Roman" w:hAnsi="Times New Roman" w:cs="Times New Roman"/>
        </w:rPr>
        <w:t xml:space="preserve">Fathoni, A. (2006). SDM Merupakan Modal Kekayaan Yang Terpenting Dari Setiap Kegiatan Manusia. </w:t>
      </w:r>
      <w:r w:rsidRPr="00883E38">
        <w:rPr>
          <w:rFonts w:ascii="Times New Roman" w:hAnsi="Times New Roman" w:cs="Times New Roman"/>
          <w:i/>
        </w:rPr>
        <w:t xml:space="preserve">bandung (id):rineka cipta. </w:t>
      </w:r>
    </w:p>
    <w:p w14:paraId="63505C61" w14:textId="77777777" w:rsidR="00883E38" w:rsidRPr="00883E38" w:rsidRDefault="00883E38" w:rsidP="004F3DF4">
      <w:pPr>
        <w:spacing w:line="240" w:lineRule="auto"/>
        <w:ind w:left="720" w:hanging="720"/>
        <w:jc w:val="both"/>
        <w:rPr>
          <w:rStyle w:val="Hyperlink"/>
        </w:rPr>
      </w:pPr>
      <w:r w:rsidRPr="00883E38">
        <w:rPr>
          <w:rFonts w:ascii="Times New Roman" w:hAnsi="Times New Roman" w:cs="Times New Roman"/>
        </w:rPr>
        <w:t xml:space="preserve">Gintoro Pamungkas. Dkk. 2022. Pengaruh Audit Internal dan AkuntabilitasnSekrtor Publik Terhadap Kualitas Penyajian Laporan keuangan Dalam Mengelola Alokasi DesaDikecamatan Pantong 2022. </w:t>
      </w:r>
      <w:r w:rsidRPr="00883E38">
        <w:rPr>
          <w:rFonts w:ascii="Times New Roman" w:hAnsi="Times New Roman" w:cs="Times New Roman"/>
          <w:i/>
        </w:rPr>
        <w:t>Jurnal Ekonomi da Bisnis syariah.</w:t>
      </w:r>
      <w:r w:rsidRPr="00883E38">
        <w:rPr>
          <w:rFonts w:ascii="Times New Roman" w:hAnsi="Times New Roman" w:cs="Times New Roman"/>
        </w:rPr>
        <w:t xml:space="preserve">Vol.6. No.3 2024. </w:t>
      </w:r>
      <w:hyperlink r:id="rId13" w:history="1">
        <w:r w:rsidRPr="00883E38">
          <w:rPr>
            <w:rStyle w:val="Hyperlink"/>
            <w:rFonts w:ascii="Times New Roman" w:hAnsi="Times New Roman" w:cs="Times New Roman"/>
          </w:rPr>
          <w:t>https://journal.laaroiba.ac.id</w:t>
        </w:r>
      </w:hyperlink>
    </w:p>
    <w:p w14:paraId="1CF4D1A1" w14:textId="77777777" w:rsidR="00883E38" w:rsidRPr="00883E38" w:rsidRDefault="00883E38" w:rsidP="004F3DF4">
      <w:pPr>
        <w:spacing w:line="240" w:lineRule="auto"/>
        <w:ind w:left="720" w:hanging="720"/>
        <w:jc w:val="both"/>
      </w:pPr>
      <w:r w:rsidRPr="00883E38">
        <w:rPr>
          <w:rFonts w:ascii="Times New Roman" w:hAnsi="Times New Roman" w:cs="Times New Roman"/>
        </w:rPr>
        <w:t xml:space="preserve">Hardiansyah, H (2021). Pengaruh Kepemimpinan Kharismatik Kepala Sekolah Terhadap Motivasi Kerja Guru Sma Islam Al-Ashar Nw Kayangan Batu Layar Kabupaten Lombok Barat. </w:t>
      </w:r>
      <w:r w:rsidRPr="00883E38">
        <w:rPr>
          <w:rFonts w:ascii="Times New Roman" w:hAnsi="Times New Roman" w:cs="Times New Roman"/>
          <w:i/>
        </w:rPr>
        <w:t>Jurnal Visioner</w:t>
      </w:r>
      <w:r w:rsidRPr="00883E38">
        <w:rPr>
          <w:rFonts w:ascii="Times New Roman" w:hAnsi="Times New Roman" w:cs="Times New Roman"/>
        </w:rPr>
        <w:t xml:space="preserve">: </w:t>
      </w:r>
      <w:r w:rsidRPr="00883E38">
        <w:rPr>
          <w:rFonts w:ascii="Times New Roman" w:hAnsi="Times New Roman" w:cs="Times New Roman"/>
          <w:i/>
        </w:rPr>
        <w:t>Penelitian Dan Pengembangan Dibidang Administrasi Pendidikan,</w:t>
      </w:r>
      <w:r w:rsidRPr="00883E38">
        <w:rPr>
          <w:rFonts w:ascii="Times New Roman" w:hAnsi="Times New Roman" w:cs="Times New Roman"/>
        </w:rPr>
        <w:t>9(1),13-21.</w:t>
      </w:r>
    </w:p>
    <w:p w14:paraId="771ABF8A" w14:textId="77777777" w:rsidR="00883E38" w:rsidRPr="00883E38" w:rsidRDefault="00883E38" w:rsidP="004F3DF4">
      <w:pPr>
        <w:spacing w:line="240" w:lineRule="auto"/>
        <w:ind w:left="720" w:hanging="720"/>
        <w:jc w:val="both"/>
        <w:rPr>
          <w:rFonts w:ascii="Times New Roman" w:hAnsi="Times New Roman" w:cs="Times New Roman"/>
          <w:i/>
        </w:rPr>
      </w:pPr>
      <w:r w:rsidRPr="00883E38">
        <w:rPr>
          <w:rFonts w:ascii="Times New Roman" w:hAnsi="Times New Roman" w:cs="Times New Roman"/>
        </w:rPr>
        <w:t xml:space="preserve">Indonesia, I. A., &amp; Publik, K. A (2001). Standar Auditing. </w:t>
      </w:r>
      <w:r w:rsidRPr="00883E38">
        <w:rPr>
          <w:rFonts w:ascii="Times New Roman" w:hAnsi="Times New Roman" w:cs="Times New Roman"/>
          <w:i/>
        </w:rPr>
        <w:t>Jakarta: Ikatan Akuntan Indonesia.</w:t>
      </w:r>
    </w:p>
    <w:p w14:paraId="5832F7DC" w14:textId="77777777" w:rsidR="00883E38" w:rsidRPr="00883E38" w:rsidRDefault="00883E38" w:rsidP="004F3DF4">
      <w:pPr>
        <w:spacing w:line="240" w:lineRule="auto"/>
        <w:ind w:left="720" w:hanging="720"/>
        <w:jc w:val="both"/>
        <w:rPr>
          <w:rFonts w:ascii="Times New Roman" w:hAnsi="Times New Roman" w:cs="Times New Roman"/>
          <w:i/>
        </w:rPr>
      </w:pPr>
      <w:r w:rsidRPr="00883E38">
        <w:rPr>
          <w:rFonts w:ascii="Times New Roman" w:hAnsi="Times New Roman" w:cs="Times New Roman"/>
        </w:rPr>
        <w:t xml:space="preserve">Indonesia, P. R (2010). Peraturan Pemerintah republik Indonesia  Nomor 71 Tahun 2010 tentang Standar Akuntansi Pemerintah. </w:t>
      </w:r>
      <w:r w:rsidRPr="00883E38">
        <w:rPr>
          <w:rFonts w:ascii="Times New Roman" w:hAnsi="Times New Roman" w:cs="Times New Roman"/>
          <w:i/>
        </w:rPr>
        <w:t>Jakarta</w:t>
      </w:r>
      <w:r w:rsidRPr="00883E38">
        <w:rPr>
          <w:rFonts w:ascii="Times New Roman" w:hAnsi="Times New Roman" w:cs="Times New Roman"/>
        </w:rPr>
        <w:t xml:space="preserve"> (ID). </w:t>
      </w:r>
      <w:r w:rsidRPr="00883E38">
        <w:rPr>
          <w:rFonts w:ascii="Times New Roman" w:hAnsi="Times New Roman" w:cs="Times New Roman"/>
          <w:i/>
        </w:rPr>
        <w:t>Skretariat Negara.</w:t>
      </w:r>
    </w:p>
    <w:p w14:paraId="365B8DF6" w14:textId="77777777" w:rsidR="00883E38" w:rsidRPr="00883E38" w:rsidRDefault="00883E38" w:rsidP="004F3DF4">
      <w:pPr>
        <w:spacing w:line="240" w:lineRule="auto"/>
        <w:ind w:left="720" w:hanging="720"/>
        <w:jc w:val="both"/>
        <w:rPr>
          <w:rFonts w:ascii="Times New Roman" w:hAnsi="Times New Roman" w:cs="Times New Roman"/>
        </w:rPr>
      </w:pPr>
      <w:r w:rsidRPr="00883E38">
        <w:rPr>
          <w:rFonts w:ascii="Times New Roman" w:hAnsi="Times New Roman" w:cs="Times New Roman"/>
        </w:rPr>
        <w:t>Indonesia, P. R. (2008). Peraturan Pemerintah Republik Indonesia Nomor 60 Tahun 2008 Tentang Sistem Pengendalian Intern Pemerintah.</w:t>
      </w:r>
    </w:p>
    <w:p w14:paraId="7161E471" w14:textId="77777777" w:rsidR="00883E38" w:rsidRPr="00883E38" w:rsidRDefault="00883E38" w:rsidP="004F3DF4">
      <w:pPr>
        <w:spacing w:line="240" w:lineRule="auto"/>
        <w:ind w:left="720" w:hanging="720"/>
        <w:jc w:val="both"/>
        <w:rPr>
          <w:rFonts w:ascii="Times New Roman" w:hAnsi="Times New Roman" w:cs="Times New Roman"/>
        </w:rPr>
      </w:pPr>
      <w:r w:rsidRPr="00883E38">
        <w:rPr>
          <w:rFonts w:ascii="Times New Roman" w:hAnsi="Times New Roman" w:cs="Times New Roman"/>
        </w:rPr>
        <w:t xml:space="preserve">Lanawaang, J.J., &amp; Mesra, R (2023). Faktor Penyebab Anak Putus Sekolah di Kelurahan Tuutu Analisis pasal 31 Ayat 1,2, dan 3 UUD 1945. </w:t>
      </w:r>
      <w:r w:rsidRPr="00883E38">
        <w:rPr>
          <w:rFonts w:ascii="Times New Roman" w:hAnsi="Times New Roman" w:cs="Times New Roman"/>
          <w:i/>
        </w:rPr>
        <w:t xml:space="preserve">Jurnal Ilmiah Mandala education, </w:t>
      </w:r>
      <w:r w:rsidRPr="00883E38">
        <w:rPr>
          <w:rFonts w:ascii="Times New Roman" w:hAnsi="Times New Roman" w:cs="Times New Roman"/>
        </w:rPr>
        <w:t>9(2).</w:t>
      </w:r>
    </w:p>
    <w:p w14:paraId="5385A73B" w14:textId="77777777" w:rsidR="00883E38" w:rsidRPr="00883E38" w:rsidRDefault="00883E38" w:rsidP="004F3DF4">
      <w:pPr>
        <w:spacing w:line="240" w:lineRule="auto"/>
        <w:ind w:left="720" w:hanging="720"/>
        <w:jc w:val="both"/>
        <w:rPr>
          <w:rStyle w:val="Hyperlink"/>
        </w:rPr>
      </w:pPr>
      <w:r w:rsidRPr="00883E38">
        <w:rPr>
          <w:rFonts w:ascii="Times New Roman" w:hAnsi="Times New Roman" w:cs="Times New Roman"/>
        </w:rPr>
        <w:t xml:space="preserve">Leni Rohida.2018. Pengaruh Era Industri 4.0 Terhadap Kompetensi Sumber Daya Manusia. </w:t>
      </w:r>
      <w:r w:rsidRPr="00883E38">
        <w:rPr>
          <w:rFonts w:ascii="Times New Roman" w:hAnsi="Times New Roman" w:cs="Times New Roman"/>
          <w:i/>
        </w:rPr>
        <w:t>Junal Manajemen Dan Bisnis Indonesia</w:t>
      </w:r>
      <w:r w:rsidRPr="00883E38">
        <w:rPr>
          <w:rFonts w:ascii="Times New Roman" w:hAnsi="Times New Roman" w:cs="Times New Roman"/>
        </w:rPr>
        <w:t xml:space="preserve">. Vol. 6. No. 1. Oktober 2018. Hal. 114-136. </w:t>
      </w:r>
      <w:hyperlink r:id="rId14" w:history="1">
        <w:r w:rsidRPr="00883E38">
          <w:rPr>
            <w:rStyle w:val="Hyperlink"/>
            <w:rFonts w:ascii="Times New Roman" w:hAnsi="Times New Roman" w:cs="Times New Roman"/>
          </w:rPr>
          <w:t>https://fmi.or.id/23a95385-d76f.406a-af4c-6e3e98aa86db</w:t>
        </w:r>
      </w:hyperlink>
    </w:p>
    <w:p w14:paraId="496D56BA" w14:textId="77777777" w:rsidR="00883E38" w:rsidRPr="00883E38" w:rsidRDefault="00883E38" w:rsidP="004F3DF4">
      <w:pPr>
        <w:spacing w:line="240" w:lineRule="auto"/>
        <w:ind w:left="720" w:hanging="720"/>
        <w:jc w:val="both"/>
      </w:pPr>
      <w:r w:rsidRPr="00883E38">
        <w:rPr>
          <w:rFonts w:ascii="Times New Roman" w:hAnsi="Times New Roman" w:cs="Times New Roman"/>
        </w:rPr>
        <w:t xml:space="preserve">Mahdane, A., Hubeis, M., &amp; Kuswanto, S (2018). Pengaruh SKKNI dan Kompetenai SDM Terhadap Pengembangan SDM di Unit Profesi SDM Dalam Menghadapi Era MEA. </w:t>
      </w:r>
      <w:r w:rsidRPr="00883E38">
        <w:rPr>
          <w:rFonts w:ascii="Times New Roman" w:hAnsi="Times New Roman" w:cs="Times New Roman"/>
          <w:i/>
        </w:rPr>
        <w:t xml:space="preserve">MANAJEMEN IKM: Jurnal Manajemen Pengenbangan industri Kecil Menengah, </w:t>
      </w:r>
      <w:r w:rsidRPr="00883E38">
        <w:rPr>
          <w:rFonts w:ascii="Times New Roman" w:hAnsi="Times New Roman" w:cs="Times New Roman"/>
        </w:rPr>
        <w:t>13 (1), 1-9.</w:t>
      </w:r>
    </w:p>
    <w:p w14:paraId="02A504AD" w14:textId="77777777" w:rsidR="00883E38" w:rsidRPr="00883E38" w:rsidRDefault="00883E38" w:rsidP="004F3DF4">
      <w:pPr>
        <w:spacing w:line="240" w:lineRule="auto"/>
        <w:ind w:left="720" w:hanging="720"/>
        <w:jc w:val="both"/>
        <w:rPr>
          <w:rFonts w:ascii="Times New Roman" w:hAnsi="Times New Roman" w:cs="Times New Roman"/>
        </w:rPr>
      </w:pPr>
      <w:r w:rsidRPr="00883E38">
        <w:rPr>
          <w:rFonts w:ascii="Times New Roman" w:hAnsi="Times New Roman" w:cs="Times New Roman"/>
        </w:rPr>
        <w:lastRenderedPageBreak/>
        <w:t>Maringan, N. (2015). Tinjauan Yurudis Pelaksanaan Pemutusan Hunubungan Kerja (PHK) Secara Sepihak Oleh Perusahaan Menurrut UU No. 13 Tahun 2003 Tentang Ketenagakerjaan (</w:t>
      </w:r>
      <w:r w:rsidRPr="00883E38">
        <w:rPr>
          <w:rFonts w:ascii="Times New Roman" w:hAnsi="Times New Roman" w:cs="Times New Roman"/>
          <w:i/>
        </w:rPr>
        <w:t xml:space="preserve">Doctoral </w:t>
      </w:r>
      <w:r w:rsidRPr="00883E38">
        <w:rPr>
          <w:rFonts w:ascii="Times New Roman" w:hAnsi="Times New Roman" w:cs="Times New Roman"/>
        </w:rPr>
        <w:t xml:space="preserve"> Dissertation, </w:t>
      </w:r>
      <w:r w:rsidRPr="00883E38">
        <w:rPr>
          <w:rFonts w:ascii="Times New Roman" w:hAnsi="Times New Roman" w:cs="Times New Roman"/>
          <w:i/>
        </w:rPr>
        <w:t>Tadulako University</w:t>
      </w:r>
      <w:r w:rsidRPr="00883E38">
        <w:rPr>
          <w:rFonts w:ascii="Times New Roman" w:hAnsi="Times New Roman" w:cs="Times New Roman"/>
        </w:rPr>
        <w:t>)</w:t>
      </w:r>
    </w:p>
    <w:p w14:paraId="0FB111EE" w14:textId="77777777" w:rsidR="00883E38" w:rsidRPr="00883E38" w:rsidRDefault="00883E38" w:rsidP="004F3DF4">
      <w:pPr>
        <w:spacing w:line="240" w:lineRule="auto"/>
        <w:ind w:left="720" w:hanging="720"/>
        <w:jc w:val="both"/>
        <w:rPr>
          <w:rStyle w:val="Hyperlink"/>
        </w:rPr>
      </w:pPr>
      <w:r w:rsidRPr="00883E38">
        <w:rPr>
          <w:rFonts w:ascii="Times New Roman" w:hAnsi="Times New Roman" w:cs="Times New Roman"/>
        </w:rPr>
        <w:t xml:space="preserve">Mutia M. Papuke. 2024. Akuntabilitas Pengelolaan Keuangan Pada Balai Guru Penggerak Provinsi Maluku Utara. </w:t>
      </w:r>
      <w:r w:rsidRPr="00883E38">
        <w:rPr>
          <w:rFonts w:ascii="Times New Roman" w:hAnsi="Times New Roman" w:cs="Times New Roman"/>
          <w:i/>
        </w:rPr>
        <w:t>Jurnal online</w:t>
      </w:r>
      <w:r w:rsidRPr="00883E38">
        <w:rPr>
          <w:rFonts w:ascii="Times New Roman" w:hAnsi="Times New Roman" w:cs="Times New Roman"/>
        </w:rPr>
        <w:t xml:space="preserve">. Vol. 2. No. 1 Januari 2024. Hal. 194-203. </w:t>
      </w:r>
      <w:hyperlink r:id="rId15" w:history="1">
        <w:r w:rsidRPr="00883E38">
          <w:rPr>
            <w:rStyle w:val="Hyperlink"/>
            <w:rFonts w:ascii="Times New Roman" w:hAnsi="Times New Roman" w:cs="Times New Roman"/>
          </w:rPr>
          <w:t>https://doi.org/10.61132/moneter.v21.159</w:t>
        </w:r>
      </w:hyperlink>
    </w:p>
    <w:p w14:paraId="170989F8" w14:textId="77777777" w:rsidR="00883E38" w:rsidRPr="00883E38" w:rsidRDefault="00883E38" w:rsidP="004F3DF4">
      <w:pPr>
        <w:spacing w:line="240" w:lineRule="auto"/>
        <w:ind w:left="720" w:hanging="720"/>
        <w:jc w:val="both"/>
      </w:pPr>
      <w:r w:rsidRPr="00883E38">
        <w:rPr>
          <w:rFonts w:ascii="Times New Roman" w:hAnsi="Times New Roman" w:cs="Times New Roman"/>
        </w:rPr>
        <w:t xml:space="preserve">Romney, M. B., &amp; Stenibart, P. J. (2016). </w:t>
      </w:r>
      <w:r w:rsidRPr="00883E38">
        <w:rPr>
          <w:rFonts w:ascii="Times New Roman" w:hAnsi="Times New Roman" w:cs="Times New Roman"/>
          <w:i/>
        </w:rPr>
        <w:t xml:space="preserve">Sistem Informasi Akuntansi </w:t>
      </w:r>
      <w:r w:rsidRPr="00883E38">
        <w:rPr>
          <w:rFonts w:ascii="Times New Roman" w:hAnsi="Times New Roman" w:cs="Times New Roman"/>
        </w:rPr>
        <w:t xml:space="preserve">(13th.ed.) Salemba Empat. </w:t>
      </w:r>
    </w:p>
    <w:p w14:paraId="63FEA38B" w14:textId="77777777" w:rsidR="00883E38" w:rsidRPr="00883E38" w:rsidRDefault="00883E38" w:rsidP="004F3DF4">
      <w:pPr>
        <w:spacing w:line="240" w:lineRule="auto"/>
        <w:ind w:left="720" w:hanging="720"/>
        <w:jc w:val="both"/>
        <w:rPr>
          <w:rFonts w:ascii="Times New Roman" w:hAnsi="Times New Roman" w:cs="Times New Roman"/>
        </w:rPr>
      </w:pPr>
      <w:r w:rsidRPr="00883E38">
        <w:rPr>
          <w:rFonts w:ascii="Times New Roman" w:hAnsi="Times New Roman" w:cs="Times New Roman"/>
        </w:rPr>
        <w:t xml:space="preserve">Sahidah.2020. Pengaruh Kopetensi SDM, Penerapan SISKEUDES, dan Sistem Pengendalian Internal Terhadap Kualitas Laporan Keuangan Desa Kecamatan Sangkapura Kabupaten Gresik Jawa Timur. </w:t>
      </w:r>
      <w:r w:rsidRPr="00883E38">
        <w:rPr>
          <w:rFonts w:ascii="Times New Roman" w:hAnsi="Times New Roman" w:cs="Times New Roman"/>
          <w:i/>
        </w:rPr>
        <w:t>Skripsi</w:t>
      </w:r>
      <w:r w:rsidRPr="00883E38">
        <w:rPr>
          <w:rFonts w:ascii="Times New Roman" w:hAnsi="Times New Roman" w:cs="Times New Roman"/>
        </w:rPr>
        <w:t xml:space="preserve">. Surabaya: Sekolah Tinggi Ilmu Ekonomi Perbanas Surabaya. </w:t>
      </w:r>
      <w:hyperlink r:id="rId16" w:history="1">
        <w:r w:rsidRPr="00883E38">
          <w:rPr>
            <w:rStyle w:val="Hyperlink"/>
            <w:rFonts w:ascii="Times New Roman" w:hAnsi="Times New Roman" w:cs="Times New Roman"/>
          </w:rPr>
          <w:t>https://eprints.perbanas.ac.id</w:t>
        </w:r>
      </w:hyperlink>
      <w:r w:rsidRPr="00883E38">
        <w:rPr>
          <w:rFonts w:ascii="Times New Roman" w:hAnsi="Times New Roman" w:cs="Times New Roman"/>
        </w:rPr>
        <w:t xml:space="preserve"> </w:t>
      </w:r>
    </w:p>
    <w:p w14:paraId="15495C17" w14:textId="6209EEEB" w:rsidR="00883E38" w:rsidRPr="00883E38" w:rsidRDefault="00883E38" w:rsidP="004F3DF4">
      <w:pPr>
        <w:spacing w:line="240" w:lineRule="auto"/>
        <w:ind w:left="720" w:hanging="720"/>
        <w:jc w:val="both"/>
        <w:rPr>
          <w:rFonts w:ascii="Times New Roman" w:hAnsi="Times New Roman" w:cs="Times New Roman"/>
        </w:rPr>
      </w:pPr>
      <w:r w:rsidRPr="00883E38">
        <w:rPr>
          <w:rFonts w:ascii="Times New Roman" w:hAnsi="Times New Roman" w:cs="Times New Roman"/>
        </w:rPr>
        <w:t>Sugiyarto, S., &amp; Fathah, R. N. (2023). Implementasi Peraturan Pemerintah  No 71 Tahun 2010 di Kabupaten Kulonprogo: Studi Kasus di Badan Keuangan Aset daerah  Kabupaten Kulonprogo. EKOMA: Jurnal Ekonomi, Manajemen, Akuntansi, 2023, 3.1:94-107.</w:t>
      </w:r>
    </w:p>
    <w:p w14:paraId="3A5E8B17" w14:textId="77777777" w:rsidR="00883E38" w:rsidRPr="00883E38" w:rsidRDefault="00883E38" w:rsidP="004F3DF4">
      <w:pPr>
        <w:spacing w:line="240" w:lineRule="auto"/>
        <w:ind w:left="720" w:hanging="720"/>
        <w:jc w:val="both"/>
        <w:rPr>
          <w:rFonts w:ascii="Times New Roman" w:hAnsi="Times New Roman" w:cs="Times New Roman"/>
        </w:rPr>
      </w:pPr>
      <w:r w:rsidRPr="00883E38">
        <w:rPr>
          <w:rFonts w:ascii="Times New Roman" w:hAnsi="Times New Roman" w:cs="Times New Roman"/>
        </w:rPr>
        <w:t xml:space="preserve">Suryandi, N.I. ilat, V., &amp; Mawikere, L.M. (2023). Evaluasi Akuntabilitas Pengelolaan Dana Bos Reguler Berdasarkan Permendikbud No. 6 Tahun 2021 di Smp Muhammadiyah 3 Tirode Kepulauan. </w:t>
      </w:r>
      <w:r w:rsidRPr="00883E38">
        <w:rPr>
          <w:rFonts w:ascii="Times New Roman" w:hAnsi="Times New Roman" w:cs="Times New Roman"/>
          <w:i/>
        </w:rPr>
        <w:t xml:space="preserve">Jurnal </w:t>
      </w:r>
      <w:r w:rsidRPr="00883E38">
        <w:rPr>
          <w:rFonts w:ascii="Times New Roman" w:hAnsi="Times New Roman" w:cs="Times New Roman"/>
        </w:rPr>
        <w:t xml:space="preserve">EMBK: </w:t>
      </w:r>
      <w:r w:rsidRPr="00883E38">
        <w:rPr>
          <w:rFonts w:ascii="Times New Roman" w:hAnsi="Times New Roman" w:cs="Times New Roman"/>
          <w:i/>
        </w:rPr>
        <w:t xml:space="preserve">Jurnal Riset Ekonomi, Manajemen, Bisnis dan Akuntansi, </w:t>
      </w:r>
      <w:r w:rsidRPr="00883E38">
        <w:rPr>
          <w:rFonts w:ascii="Times New Roman" w:hAnsi="Times New Roman" w:cs="Times New Roman"/>
        </w:rPr>
        <w:t>11 (1). 855-865.</w:t>
      </w:r>
    </w:p>
    <w:p w14:paraId="580AB5B0" w14:textId="77777777" w:rsidR="00883E38" w:rsidRPr="00883E38" w:rsidRDefault="00883E38" w:rsidP="004F3DF4">
      <w:pPr>
        <w:spacing w:line="240" w:lineRule="auto"/>
        <w:ind w:left="720" w:hanging="720"/>
        <w:jc w:val="both"/>
        <w:rPr>
          <w:rFonts w:ascii="Times New Roman" w:hAnsi="Times New Roman" w:cs="Times New Roman"/>
        </w:rPr>
      </w:pPr>
      <w:r w:rsidRPr="00883E38">
        <w:rPr>
          <w:rFonts w:ascii="Times New Roman" w:hAnsi="Times New Roman" w:cs="Times New Roman"/>
        </w:rPr>
        <w:t xml:space="preserve">Tina Aini Syahmira lubis. (2023). Pengaruh Kompetensi Sumber Daya Manusia, Sistem Informasi Akuntansi dan faktor Politik Trhadap Kualitas Laporan Keuangan dan Kinerja Keuangan Keuangan Pemerintah Daerah. </w:t>
      </w:r>
      <w:r w:rsidRPr="00883E38">
        <w:rPr>
          <w:rFonts w:ascii="Times New Roman" w:hAnsi="Times New Roman" w:cs="Times New Roman"/>
          <w:i/>
        </w:rPr>
        <w:t>Skripsi</w:t>
      </w:r>
      <w:r w:rsidRPr="00883E38">
        <w:rPr>
          <w:rFonts w:ascii="Times New Roman" w:hAnsi="Times New Roman" w:cs="Times New Roman"/>
        </w:rPr>
        <w:t>. Bandar Lampung. Universitas Lampung.</w:t>
      </w:r>
    </w:p>
    <w:p w14:paraId="2DE913F4" w14:textId="77777777" w:rsidR="00883E38" w:rsidRPr="00883E38" w:rsidRDefault="00883E38" w:rsidP="004F3DF4">
      <w:pPr>
        <w:spacing w:line="240" w:lineRule="auto"/>
        <w:ind w:left="720" w:hanging="720"/>
        <w:jc w:val="both"/>
        <w:rPr>
          <w:rFonts w:ascii="Times New Roman" w:hAnsi="Times New Roman" w:cs="Times New Roman"/>
        </w:rPr>
      </w:pPr>
      <w:r w:rsidRPr="00883E38">
        <w:rPr>
          <w:rFonts w:ascii="Times New Roman" w:hAnsi="Times New Roman" w:cs="Times New Roman"/>
        </w:rPr>
        <w:t xml:space="preserve">Yeni Idayanti. 2022. Pengaruh Sumber Daya Manusia, Sistem Informasi Akuntansi dan Sistem Pengendalian Internal Terhadap Kualitas Laporan keuangan Dana Bantuan Operasional Sekolah (BOS) Dikabupaten Kepulauan Meranti. </w:t>
      </w:r>
      <w:r w:rsidRPr="00883E38">
        <w:rPr>
          <w:rFonts w:ascii="Times New Roman" w:hAnsi="Times New Roman" w:cs="Times New Roman"/>
          <w:i/>
        </w:rPr>
        <w:t>Skripsi.</w:t>
      </w:r>
      <w:r w:rsidRPr="00883E38">
        <w:rPr>
          <w:rFonts w:ascii="Times New Roman" w:hAnsi="Times New Roman" w:cs="Times New Roman"/>
        </w:rPr>
        <w:t xml:space="preserve"> Pekan Baru: Universitas Islam riau.</w:t>
      </w:r>
    </w:p>
    <w:p w14:paraId="61AF4A82" w14:textId="77777777" w:rsidR="00883E38" w:rsidRPr="00883E38" w:rsidRDefault="00883E38" w:rsidP="004F3DF4">
      <w:pPr>
        <w:spacing w:line="240" w:lineRule="auto"/>
        <w:ind w:left="720" w:hanging="720"/>
        <w:jc w:val="both"/>
        <w:rPr>
          <w:rFonts w:ascii="Times New Roman" w:hAnsi="Times New Roman" w:cs="Times New Roman"/>
        </w:rPr>
      </w:pPr>
      <w:r w:rsidRPr="00883E38">
        <w:rPr>
          <w:rFonts w:ascii="Times New Roman" w:hAnsi="Times New Roman" w:cs="Times New Roman"/>
        </w:rPr>
        <w:t xml:space="preserve">Yusup, Y. (2021). </w:t>
      </w:r>
      <w:r w:rsidRPr="00883E38">
        <w:rPr>
          <w:rFonts w:ascii="Times New Roman" w:hAnsi="Times New Roman" w:cs="Times New Roman"/>
          <w:i/>
        </w:rPr>
        <w:t>Sumber Daya Manusia Berbasis Kompetensi</w:t>
      </w:r>
      <w:r w:rsidRPr="00883E38">
        <w:rPr>
          <w:rFonts w:ascii="Times New Roman" w:hAnsi="Times New Roman" w:cs="Times New Roman"/>
        </w:rPr>
        <w:t>. LD MEDIA</w:t>
      </w:r>
    </w:p>
    <w:p w14:paraId="1CCA5963" w14:textId="77777777" w:rsidR="00AC4B65" w:rsidRPr="00883E38" w:rsidRDefault="00AC4B65" w:rsidP="00883E38">
      <w:pPr>
        <w:rPr>
          <w:rFonts w:ascii="Times New Roman" w:hAnsi="Times New Roman" w:cs="Times New Roman"/>
        </w:rPr>
      </w:pPr>
    </w:p>
    <w:sectPr w:rsidR="00AC4B65" w:rsidRPr="00883E38" w:rsidSect="00BC3FB6">
      <w:headerReference w:type="default" r:id="rId17"/>
      <w:footerReference w:type="default" r:id="rId18"/>
      <w:pgSz w:w="11906" w:h="16838"/>
      <w:pgMar w:top="1440" w:right="1440" w:bottom="1440" w:left="2268" w:header="709" w:footer="709" w:gutter="0"/>
      <w:pgNumType w:start="10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4B75B" w14:textId="77777777" w:rsidR="00D5410B" w:rsidRDefault="00D5410B" w:rsidP="00875B96">
      <w:pPr>
        <w:spacing w:line="240" w:lineRule="auto"/>
      </w:pPr>
      <w:r>
        <w:separator/>
      </w:r>
    </w:p>
  </w:endnote>
  <w:endnote w:type="continuationSeparator" w:id="0">
    <w:p w14:paraId="78FFEC5F" w14:textId="77777777" w:rsidR="00D5410B" w:rsidRDefault="00D5410B" w:rsidP="00875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4894785"/>
      <w:docPartObj>
        <w:docPartGallery w:val="Page Numbers (Bottom of Page)"/>
        <w:docPartUnique/>
      </w:docPartObj>
    </w:sdtPr>
    <w:sdtEndPr>
      <w:rPr>
        <w:noProof/>
      </w:rPr>
    </w:sdtEndPr>
    <w:sdtContent>
      <w:p w14:paraId="5A86E769" w14:textId="37C7599E" w:rsidR="00BC3FB6" w:rsidRDefault="00BC3F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DD96CE" w14:textId="77777777" w:rsidR="00BC3FB6" w:rsidRDefault="00BC3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6FA80" w14:textId="77777777" w:rsidR="00D5410B" w:rsidRDefault="00D5410B" w:rsidP="00875B96">
      <w:pPr>
        <w:spacing w:line="240" w:lineRule="auto"/>
      </w:pPr>
      <w:r>
        <w:separator/>
      </w:r>
    </w:p>
  </w:footnote>
  <w:footnote w:type="continuationSeparator" w:id="0">
    <w:p w14:paraId="39E24EA1" w14:textId="77777777" w:rsidR="00D5410B" w:rsidRDefault="00D5410B" w:rsidP="00875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191" w:type="dxa"/>
      <w:tblInd w:w="108" w:type="dxa"/>
      <w:tblBorders>
        <w:bottom w:val="thinThickSmallGap" w:sz="24" w:space="0" w:color="auto"/>
      </w:tblBorders>
      <w:tblLayout w:type="fixed"/>
      <w:tblLook w:val="0400" w:firstRow="0" w:lastRow="0" w:firstColumn="0" w:lastColumn="0" w:noHBand="0" w:noVBand="1"/>
    </w:tblPr>
    <w:tblGrid>
      <w:gridCol w:w="1027"/>
      <w:gridCol w:w="7164"/>
    </w:tblGrid>
    <w:tr w:rsidR="0073765B" w:rsidRPr="002B03DE" w14:paraId="72E3129E" w14:textId="77777777" w:rsidTr="00E2725A">
      <w:trPr>
        <w:trHeight w:val="760"/>
      </w:trPr>
      <w:tc>
        <w:tcPr>
          <w:tcW w:w="1027" w:type="dxa"/>
          <w:tcBorders>
            <w:bottom w:val="thinThickSmallGap" w:sz="24" w:space="0" w:color="auto"/>
          </w:tcBorders>
        </w:tcPr>
        <w:p w14:paraId="37C89095" w14:textId="77777777" w:rsidR="0073765B" w:rsidRPr="002B03DE" w:rsidRDefault="0073765B" w:rsidP="0073765B">
          <w:pPr>
            <w:tabs>
              <w:tab w:val="center" w:pos="4680"/>
              <w:tab w:val="right" w:pos="8931"/>
            </w:tabs>
            <w:spacing w:line="240" w:lineRule="auto"/>
            <w:rPr>
              <w:b/>
            </w:rPr>
          </w:pPr>
          <w:r w:rsidRPr="00A25A2F">
            <w:rPr>
              <w:noProof/>
              <w:lang w:eastAsia="id-ID"/>
            </w:rPr>
            <w:drawing>
              <wp:inline distT="0" distB="0" distL="0" distR="0" wp14:anchorId="0C4E3F3F" wp14:editId="30DD1381">
                <wp:extent cx="514350" cy="514350"/>
                <wp:effectExtent l="0" t="0" r="0" b="0"/>
                <wp:docPr id="9" name="Picture 9" descr="C:\Users\ASUS-PC\AppData\Local\Microsoft\Windows\INetCache\Content.Word\Logo Jurnal 150x150 in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C\AppData\Local\Microsoft\Windows\INetCache\Content.Word\Logo Jurnal 150x150 inch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tc>
      <w:tc>
        <w:tcPr>
          <w:tcW w:w="7164" w:type="dxa"/>
          <w:tcBorders>
            <w:bottom w:val="thinThickSmallGap" w:sz="24" w:space="0" w:color="auto"/>
          </w:tcBorders>
        </w:tcPr>
        <w:p w14:paraId="245F6D43" w14:textId="77777777" w:rsidR="0073765B" w:rsidRPr="002B03DE" w:rsidRDefault="0073765B" w:rsidP="0073765B">
          <w:pPr>
            <w:tabs>
              <w:tab w:val="center" w:pos="4680"/>
              <w:tab w:val="right" w:pos="9360"/>
            </w:tabs>
            <w:spacing w:line="240" w:lineRule="auto"/>
            <w:rPr>
              <w:rFonts w:ascii="Times New Roman" w:hAnsi="Times New Roman"/>
              <w:b/>
              <w:sz w:val="18"/>
            </w:rPr>
          </w:pPr>
          <w:r w:rsidRPr="002B03DE">
            <w:rPr>
              <w:rFonts w:ascii="Times New Roman" w:hAnsi="Times New Roman"/>
              <w:b/>
              <w:sz w:val="18"/>
            </w:rPr>
            <w:t>Jurnal Visionary : Penelitian dan Pengembangan dibidang Administrasi Pendidikan</w:t>
          </w:r>
        </w:p>
        <w:p w14:paraId="7BEF619A" w14:textId="77777777" w:rsidR="0073765B" w:rsidRPr="002B03DE" w:rsidRDefault="0073765B" w:rsidP="0073765B">
          <w:pPr>
            <w:tabs>
              <w:tab w:val="center" w:pos="4680"/>
              <w:tab w:val="right" w:pos="9360"/>
            </w:tabs>
            <w:spacing w:line="240" w:lineRule="auto"/>
            <w:rPr>
              <w:rFonts w:ascii="Times New Roman" w:hAnsi="Times New Roman"/>
              <w:sz w:val="18"/>
              <w:lang w:val="en-US"/>
            </w:rPr>
          </w:pPr>
          <w:r w:rsidRPr="002B03DE">
            <w:rPr>
              <w:rFonts w:ascii="Times New Roman" w:hAnsi="Times New Roman"/>
              <w:sz w:val="18"/>
            </w:rPr>
            <w:t xml:space="preserve">Volume </w:t>
          </w:r>
          <w:r w:rsidRPr="002B03DE">
            <w:rPr>
              <w:rFonts w:ascii="Times New Roman" w:hAnsi="Times New Roman"/>
              <w:sz w:val="18"/>
              <w:lang w:val="en-US"/>
            </w:rPr>
            <w:t>12</w:t>
          </w:r>
          <w:r w:rsidRPr="002B03DE">
            <w:rPr>
              <w:rFonts w:ascii="Times New Roman" w:hAnsi="Times New Roman"/>
              <w:sz w:val="18"/>
            </w:rPr>
            <w:t xml:space="preserve"> Nomor </w:t>
          </w:r>
          <w:r>
            <w:rPr>
              <w:rFonts w:ascii="Times New Roman" w:hAnsi="Times New Roman"/>
              <w:sz w:val="18"/>
              <w:lang w:val="en-US"/>
            </w:rPr>
            <w:t>2</w:t>
          </w:r>
          <w:r w:rsidRPr="002B03DE">
            <w:rPr>
              <w:rFonts w:ascii="Times New Roman" w:hAnsi="Times New Roman"/>
              <w:sz w:val="18"/>
            </w:rPr>
            <w:t xml:space="preserve"> </w:t>
          </w:r>
          <w:proofErr w:type="spellStart"/>
          <w:r>
            <w:rPr>
              <w:rFonts w:ascii="Times New Roman" w:hAnsi="Times New Roman"/>
              <w:sz w:val="18"/>
              <w:lang w:val="en-US"/>
            </w:rPr>
            <w:t>Oktober</w:t>
          </w:r>
          <w:proofErr w:type="spellEnd"/>
          <w:r>
            <w:rPr>
              <w:rFonts w:ascii="Times New Roman" w:hAnsi="Times New Roman"/>
              <w:sz w:val="18"/>
              <w:lang w:val="en-US"/>
            </w:rPr>
            <w:t xml:space="preserve"> </w:t>
          </w:r>
          <w:r w:rsidRPr="002B03DE">
            <w:rPr>
              <w:rFonts w:ascii="Times New Roman" w:hAnsi="Times New Roman"/>
              <w:sz w:val="18"/>
            </w:rPr>
            <w:t>20</w:t>
          </w:r>
          <w:r w:rsidRPr="002B03DE">
            <w:rPr>
              <w:rFonts w:ascii="Times New Roman" w:hAnsi="Times New Roman"/>
              <w:sz w:val="18"/>
              <w:lang w:val="en-US"/>
            </w:rPr>
            <w:t>24</w:t>
          </w:r>
        </w:p>
        <w:p w14:paraId="29804EFA" w14:textId="77777777" w:rsidR="0073765B" w:rsidRPr="002B03DE" w:rsidRDefault="0073765B" w:rsidP="0073765B">
          <w:pPr>
            <w:tabs>
              <w:tab w:val="center" w:pos="4680"/>
              <w:tab w:val="right" w:pos="9360"/>
            </w:tabs>
            <w:spacing w:line="240" w:lineRule="auto"/>
            <w:rPr>
              <w:rFonts w:ascii="Times New Roman" w:hAnsi="Times New Roman"/>
              <w:sz w:val="18"/>
            </w:rPr>
          </w:pPr>
          <w:hyperlink r:id="rId2" w:history="1">
            <w:r w:rsidRPr="002B03DE">
              <w:rPr>
                <w:rStyle w:val="Hyperlink"/>
                <w:rFonts w:ascii="Times New Roman" w:hAnsi="Times New Roman"/>
                <w:sz w:val="18"/>
              </w:rPr>
              <w:t>https://e-journal.undikma.ac.id/index.php/visionary</w:t>
            </w:r>
          </w:hyperlink>
        </w:p>
        <w:p w14:paraId="3A629461" w14:textId="77777777" w:rsidR="0073765B" w:rsidRPr="002B03DE" w:rsidRDefault="0073765B" w:rsidP="0073765B">
          <w:pPr>
            <w:tabs>
              <w:tab w:val="center" w:pos="4680"/>
              <w:tab w:val="right" w:pos="9360"/>
            </w:tabs>
            <w:spacing w:line="240" w:lineRule="auto"/>
            <w:rPr>
              <w:rFonts w:ascii="Times New Roman" w:hAnsi="Times New Roman"/>
              <w:i/>
              <w:sz w:val="14"/>
            </w:rPr>
          </w:pPr>
          <w:r w:rsidRPr="002B03DE">
            <w:rPr>
              <w:rFonts w:ascii="Times New Roman" w:hAnsi="Times New Roman"/>
              <w:i/>
              <w:sz w:val="18"/>
            </w:rPr>
            <w:t xml:space="preserve">Email: </w:t>
          </w:r>
          <w:hyperlink r:id="rId3" w:history="1">
            <w:r w:rsidRPr="002B03DE">
              <w:rPr>
                <w:rStyle w:val="Hyperlink"/>
                <w:rFonts w:ascii="Times New Roman" w:hAnsi="Times New Roman"/>
                <w:i/>
                <w:sz w:val="18"/>
              </w:rPr>
              <w:t>visionary@undikma.ac.id</w:t>
            </w:r>
          </w:hyperlink>
        </w:p>
      </w:tc>
    </w:tr>
  </w:tbl>
  <w:p w14:paraId="51FE6601" w14:textId="77777777" w:rsidR="00875B96" w:rsidRDefault="00875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B4A72"/>
    <w:multiLevelType w:val="hybridMultilevel"/>
    <w:tmpl w:val="1B0C1A3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08EE3DC1"/>
    <w:multiLevelType w:val="hybridMultilevel"/>
    <w:tmpl w:val="DB4C8CFE"/>
    <w:lvl w:ilvl="0" w:tplc="0409000F">
      <w:start w:val="1"/>
      <w:numFmt w:val="decimal"/>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2" w15:restartNumberingAfterBreak="0">
    <w:nsid w:val="10C344F1"/>
    <w:multiLevelType w:val="hybridMultilevel"/>
    <w:tmpl w:val="85FED63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1EA6708C"/>
    <w:multiLevelType w:val="hybridMultilevel"/>
    <w:tmpl w:val="044EA004"/>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15:restartNumberingAfterBreak="0">
    <w:nsid w:val="21CD7D2C"/>
    <w:multiLevelType w:val="hybridMultilevel"/>
    <w:tmpl w:val="246CCAA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34F26EA1"/>
    <w:multiLevelType w:val="hybridMultilevel"/>
    <w:tmpl w:val="7D9663B8"/>
    <w:lvl w:ilvl="0" w:tplc="04090019">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6" w15:restartNumberingAfterBreak="0">
    <w:nsid w:val="40A07F91"/>
    <w:multiLevelType w:val="hybridMultilevel"/>
    <w:tmpl w:val="246CCAA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44676177"/>
    <w:multiLevelType w:val="hybridMultilevel"/>
    <w:tmpl w:val="72EA137C"/>
    <w:lvl w:ilvl="0" w:tplc="0409000F">
      <w:start w:val="1"/>
      <w:numFmt w:val="decimal"/>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8" w15:restartNumberingAfterBreak="0">
    <w:nsid w:val="47572293"/>
    <w:multiLevelType w:val="hybridMultilevel"/>
    <w:tmpl w:val="FAD08A2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61E54ACB"/>
    <w:multiLevelType w:val="hybridMultilevel"/>
    <w:tmpl w:val="C0E47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1B16F02"/>
    <w:multiLevelType w:val="hybridMultilevel"/>
    <w:tmpl w:val="45042F4A"/>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0"/>
  </w:num>
  <w:num w:numId="7">
    <w:abstractNumId w:val="3"/>
  </w:num>
  <w:num w:numId="8">
    <w:abstractNumId w:val="4"/>
  </w:num>
  <w:num w:numId="9">
    <w:abstractNumId w:val="6"/>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5B96"/>
    <w:rsid w:val="00000031"/>
    <w:rsid w:val="000426A6"/>
    <w:rsid w:val="000702F2"/>
    <w:rsid w:val="000B2976"/>
    <w:rsid w:val="00171CC6"/>
    <w:rsid w:val="001B5387"/>
    <w:rsid w:val="0029387E"/>
    <w:rsid w:val="002A0A3A"/>
    <w:rsid w:val="002C3D0C"/>
    <w:rsid w:val="004A1FB9"/>
    <w:rsid w:val="004F3DF4"/>
    <w:rsid w:val="00553EDE"/>
    <w:rsid w:val="005F42B1"/>
    <w:rsid w:val="00611AFC"/>
    <w:rsid w:val="00657348"/>
    <w:rsid w:val="00686E4D"/>
    <w:rsid w:val="006C7EBF"/>
    <w:rsid w:val="0073765B"/>
    <w:rsid w:val="007631B7"/>
    <w:rsid w:val="00770EF9"/>
    <w:rsid w:val="00875132"/>
    <w:rsid w:val="00875B96"/>
    <w:rsid w:val="00883E38"/>
    <w:rsid w:val="008946D1"/>
    <w:rsid w:val="00973325"/>
    <w:rsid w:val="00984654"/>
    <w:rsid w:val="009B3904"/>
    <w:rsid w:val="009E75EB"/>
    <w:rsid w:val="00AC4B65"/>
    <w:rsid w:val="00AE38DC"/>
    <w:rsid w:val="00B0536C"/>
    <w:rsid w:val="00B76B15"/>
    <w:rsid w:val="00B90EE6"/>
    <w:rsid w:val="00BC3FB6"/>
    <w:rsid w:val="00C72905"/>
    <w:rsid w:val="00CA27AD"/>
    <w:rsid w:val="00CA7816"/>
    <w:rsid w:val="00D36228"/>
    <w:rsid w:val="00D42DD7"/>
    <w:rsid w:val="00D5410B"/>
    <w:rsid w:val="00D602FF"/>
    <w:rsid w:val="00D63464"/>
    <w:rsid w:val="00E34129"/>
    <w:rsid w:val="00F24611"/>
    <w:rsid w:val="00FD794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82757"/>
  <w15:docId w15:val="{6B7BEE6C-7366-483F-8148-9B47F433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4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B96"/>
    <w:pPr>
      <w:tabs>
        <w:tab w:val="center" w:pos="4513"/>
        <w:tab w:val="right" w:pos="9026"/>
      </w:tabs>
      <w:spacing w:line="240" w:lineRule="auto"/>
    </w:pPr>
  </w:style>
  <w:style w:type="character" w:customStyle="1" w:styleId="HeaderChar">
    <w:name w:val="Header Char"/>
    <w:basedOn w:val="DefaultParagraphFont"/>
    <w:link w:val="Header"/>
    <w:uiPriority w:val="99"/>
    <w:rsid w:val="00875B96"/>
  </w:style>
  <w:style w:type="paragraph" w:styleId="Footer">
    <w:name w:val="footer"/>
    <w:basedOn w:val="Normal"/>
    <w:link w:val="FooterChar"/>
    <w:uiPriority w:val="99"/>
    <w:unhideWhenUsed/>
    <w:rsid w:val="00875B96"/>
    <w:pPr>
      <w:tabs>
        <w:tab w:val="center" w:pos="4513"/>
        <w:tab w:val="right" w:pos="9026"/>
      </w:tabs>
      <w:spacing w:line="240" w:lineRule="auto"/>
    </w:pPr>
  </w:style>
  <w:style w:type="character" w:customStyle="1" w:styleId="FooterChar">
    <w:name w:val="Footer Char"/>
    <w:basedOn w:val="DefaultParagraphFont"/>
    <w:link w:val="Footer"/>
    <w:uiPriority w:val="99"/>
    <w:rsid w:val="00875B96"/>
  </w:style>
  <w:style w:type="character" w:styleId="Hyperlink">
    <w:name w:val="Hyperlink"/>
    <w:basedOn w:val="DefaultParagraphFont"/>
    <w:uiPriority w:val="99"/>
    <w:unhideWhenUsed/>
    <w:rsid w:val="00875B96"/>
    <w:rPr>
      <w:color w:val="0000FF" w:themeColor="hyperlink"/>
      <w:u w:val="single"/>
    </w:rPr>
  </w:style>
  <w:style w:type="paragraph" w:styleId="BalloonText">
    <w:name w:val="Balloon Text"/>
    <w:basedOn w:val="Normal"/>
    <w:link w:val="BalloonTextChar"/>
    <w:uiPriority w:val="99"/>
    <w:semiHidden/>
    <w:unhideWhenUsed/>
    <w:rsid w:val="00875B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B96"/>
    <w:rPr>
      <w:rFonts w:ascii="Tahoma" w:hAnsi="Tahoma" w:cs="Tahoma"/>
      <w:sz w:val="16"/>
      <w:szCs w:val="16"/>
    </w:rPr>
  </w:style>
  <w:style w:type="paragraph" w:styleId="NormalWeb">
    <w:name w:val="Normal (Web)"/>
    <w:basedOn w:val="Normal"/>
    <w:uiPriority w:val="99"/>
    <w:unhideWhenUsed/>
    <w:rsid w:val="00000031"/>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SemnasPenulis">
    <w:name w:val="Semnas_Penulis"/>
    <w:basedOn w:val="Normal"/>
    <w:uiPriority w:val="99"/>
    <w:rsid w:val="0029387E"/>
    <w:pPr>
      <w:spacing w:line="240" w:lineRule="auto"/>
      <w:jc w:val="center"/>
    </w:pPr>
    <w:rPr>
      <w:rFonts w:ascii="Times New Roman" w:eastAsia="SimSun" w:hAnsi="Times New Roman" w:cs="Times New Roman"/>
      <w:b/>
      <w:lang w:val="en-ID"/>
    </w:rPr>
  </w:style>
  <w:style w:type="character" w:customStyle="1" w:styleId="rynqvb">
    <w:name w:val="rynqvb"/>
    <w:rsid w:val="0029387E"/>
  </w:style>
  <w:style w:type="character" w:customStyle="1" w:styleId="ListParagraphChar">
    <w:name w:val="List Paragraph Char"/>
    <w:aliases w:val="Normal1 Char,Normal2 Char,normal Char,Normal3 Char,Body of text Char,Colorful List - Accent 11 Char,List Paragraph1 Char,Normal11 Char,Normal4 Char,Normal5 Char,Normal6 Char,Normal7 Char,Normal8 Char,Normal9 Char,Normal10 Char"/>
    <w:link w:val="ListParagraph"/>
    <w:uiPriority w:val="34"/>
    <w:qFormat/>
    <w:locked/>
    <w:rsid w:val="004A1FB9"/>
    <w:rPr>
      <w:rFonts w:ascii="Times New Roman" w:hAnsi="Times New Roman" w:cs="Times New Roman"/>
      <w:lang w:val="x-none" w:eastAsia="x-none"/>
    </w:rPr>
  </w:style>
  <w:style w:type="paragraph" w:styleId="ListParagraph">
    <w:name w:val="List Paragraph"/>
    <w:aliases w:val="Normal1,Normal2,normal,Normal3,Body of text,Colorful List - Accent 11,List Paragraph1,Normal11,Normal4,Normal5,Normal6,Normal7,Normal8,Normal9,Normal10,Normal12,Normal13,Normal14,Normal15,Normal16,Normal17,Normal21,Normal111,Normal71"/>
    <w:basedOn w:val="Normal"/>
    <w:link w:val="ListParagraphChar"/>
    <w:uiPriority w:val="34"/>
    <w:qFormat/>
    <w:rsid w:val="004A1FB9"/>
    <w:pPr>
      <w:spacing w:after="120" w:line="240" w:lineRule="auto"/>
      <w:ind w:left="720"/>
      <w:contextualSpacing/>
      <w:jc w:val="center"/>
    </w:pPr>
    <w:rPr>
      <w:rFonts w:ascii="Times New Roman" w:hAnsi="Times New Roman"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05260">
      <w:bodyDiv w:val="1"/>
      <w:marLeft w:val="0"/>
      <w:marRight w:val="0"/>
      <w:marTop w:val="0"/>
      <w:marBottom w:val="0"/>
      <w:divBdr>
        <w:top w:val="none" w:sz="0" w:space="0" w:color="auto"/>
        <w:left w:val="none" w:sz="0" w:space="0" w:color="auto"/>
        <w:bottom w:val="none" w:sz="0" w:space="0" w:color="auto"/>
        <w:right w:val="none" w:sz="0" w:space="0" w:color="auto"/>
      </w:divBdr>
    </w:div>
    <w:div w:id="138963095">
      <w:bodyDiv w:val="1"/>
      <w:marLeft w:val="0"/>
      <w:marRight w:val="0"/>
      <w:marTop w:val="0"/>
      <w:marBottom w:val="0"/>
      <w:divBdr>
        <w:top w:val="none" w:sz="0" w:space="0" w:color="auto"/>
        <w:left w:val="none" w:sz="0" w:space="0" w:color="auto"/>
        <w:bottom w:val="none" w:sz="0" w:space="0" w:color="auto"/>
        <w:right w:val="none" w:sz="0" w:space="0" w:color="auto"/>
      </w:divBdr>
    </w:div>
    <w:div w:id="453720859">
      <w:bodyDiv w:val="1"/>
      <w:marLeft w:val="0"/>
      <w:marRight w:val="0"/>
      <w:marTop w:val="0"/>
      <w:marBottom w:val="0"/>
      <w:divBdr>
        <w:top w:val="none" w:sz="0" w:space="0" w:color="auto"/>
        <w:left w:val="none" w:sz="0" w:space="0" w:color="auto"/>
        <w:bottom w:val="none" w:sz="0" w:space="0" w:color="auto"/>
        <w:right w:val="none" w:sz="0" w:space="0" w:color="auto"/>
      </w:divBdr>
    </w:div>
    <w:div w:id="513687053">
      <w:bodyDiv w:val="1"/>
      <w:marLeft w:val="0"/>
      <w:marRight w:val="0"/>
      <w:marTop w:val="0"/>
      <w:marBottom w:val="0"/>
      <w:divBdr>
        <w:top w:val="none" w:sz="0" w:space="0" w:color="auto"/>
        <w:left w:val="none" w:sz="0" w:space="0" w:color="auto"/>
        <w:bottom w:val="none" w:sz="0" w:space="0" w:color="auto"/>
        <w:right w:val="none" w:sz="0" w:space="0" w:color="auto"/>
      </w:divBdr>
    </w:div>
    <w:div w:id="802892835">
      <w:bodyDiv w:val="1"/>
      <w:marLeft w:val="0"/>
      <w:marRight w:val="0"/>
      <w:marTop w:val="0"/>
      <w:marBottom w:val="0"/>
      <w:divBdr>
        <w:top w:val="none" w:sz="0" w:space="0" w:color="auto"/>
        <w:left w:val="none" w:sz="0" w:space="0" w:color="auto"/>
        <w:bottom w:val="none" w:sz="0" w:space="0" w:color="auto"/>
        <w:right w:val="none" w:sz="0" w:space="0" w:color="auto"/>
      </w:divBdr>
    </w:div>
    <w:div w:id="865287699">
      <w:bodyDiv w:val="1"/>
      <w:marLeft w:val="0"/>
      <w:marRight w:val="0"/>
      <w:marTop w:val="0"/>
      <w:marBottom w:val="0"/>
      <w:divBdr>
        <w:top w:val="none" w:sz="0" w:space="0" w:color="auto"/>
        <w:left w:val="none" w:sz="0" w:space="0" w:color="auto"/>
        <w:bottom w:val="none" w:sz="0" w:space="0" w:color="auto"/>
        <w:right w:val="none" w:sz="0" w:space="0" w:color="auto"/>
      </w:divBdr>
    </w:div>
    <w:div w:id="1388996746">
      <w:bodyDiv w:val="1"/>
      <w:marLeft w:val="0"/>
      <w:marRight w:val="0"/>
      <w:marTop w:val="0"/>
      <w:marBottom w:val="0"/>
      <w:divBdr>
        <w:top w:val="none" w:sz="0" w:space="0" w:color="auto"/>
        <w:left w:val="none" w:sz="0" w:space="0" w:color="auto"/>
        <w:bottom w:val="none" w:sz="0" w:space="0" w:color="auto"/>
        <w:right w:val="none" w:sz="0" w:space="0" w:color="auto"/>
      </w:divBdr>
    </w:div>
    <w:div w:id="1478761564">
      <w:bodyDiv w:val="1"/>
      <w:marLeft w:val="0"/>
      <w:marRight w:val="0"/>
      <w:marTop w:val="0"/>
      <w:marBottom w:val="0"/>
      <w:divBdr>
        <w:top w:val="none" w:sz="0" w:space="0" w:color="auto"/>
        <w:left w:val="none" w:sz="0" w:space="0" w:color="auto"/>
        <w:bottom w:val="none" w:sz="0" w:space="0" w:color="auto"/>
        <w:right w:val="none" w:sz="0" w:space="0" w:color="auto"/>
      </w:divBdr>
    </w:div>
    <w:div w:id="1542933806">
      <w:bodyDiv w:val="1"/>
      <w:marLeft w:val="0"/>
      <w:marRight w:val="0"/>
      <w:marTop w:val="0"/>
      <w:marBottom w:val="0"/>
      <w:divBdr>
        <w:top w:val="none" w:sz="0" w:space="0" w:color="auto"/>
        <w:left w:val="none" w:sz="0" w:space="0" w:color="auto"/>
        <w:bottom w:val="none" w:sz="0" w:space="0" w:color="auto"/>
        <w:right w:val="none" w:sz="0" w:space="0" w:color="auto"/>
      </w:divBdr>
    </w:div>
    <w:div w:id="1580476763">
      <w:bodyDiv w:val="1"/>
      <w:marLeft w:val="0"/>
      <w:marRight w:val="0"/>
      <w:marTop w:val="0"/>
      <w:marBottom w:val="0"/>
      <w:divBdr>
        <w:top w:val="none" w:sz="0" w:space="0" w:color="auto"/>
        <w:left w:val="none" w:sz="0" w:space="0" w:color="auto"/>
        <w:bottom w:val="none" w:sz="0" w:space="0" w:color="auto"/>
        <w:right w:val="none" w:sz="0" w:space="0" w:color="auto"/>
      </w:divBdr>
    </w:div>
    <w:div w:id="1688022949">
      <w:bodyDiv w:val="1"/>
      <w:marLeft w:val="0"/>
      <w:marRight w:val="0"/>
      <w:marTop w:val="0"/>
      <w:marBottom w:val="0"/>
      <w:divBdr>
        <w:top w:val="none" w:sz="0" w:space="0" w:color="auto"/>
        <w:left w:val="none" w:sz="0" w:space="0" w:color="auto"/>
        <w:bottom w:val="none" w:sz="0" w:space="0" w:color="auto"/>
        <w:right w:val="none" w:sz="0" w:space="0" w:color="auto"/>
      </w:divBdr>
    </w:div>
    <w:div w:id="176202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nikaryani@undikma.ac.id" TargetMode="External"/><Relationship Id="rId13" Type="http://schemas.openxmlformats.org/officeDocument/2006/relationships/hyperlink" Target="https://journal.laaroiba.ac.id"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ardiansyah@undikma.ac.id" TargetMode="External"/><Relationship Id="rId12" Type="http://schemas.openxmlformats.org/officeDocument/2006/relationships/hyperlink" Target="https://jurnal.unej.ac.id"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prints.perbanas.ac.i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printslib.ummgl.ac.id" TargetMode="External"/><Relationship Id="rId5" Type="http://schemas.openxmlformats.org/officeDocument/2006/relationships/footnotes" Target="footnotes.xml"/><Relationship Id="rId15" Type="http://schemas.openxmlformats.org/officeDocument/2006/relationships/hyperlink" Target="https://doi.org/10.61132/moneter.v21.159" TargetMode="External"/><Relationship Id="rId10" Type="http://schemas.openxmlformats.org/officeDocument/2006/relationships/hyperlink" Target="https://eprints2,undip.ac.id/id/eprint/9578/4/Bab%20III.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jurnal.unsrat.ac.id" TargetMode="External"/><Relationship Id="rId14" Type="http://schemas.openxmlformats.org/officeDocument/2006/relationships/hyperlink" Target="https://fmi.or.id/23a95385-d76f.406a-af4c-6e3e98aa86db"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visionary@undikma.ac.id" TargetMode="External"/><Relationship Id="rId2" Type="http://schemas.openxmlformats.org/officeDocument/2006/relationships/hyperlink" Target="https://e-journal.undikma.ac.id/index.php/visionary"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9</Pages>
  <Words>4343</Words>
  <Characters>24760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Admin</cp:lastModifiedBy>
  <cp:revision>23</cp:revision>
  <dcterms:created xsi:type="dcterms:W3CDTF">2022-04-10T03:36:00Z</dcterms:created>
  <dcterms:modified xsi:type="dcterms:W3CDTF">2024-10-03T05:40:00Z</dcterms:modified>
</cp:coreProperties>
</file>