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808" w:rsidRDefault="00FE2808">
      <w:pPr>
        <w:pStyle w:val="BodyText"/>
        <w:spacing w:before="10"/>
        <w:rPr>
          <w:sz w:val="23"/>
        </w:rPr>
      </w:pPr>
    </w:p>
    <w:p w:rsidR="00FE2808" w:rsidRDefault="00000000">
      <w:pPr>
        <w:pStyle w:val="Heading1"/>
        <w:spacing w:before="90"/>
        <w:ind w:left="489" w:right="513"/>
        <w:jc w:val="center"/>
        <w:rPr>
          <w:i/>
        </w:rPr>
      </w:pPr>
      <w:r>
        <w:t>KANDUNGAN</w:t>
      </w:r>
      <w:r>
        <w:rPr>
          <w:spacing w:val="-6"/>
        </w:rPr>
        <w:t xml:space="preserve"> </w:t>
      </w:r>
      <w:r>
        <w:t>KADAR</w:t>
      </w:r>
      <w:r>
        <w:rPr>
          <w:spacing w:val="-5"/>
        </w:rPr>
        <w:t xml:space="preserve"> </w:t>
      </w:r>
      <w:r>
        <w:t>PROTEIN</w:t>
      </w:r>
      <w:r>
        <w:rPr>
          <w:spacing w:val="-2"/>
        </w:rPr>
        <w:t xml:space="preserve"> </w:t>
      </w:r>
      <w:r>
        <w:t>TEMPE</w:t>
      </w:r>
      <w:r>
        <w:rPr>
          <w:spacing w:val="-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DIFORTIFIKASI</w:t>
      </w:r>
      <w:r>
        <w:rPr>
          <w:spacing w:val="-2"/>
        </w:rPr>
        <w:t xml:space="preserve"> </w:t>
      </w:r>
      <w:r>
        <w:rPr>
          <w:i/>
        </w:rPr>
        <w:t>Coriandrum</w:t>
      </w:r>
    </w:p>
    <w:p w:rsidR="00FE2808" w:rsidRDefault="00000000">
      <w:pPr>
        <w:ind w:left="581" w:right="594"/>
        <w:jc w:val="center"/>
        <w:rPr>
          <w:b/>
          <w:i/>
          <w:sz w:val="24"/>
        </w:rPr>
      </w:pPr>
      <w:r>
        <w:rPr>
          <w:b/>
          <w:i/>
          <w:sz w:val="24"/>
        </w:rPr>
        <w:t>sativum,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Alium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 xml:space="preserve">sativum, </w:t>
      </w:r>
      <w:r>
        <w:rPr>
          <w:b/>
          <w:sz w:val="24"/>
        </w:rPr>
        <w:t>dan</w:t>
      </w:r>
      <w:r>
        <w:rPr>
          <w:b/>
          <w:spacing w:val="-5"/>
          <w:sz w:val="24"/>
        </w:rPr>
        <w:t xml:space="preserve"> </w:t>
      </w:r>
      <w:r>
        <w:rPr>
          <w:b/>
          <w:i/>
          <w:sz w:val="24"/>
        </w:rPr>
        <w:t>Amomum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cardamomum.</w:t>
      </w:r>
    </w:p>
    <w:p w:rsidR="00FE2808" w:rsidRDefault="00FE2808">
      <w:pPr>
        <w:pStyle w:val="BodyText"/>
        <w:rPr>
          <w:b/>
          <w:i/>
        </w:rPr>
      </w:pPr>
    </w:p>
    <w:p w:rsidR="00FE2808" w:rsidRDefault="00000000">
      <w:pPr>
        <w:pStyle w:val="Heading1"/>
        <w:spacing w:line="274" w:lineRule="exact"/>
        <w:ind w:left="489" w:right="508"/>
        <w:jc w:val="center"/>
      </w:pPr>
      <w:r>
        <w:t>Khusnul Khotimah</w:t>
      </w:r>
      <w:r>
        <w:rPr>
          <w:vertAlign w:val="superscript"/>
        </w:rPr>
        <w:t>1*</w:t>
      </w:r>
      <w:r>
        <w:t>,</w:t>
      </w:r>
      <w:r>
        <w:rPr>
          <w:spacing w:val="-3"/>
        </w:rPr>
        <w:t xml:space="preserve"> </w:t>
      </w:r>
      <w:r>
        <w:t>Maulida</w:t>
      </w:r>
      <w:r>
        <w:rPr>
          <w:spacing w:val="-2"/>
        </w:rPr>
        <w:t xml:space="preserve"> </w:t>
      </w:r>
      <w:r>
        <w:t>Ulfa</w:t>
      </w:r>
      <w:r>
        <w:rPr>
          <w:spacing w:val="-3"/>
        </w:rPr>
        <w:t xml:space="preserve"> </w:t>
      </w:r>
      <w:r>
        <w:t>Hidayah</w:t>
      </w:r>
      <w:r>
        <w:rPr>
          <w:vertAlign w:val="superscript"/>
        </w:rPr>
        <w:t>2</w:t>
      </w:r>
      <w:r>
        <w:t>,</w:t>
      </w:r>
      <w:r>
        <w:rPr>
          <w:spacing w:val="-3"/>
        </w:rPr>
        <w:t xml:space="preserve"> </w:t>
      </w:r>
      <w:r>
        <w:t>Raihan</w:t>
      </w:r>
      <w:r>
        <w:rPr>
          <w:vertAlign w:val="superscript"/>
        </w:rPr>
        <w:t>3</w:t>
      </w:r>
      <w:r>
        <w:t>,</w:t>
      </w:r>
      <w:r>
        <w:rPr>
          <w:spacing w:val="-3"/>
        </w:rPr>
        <w:t xml:space="preserve"> </w:t>
      </w:r>
      <w:r>
        <w:t>Titi</w:t>
      </w:r>
      <w:r>
        <w:rPr>
          <w:spacing w:val="-2"/>
        </w:rPr>
        <w:t xml:space="preserve"> </w:t>
      </w:r>
      <w:r>
        <w:t>Windiani</w:t>
      </w:r>
      <w:r>
        <w:rPr>
          <w:vertAlign w:val="superscript"/>
        </w:rPr>
        <w:t>4</w:t>
      </w:r>
    </w:p>
    <w:p w:rsidR="00FE2808" w:rsidRDefault="00000000">
      <w:pPr>
        <w:pStyle w:val="BodyText"/>
        <w:ind w:left="581" w:right="602"/>
        <w:jc w:val="center"/>
      </w:pPr>
      <w:r>
        <w:rPr>
          <w:spacing w:val="-1"/>
          <w:vertAlign w:val="superscript"/>
        </w:rPr>
        <w:t>1,2,3,4</w:t>
      </w:r>
      <w:r>
        <w:rPr>
          <w:spacing w:val="-1"/>
        </w:rPr>
        <w:t xml:space="preserve"> Program Studi Tadris Biologi, </w:t>
      </w:r>
      <w:r>
        <w:t>FTIK, UIN Sultan Aji Muhammad Idris</w:t>
      </w:r>
      <w:r>
        <w:rPr>
          <w:spacing w:val="1"/>
        </w:rPr>
        <w:t xml:space="preserve"> </w:t>
      </w:r>
      <w:r>
        <w:t>Samarinda</w:t>
      </w:r>
      <w:r>
        <w:rPr>
          <w:spacing w:val="-57"/>
        </w:rPr>
        <w:t xml:space="preserve"> </w:t>
      </w:r>
      <w:r>
        <w:t>Indonesia</w:t>
      </w:r>
    </w:p>
    <w:p w:rsidR="00FE2808" w:rsidRDefault="00FE2808">
      <w:pPr>
        <w:pStyle w:val="BodyText"/>
        <w:rPr>
          <w:sz w:val="16"/>
        </w:rPr>
      </w:pPr>
    </w:p>
    <w:p w:rsidR="00FE2808" w:rsidRDefault="00FE2808">
      <w:pPr>
        <w:rPr>
          <w:sz w:val="16"/>
        </w:rPr>
        <w:sectPr w:rsidR="00FE2808">
          <w:headerReference w:type="default" r:id="rId6"/>
          <w:type w:val="continuous"/>
          <w:pgSz w:w="12240" w:h="15840"/>
          <w:pgMar w:top="2040" w:right="1320" w:bottom="280" w:left="1340" w:header="728" w:footer="720" w:gutter="0"/>
          <w:pgNumType w:start="1"/>
          <w:cols w:space="720"/>
        </w:sectPr>
      </w:pPr>
    </w:p>
    <w:p w:rsidR="00FE2808" w:rsidRDefault="00FE2808">
      <w:pPr>
        <w:pStyle w:val="BodyText"/>
        <w:rPr>
          <w:sz w:val="26"/>
        </w:rPr>
      </w:pPr>
    </w:p>
    <w:p w:rsidR="00FE2808" w:rsidRDefault="00FE2808">
      <w:pPr>
        <w:pStyle w:val="BodyText"/>
        <w:spacing w:before="2"/>
        <w:rPr>
          <w:sz w:val="22"/>
        </w:rPr>
      </w:pPr>
    </w:p>
    <w:p w:rsidR="00FE2808" w:rsidRDefault="00000000">
      <w:pPr>
        <w:pStyle w:val="Heading1"/>
      </w:pPr>
      <w:r>
        <w:t>Abstrak:</w:t>
      </w:r>
    </w:p>
    <w:p w:rsidR="00FE2808" w:rsidRDefault="00000000">
      <w:pPr>
        <w:spacing w:before="92"/>
        <w:ind w:left="100"/>
        <w:rPr>
          <w:sz w:val="20"/>
        </w:rPr>
      </w:pPr>
      <w:r>
        <w:br w:type="column"/>
      </w:r>
      <w:r>
        <w:rPr>
          <w:sz w:val="20"/>
        </w:rPr>
        <w:t>*Correspondence</w:t>
      </w:r>
      <w:r>
        <w:rPr>
          <w:spacing w:val="-9"/>
          <w:sz w:val="20"/>
        </w:rPr>
        <w:t xml:space="preserve"> </w:t>
      </w:r>
      <w:r>
        <w:rPr>
          <w:sz w:val="20"/>
        </w:rPr>
        <w:t>e-mail</w:t>
      </w:r>
      <w:r>
        <w:rPr>
          <w:i/>
          <w:sz w:val="20"/>
        </w:rPr>
        <w:t>:</w:t>
      </w:r>
      <w:r>
        <w:rPr>
          <w:i/>
          <w:spacing w:val="-8"/>
          <w:sz w:val="20"/>
        </w:rPr>
        <w:t xml:space="preserve"> </w:t>
      </w:r>
      <w:hyperlink r:id="rId7">
        <w:r>
          <w:rPr>
            <w:sz w:val="20"/>
          </w:rPr>
          <w:t>khusnulkatimah@uinsi.ac.id</w:t>
        </w:r>
      </w:hyperlink>
    </w:p>
    <w:p w:rsidR="00FE2808" w:rsidRDefault="00FE2808">
      <w:pPr>
        <w:rPr>
          <w:sz w:val="20"/>
        </w:rPr>
        <w:sectPr w:rsidR="00FE2808">
          <w:type w:val="continuous"/>
          <w:pgSz w:w="12240" w:h="15840"/>
          <w:pgMar w:top="2040" w:right="1320" w:bottom="280" w:left="1340" w:header="720" w:footer="720" w:gutter="0"/>
          <w:cols w:num="2" w:space="720" w:equalWidth="0">
            <w:col w:w="1056" w:space="1441"/>
            <w:col w:w="7083"/>
          </w:cols>
        </w:sectPr>
      </w:pPr>
    </w:p>
    <w:p w:rsidR="00FE2808" w:rsidRDefault="00000000">
      <w:pPr>
        <w:pStyle w:val="BodyText"/>
        <w:ind w:left="100" w:right="110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menguji</w:t>
      </w:r>
      <w:r>
        <w:rPr>
          <w:spacing w:val="1"/>
        </w:rPr>
        <w:t xml:space="preserve"> </w:t>
      </w:r>
      <w:r>
        <w:t>kadar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difortifikasi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tiga</w:t>
      </w:r>
      <w:r>
        <w:rPr>
          <w:spacing w:val="1"/>
        </w:rPr>
        <w:t xml:space="preserve"> </w:t>
      </w:r>
      <w:r>
        <w:t>rempah</w:t>
      </w:r>
      <w:r>
        <w:rPr>
          <w:spacing w:val="1"/>
        </w:rPr>
        <w:t xml:space="preserve"> </w:t>
      </w:r>
      <w:r>
        <w:t>alami,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rPr>
          <w:i/>
        </w:rPr>
        <w:t xml:space="preserve">Coriandrum sativum </w:t>
      </w:r>
      <w:r>
        <w:t xml:space="preserve">(ketumbar), </w:t>
      </w:r>
      <w:r>
        <w:rPr>
          <w:i/>
        </w:rPr>
        <w:t xml:space="preserve">Allium sativum </w:t>
      </w:r>
      <w:r>
        <w:t xml:space="preserve">(bawang putih), dan </w:t>
      </w:r>
      <w:r>
        <w:rPr>
          <w:i/>
        </w:rPr>
        <w:t>Amomum cardamomum</w:t>
      </w:r>
      <w:r>
        <w:rPr>
          <w:i/>
          <w:spacing w:val="1"/>
        </w:rPr>
        <w:t xml:space="preserve"> </w:t>
      </w:r>
      <w:r>
        <w:t>(kapulaga),</w:t>
      </w:r>
      <w:r>
        <w:rPr>
          <w:spacing w:val="-10"/>
        </w:rPr>
        <w:t xml:space="preserve"> </w:t>
      </w:r>
      <w:r>
        <w:t>terhadap</w:t>
      </w:r>
      <w:r>
        <w:rPr>
          <w:spacing w:val="-10"/>
        </w:rPr>
        <w:t xml:space="preserve"> </w:t>
      </w:r>
      <w:r>
        <w:t>kandungan</w:t>
      </w:r>
      <w:r>
        <w:rPr>
          <w:spacing w:val="-10"/>
        </w:rPr>
        <w:t xml:space="preserve"> </w:t>
      </w:r>
      <w:r>
        <w:t>protein</w:t>
      </w:r>
      <w:r>
        <w:rPr>
          <w:spacing w:val="-14"/>
        </w:rPr>
        <w:t xml:space="preserve"> </w:t>
      </w:r>
      <w:r>
        <w:t>tempe.</w:t>
      </w:r>
      <w:r>
        <w:rPr>
          <w:spacing w:val="-4"/>
        </w:rPr>
        <w:t xml:space="preserve"> </w:t>
      </w:r>
      <w:r>
        <w:t>Metode</w:t>
      </w:r>
      <w:r>
        <w:rPr>
          <w:spacing w:val="-9"/>
        </w:rPr>
        <w:t xml:space="preserve"> </w:t>
      </w:r>
      <w:r>
        <w:t>pengujian</w:t>
      </w:r>
      <w:r>
        <w:rPr>
          <w:spacing w:val="-10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penelitian</w:t>
      </w:r>
      <w:r>
        <w:rPr>
          <w:spacing w:val="-58"/>
        </w:rPr>
        <w:t xml:space="preserve"> </w:t>
      </w:r>
      <w:r>
        <w:t>ini yaitu metode kjeldahl yang mengacu pada SNI 01-2891-1992.</w:t>
      </w:r>
      <w:r>
        <w:rPr>
          <w:spacing w:val="1"/>
        </w:rPr>
        <w:t xml:space="preserve"> </w:t>
      </w:r>
      <w:r>
        <w:t>Fortifikasi tempe dengan</w:t>
      </w:r>
      <w:r>
        <w:rPr>
          <w:spacing w:val="1"/>
        </w:rPr>
        <w:t xml:space="preserve"> </w:t>
      </w:r>
      <w:r>
        <w:t>ketumbar menunjukkan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kadar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yang paling signifikan,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7,03%,</w:t>
      </w:r>
      <w:r>
        <w:rPr>
          <w:spacing w:val="1"/>
        </w:rPr>
        <w:t xml:space="preserve"> </w:t>
      </w:r>
      <w:r>
        <w:t>dibandingkan dengan tempe tanpa rempah-rempah, bawang putih dan kapulaga yang masing-</w:t>
      </w:r>
      <w:r>
        <w:rPr>
          <w:spacing w:val="1"/>
        </w:rPr>
        <w:t xml:space="preserve"> </w:t>
      </w:r>
      <w:r>
        <w:t>masing hanya meningkatkan kadar protein menjadi 2,74%, 2,92% dan 3,94%. Hal ini disebabkan</w:t>
      </w:r>
      <w:r>
        <w:rPr>
          <w:spacing w:val="-57"/>
        </w:rPr>
        <w:t xml:space="preserve"> </w:t>
      </w:r>
      <w:r>
        <w:t>oleh tingginya kandungan protein dalam ketumbar, sekitar 17-20% per 100 gram bahan, yang</w:t>
      </w:r>
      <w:r>
        <w:rPr>
          <w:spacing w:val="1"/>
        </w:rPr>
        <w:t xml:space="preserve"> </w:t>
      </w:r>
      <w:r>
        <w:t>secara signifikan memperkaya kadar protein tempe. Sebaliknya, bawang putih dan kapulaga</w:t>
      </w:r>
      <w:r>
        <w:rPr>
          <w:spacing w:val="1"/>
        </w:rPr>
        <w:t xml:space="preserve"> </w:t>
      </w:r>
      <w:r>
        <w:t>memiliki kandungan protein yang lebih rendah, yakni sekitar 6-7% dan 9-11% per 100 gram</w:t>
      </w:r>
      <w:r>
        <w:rPr>
          <w:spacing w:val="1"/>
        </w:rPr>
        <w:t xml:space="preserve"> </w:t>
      </w:r>
      <w:r>
        <w:t>bahan, yang membuat kontribusi bawang putih dan kapulaga terhadap peningkatan kadar protein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kurang signifikan.</w:t>
      </w:r>
      <w:r>
        <w:rPr>
          <w:spacing w:val="1"/>
        </w:rPr>
        <w:t xml:space="preserve"> </w:t>
      </w:r>
      <w:r>
        <w:t>Penelitian ini</w:t>
      </w:r>
      <w:r>
        <w:rPr>
          <w:spacing w:val="1"/>
        </w:rPr>
        <w:t xml:space="preserve"> </w:t>
      </w:r>
      <w:r>
        <w:t>menunjukkan bahwa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ketumbar</w:t>
      </w:r>
      <w:r>
        <w:rPr>
          <w:spacing w:val="1"/>
        </w:rPr>
        <w:t xml:space="preserve"> </w:t>
      </w:r>
      <w:r>
        <w:t>sebagai bahan fortifikasi dapat menjadi strategi yang efektif untuk meningkatkan nilai gizi dan</w:t>
      </w:r>
      <w:r>
        <w:rPr>
          <w:spacing w:val="1"/>
        </w:rPr>
        <w:t xml:space="preserve"> </w:t>
      </w:r>
      <w:r>
        <w:t>kandungan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tempe,</w:t>
      </w:r>
      <w:r>
        <w:rPr>
          <w:spacing w:val="1"/>
        </w:rPr>
        <w:t xml:space="preserve"> </w:t>
      </w:r>
      <w:r>
        <w:t>menjadikannya</w:t>
      </w:r>
      <w:r>
        <w:rPr>
          <w:spacing w:val="1"/>
        </w:rPr>
        <w:t xml:space="preserve"> </w:t>
      </w:r>
      <w:r>
        <w:t>pilihan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fungsional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bergizi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konsumen.</w:t>
      </w:r>
    </w:p>
    <w:p w:rsidR="00FE2808" w:rsidRDefault="00FE2808">
      <w:pPr>
        <w:pStyle w:val="BodyText"/>
        <w:spacing w:before="9"/>
        <w:rPr>
          <w:sz w:val="23"/>
        </w:rPr>
      </w:pPr>
    </w:p>
    <w:p w:rsidR="00FE2808" w:rsidRDefault="00000000">
      <w:pPr>
        <w:spacing w:before="1"/>
        <w:ind w:left="100"/>
        <w:jc w:val="both"/>
        <w:rPr>
          <w:i/>
          <w:sz w:val="24"/>
        </w:rPr>
      </w:pPr>
      <w:r>
        <w:rPr>
          <w:b/>
          <w:sz w:val="24"/>
        </w:rPr>
        <w:t>Kata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Kunci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Kadar</w:t>
      </w:r>
      <w:r>
        <w:rPr>
          <w:spacing w:val="-6"/>
          <w:sz w:val="24"/>
        </w:rPr>
        <w:t xml:space="preserve"> </w:t>
      </w:r>
      <w:r>
        <w:rPr>
          <w:sz w:val="24"/>
        </w:rPr>
        <w:t>protein,</w:t>
      </w:r>
      <w:r>
        <w:rPr>
          <w:spacing w:val="-11"/>
          <w:sz w:val="24"/>
        </w:rPr>
        <w:t xml:space="preserve"> </w:t>
      </w:r>
      <w:r>
        <w:rPr>
          <w:sz w:val="24"/>
        </w:rPr>
        <w:t>Tempe,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Coriandrum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sativu,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Allium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sativum,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Amomum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cardamomum</w:t>
      </w:r>
    </w:p>
    <w:p w:rsidR="00FE2808" w:rsidRDefault="00FE2808">
      <w:pPr>
        <w:pStyle w:val="BodyText"/>
        <w:spacing w:before="3"/>
        <w:rPr>
          <w:i/>
        </w:rPr>
      </w:pPr>
    </w:p>
    <w:p w:rsidR="00FE2808" w:rsidRDefault="00000000">
      <w:pPr>
        <w:spacing w:line="237" w:lineRule="auto"/>
        <w:ind w:left="100" w:right="622"/>
        <w:rPr>
          <w:i/>
          <w:sz w:val="20"/>
        </w:rPr>
      </w:pPr>
      <w:r>
        <w:rPr>
          <w:b/>
          <w:i/>
          <w:sz w:val="20"/>
        </w:rPr>
        <w:t xml:space="preserve">How to Cite: </w:t>
      </w:r>
      <w:r>
        <w:rPr>
          <w:sz w:val="20"/>
        </w:rPr>
        <w:t>Khusnul Khatimah., Maulida Ulfa Hidayah., &amp; etc. (2024). KANDUNGAN KADAR PROTEIN</w:t>
      </w:r>
      <w:r>
        <w:rPr>
          <w:spacing w:val="-47"/>
          <w:sz w:val="20"/>
        </w:rPr>
        <w:t xml:space="preserve"> </w:t>
      </w:r>
      <w:r>
        <w:rPr>
          <w:sz w:val="20"/>
        </w:rPr>
        <w:t>TEMPE</w:t>
      </w:r>
      <w:r>
        <w:rPr>
          <w:spacing w:val="-3"/>
          <w:sz w:val="20"/>
        </w:rPr>
        <w:t xml:space="preserve"> </w:t>
      </w:r>
      <w:r>
        <w:rPr>
          <w:sz w:val="20"/>
        </w:rPr>
        <w:t>YANG DIFORTIFIKASI</w:t>
      </w:r>
      <w:r>
        <w:rPr>
          <w:spacing w:val="5"/>
          <w:sz w:val="20"/>
        </w:rPr>
        <w:t xml:space="preserve"> </w:t>
      </w:r>
      <w:r>
        <w:rPr>
          <w:i/>
          <w:sz w:val="20"/>
        </w:rPr>
        <w:t>Coriandrum sativum,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Alium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sativum,</w:t>
      </w:r>
      <w:r>
        <w:rPr>
          <w:i/>
          <w:spacing w:val="5"/>
          <w:sz w:val="20"/>
        </w:rPr>
        <w:t xml:space="preserve"> </w:t>
      </w:r>
      <w:r>
        <w:rPr>
          <w:sz w:val="20"/>
        </w:rPr>
        <w:t>dan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Amomum cardamomum.</w:t>
      </w:r>
    </w:p>
    <w:p w:rsidR="00FE2808" w:rsidRDefault="00000000">
      <w:pPr>
        <w:pStyle w:val="BodyText"/>
        <w:spacing w:before="5"/>
        <w:rPr>
          <w:i/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922019</wp:posOffset>
            </wp:positionH>
            <wp:positionV relativeFrom="paragraph">
              <wp:posOffset>159573</wp:posOffset>
            </wp:positionV>
            <wp:extent cx="841155" cy="298227"/>
            <wp:effectExtent l="0" t="0" r="0" b="0"/>
            <wp:wrapTopAndBottom/>
            <wp:docPr id="3" name="image2.png" descr="Creative Commons Lice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155" cy="298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808" w:rsidRDefault="00000000">
      <w:pPr>
        <w:ind w:left="100" w:right="111"/>
        <w:jc w:val="both"/>
        <w:rPr>
          <w:sz w:val="20"/>
        </w:rPr>
      </w:pPr>
      <w:r>
        <w:rPr>
          <w:b/>
          <w:color w:val="001F5F"/>
          <w:sz w:val="20"/>
        </w:rPr>
        <w:t xml:space="preserve">Bioscientist : Jurnal Ilmiah Biologi </w:t>
      </w:r>
      <w:r>
        <w:rPr>
          <w:i/>
          <w:sz w:val="20"/>
        </w:rPr>
        <w:t xml:space="preserve">is Licensed Under a CC BY-SA </w:t>
      </w:r>
      <w:hyperlink r:id="rId9">
        <w:r>
          <w:rPr>
            <w:i/>
            <w:color w:val="0462C1"/>
            <w:sz w:val="20"/>
            <w:u w:val="single" w:color="0462C1"/>
          </w:rPr>
          <w:t>Creative Commons Attribution-ShareAlike 4.0</w:t>
        </w:r>
      </w:hyperlink>
      <w:r>
        <w:rPr>
          <w:i/>
          <w:color w:val="0462C1"/>
          <w:spacing w:val="1"/>
          <w:sz w:val="20"/>
        </w:rPr>
        <w:t xml:space="preserve"> </w:t>
      </w:r>
      <w:hyperlink r:id="rId10">
        <w:r>
          <w:rPr>
            <w:i/>
            <w:color w:val="0462C1"/>
            <w:sz w:val="20"/>
            <w:u w:val="single" w:color="0462C1"/>
          </w:rPr>
          <w:t>International</w:t>
        </w:r>
        <w:r>
          <w:rPr>
            <w:i/>
            <w:color w:val="0462C1"/>
            <w:spacing w:val="1"/>
            <w:sz w:val="20"/>
            <w:u w:val="single" w:color="0462C1"/>
          </w:rPr>
          <w:t xml:space="preserve"> </w:t>
        </w:r>
        <w:r>
          <w:rPr>
            <w:i/>
            <w:color w:val="0462C1"/>
            <w:sz w:val="20"/>
            <w:u w:val="single" w:color="0462C1"/>
          </w:rPr>
          <w:t>License</w:t>
        </w:r>
        <w:r>
          <w:rPr>
            <w:sz w:val="20"/>
          </w:rPr>
          <w:t>.</w:t>
        </w:r>
      </w:hyperlink>
    </w:p>
    <w:p w:rsidR="00FE2808" w:rsidRDefault="00FE2808">
      <w:pPr>
        <w:pStyle w:val="BodyText"/>
        <w:rPr>
          <w:sz w:val="20"/>
        </w:rPr>
      </w:pPr>
    </w:p>
    <w:p w:rsidR="00FE2808" w:rsidRDefault="00FE2808">
      <w:pPr>
        <w:pStyle w:val="BodyText"/>
        <w:spacing w:before="8"/>
        <w:rPr>
          <w:sz w:val="15"/>
        </w:rPr>
      </w:pPr>
    </w:p>
    <w:p w:rsidR="00FE2808" w:rsidRDefault="00000000">
      <w:pPr>
        <w:pStyle w:val="Heading1"/>
        <w:spacing w:before="90"/>
      </w:pPr>
      <w:r>
        <w:t>PENDAHULUAN</w:t>
      </w:r>
    </w:p>
    <w:p w:rsidR="00FE2808" w:rsidRDefault="00000000">
      <w:pPr>
        <w:pStyle w:val="BodyText"/>
        <w:spacing w:before="132" w:line="360" w:lineRule="auto"/>
        <w:ind w:left="100" w:right="114" w:firstLine="719"/>
        <w:jc w:val="both"/>
      </w:pPr>
      <w:r>
        <w:t>Tempe merupakan makanan tradisional Indonesia yang kaya akan protein nabati. Bahan</w:t>
      </w:r>
      <w:r>
        <w:rPr>
          <w:spacing w:val="1"/>
        </w:rPr>
        <w:t xml:space="preserve"> </w:t>
      </w:r>
      <w:r>
        <w:t xml:space="preserve">dasar pembuatan tempe adalah kedelai yang difermentasi dengan jamur </w:t>
      </w:r>
      <w:r>
        <w:rPr>
          <w:i/>
        </w:rPr>
        <w:t xml:space="preserve">Rhizopus </w:t>
      </w:r>
      <w:r>
        <w:t>sp. Spesies</w:t>
      </w:r>
      <w:r>
        <w:rPr>
          <w:spacing w:val="1"/>
        </w:rPr>
        <w:t xml:space="preserve"> </w:t>
      </w:r>
      <w:r>
        <w:rPr>
          <w:i/>
        </w:rPr>
        <w:t xml:space="preserve">Rhizopus </w:t>
      </w:r>
      <w:r>
        <w:t>berperan penting dalam fermentasi padat yang memberikan tempe karakteristik tekstur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profil nutrisi uniknya</w:t>
      </w:r>
      <w:r>
        <w:rPr>
          <w:spacing w:val="2"/>
        </w:rPr>
        <w:t xml:space="preserve"> </w:t>
      </w:r>
      <w:r>
        <w:t>(Han et al.,</w:t>
      </w:r>
      <w:r>
        <w:rPr>
          <w:spacing w:val="-1"/>
        </w:rPr>
        <w:t xml:space="preserve"> </w:t>
      </w:r>
      <w:r>
        <w:t>1999).</w:t>
      </w:r>
    </w:p>
    <w:p w:rsidR="00FE2808" w:rsidRDefault="00FE2808">
      <w:pPr>
        <w:spacing w:line="360" w:lineRule="auto"/>
        <w:jc w:val="both"/>
        <w:sectPr w:rsidR="00FE2808">
          <w:type w:val="continuous"/>
          <w:pgSz w:w="12240" w:h="15840"/>
          <w:pgMar w:top="2040" w:right="1320" w:bottom="280" w:left="1340" w:header="720" w:footer="720" w:gutter="0"/>
          <w:cols w:space="720"/>
        </w:sectPr>
      </w:pPr>
    </w:p>
    <w:p w:rsidR="00FE2808" w:rsidRDefault="00FE2808">
      <w:pPr>
        <w:pStyle w:val="BodyText"/>
        <w:spacing w:before="10"/>
        <w:rPr>
          <w:sz w:val="23"/>
        </w:rPr>
      </w:pPr>
    </w:p>
    <w:p w:rsidR="00FE2808" w:rsidRDefault="00000000">
      <w:pPr>
        <w:pStyle w:val="BodyText"/>
        <w:spacing w:before="90" w:line="360" w:lineRule="auto"/>
        <w:ind w:left="100" w:right="116" w:firstLine="719"/>
        <w:jc w:val="both"/>
      </w:pPr>
      <w:r>
        <w:t>Proses fermentasi ini tidak hanya mengubah tekstur kedelai menjadi lebih padat dan</w:t>
      </w:r>
      <w:r>
        <w:rPr>
          <w:spacing w:val="1"/>
        </w:rPr>
        <w:t xml:space="preserve"> </w:t>
      </w:r>
      <w:r>
        <w:t>kompak,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ketersediaan</w:t>
      </w:r>
      <w:r>
        <w:rPr>
          <w:spacing w:val="1"/>
        </w:rPr>
        <w:t xml:space="preserve"> </w:t>
      </w:r>
      <w:r>
        <w:t>nutrisi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tempe,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protein.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produk</w:t>
      </w:r>
      <w:r>
        <w:rPr>
          <w:spacing w:val="1"/>
        </w:rPr>
        <w:t xml:space="preserve"> </w:t>
      </w:r>
      <w:r>
        <w:t>pangan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lokal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didukung oleh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Ketahanan</w:t>
      </w:r>
      <w:r>
        <w:rPr>
          <w:spacing w:val="1"/>
        </w:rPr>
        <w:t xml:space="preserve"> </w:t>
      </w:r>
      <w:r>
        <w:t>Pangan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Gizi.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mengamanatkan</w:t>
      </w:r>
      <w:r>
        <w:rPr>
          <w:spacing w:val="-15"/>
        </w:rPr>
        <w:t xml:space="preserve"> </w:t>
      </w:r>
      <w:r>
        <w:t>pemanfaatan</w:t>
      </w:r>
      <w:r>
        <w:rPr>
          <w:spacing w:val="-15"/>
        </w:rPr>
        <w:t xml:space="preserve"> </w:t>
      </w:r>
      <w:r>
        <w:t>sumber</w:t>
      </w:r>
      <w:r>
        <w:rPr>
          <w:spacing w:val="-15"/>
        </w:rPr>
        <w:t xml:space="preserve"> </w:t>
      </w:r>
      <w:r>
        <w:t>daya</w:t>
      </w:r>
      <w:r>
        <w:rPr>
          <w:spacing w:val="-14"/>
        </w:rPr>
        <w:t xml:space="preserve"> </w:t>
      </w:r>
      <w:r>
        <w:t>pangan</w:t>
      </w:r>
      <w:r>
        <w:rPr>
          <w:spacing w:val="-15"/>
        </w:rPr>
        <w:t xml:space="preserve"> </w:t>
      </w:r>
      <w:r>
        <w:t>lokal</w:t>
      </w:r>
      <w:r>
        <w:rPr>
          <w:spacing w:val="-6"/>
        </w:rPr>
        <w:t xml:space="preserve"> </w:t>
      </w:r>
      <w:r>
        <w:t>untuk</w:t>
      </w:r>
      <w:r>
        <w:rPr>
          <w:spacing w:val="-15"/>
        </w:rPr>
        <w:t xml:space="preserve"> </w:t>
      </w:r>
      <w:r>
        <w:t>meningkatkan</w:t>
      </w:r>
      <w:r>
        <w:rPr>
          <w:spacing w:val="-15"/>
        </w:rPr>
        <w:t xml:space="preserve"> </w:t>
      </w:r>
      <w:r>
        <w:t>diversifikasi</w:t>
      </w:r>
      <w:r>
        <w:rPr>
          <w:spacing w:val="-15"/>
        </w:rPr>
        <w:t xml:space="preserve"> </w:t>
      </w:r>
      <w:r>
        <w:t>pangan</w:t>
      </w:r>
      <w:r>
        <w:rPr>
          <w:spacing w:val="-57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ketahanan</w:t>
      </w:r>
      <w:r>
        <w:rPr>
          <w:spacing w:val="-11"/>
        </w:rPr>
        <w:t xml:space="preserve"> </w:t>
      </w:r>
      <w:r>
        <w:t>pangan</w:t>
      </w:r>
      <w:r>
        <w:rPr>
          <w:spacing w:val="-10"/>
        </w:rPr>
        <w:t xml:space="preserve"> </w:t>
      </w:r>
      <w:r>
        <w:t>nasional.</w:t>
      </w:r>
      <w:r>
        <w:rPr>
          <w:spacing w:val="-7"/>
        </w:rPr>
        <w:t xml:space="preserve"> </w:t>
      </w:r>
      <w:r>
        <w:t>Tempe</w:t>
      </w:r>
      <w:r>
        <w:rPr>
          <w:spacing w:val="-9"/>
        </w:rPr>
        <w:t xml:space="preserve"> </w:t>
      </w:r>
      <w:r>
        <w:t>mengandung</w:t>
      </w:r>
      <w:r>
        <w:rPr>
          <w:spacing w:val="-11"/>
        </w:rPr>
        <w:t xml:space="preserve"> </w:t>
      </w:r>
      <w:r>
        <w:t>berbagai</w:t>
      </w:r>
      <w:r>
        <w:rPr>
          <w:spacing w:val="-9"/>
        </w:rPr>
        <w:t xml:space="preserve"> </w:t>
      </w:r>
      <w:r>
        <w:t>senyawa</w:t>
      </w:r>
      <w:r>
        <w:rPr>
          <w:spacing w:val="-10"/>
        </w:rPr>
        <w:t xml:space="preserve"> </w:t>
      </w:r>
      <w:r>
        <w:t>bioaktif,</w:t>
      </w:r>
      <w:r>
        <w:rPr>
          <w:spacing w:val="-11"/>
        </w:rPr>
        <w:t xml:space="preserve"> </w:t>
      </w:r>
      <w:r>
        <w:t>seperti</w:t>
      </w:r>
      <w:r>
        <w:rPr>
          <w:spacing w:val="-9"/>
        </w:rPr>
        <w:t xml:space="preserve"> </w:t>
      </w:r>
      <w:r>
        <w:t>isoflavon,</w:t>
      </w:r>
      <w:r>
        <w:rPr>
          <w:spacing w:val="-58"/>
        </w:rPr>
        <w:t xml:space="preserve"> </w:t>
      </w:r>
      <w:r>
        <w:t>yang memiliki sifat antioksidan kuat. Sifat ini memungkinkan tempe berperan dalam pencegahan</w:t>
      </w:r>
      <w:r>
        <w:rPr>
          <w:spacing w:val="-57"/>
        </w:rPr>
        <w:t xml:space="preserve"> </w:t>
      </w:r>
      <w:r>
        <w:t>berbagai</w:t>
      </w:r>
      <w:r>
        <w:rPr>
          <w:spacing w:val="-6"/>
        </w:rPr>
        <w:t xml:space="preserve"> </w:t>
      </w:r>
      <w:r>
        <w:t>penyakit</w:t>
      </w:r>
      <w:r>
        <w:rPr>
          <w:spacing w:val="-5"/>
        </w:rPr>
        <w:t xml:space="preserve"> </w:t>
      </w:r>
      <w:r>
        <w:t>kronis,</w:t>
      </w:r>
      <w:r>
        <w:rPr>
          <w:spacing w:val="-7"/>
        </w:rPr>
        <w:t xml:space="preserve"> </w:t>
      </w:r>
      <w:r>
        <w:t>termasuk</w:t>
      </w:r>
      <w:r>
        <w:rPr>
          <w:spacing w:val="-6"/>
        </w:rPr>
        <w:t xml:space="preserve"> </w:t>
      </w:r>
      <w:r>
        <w:t>hipertensi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diabetes.</w:t>
      </w:r>
      <w:r>
        <w:rPr>
          <w:spacing w:val="-7"/>
        </w:rPr>
        <w:t xml:space="preserve"> </w:t>
      </w:r>
      <w:r>
        <w:t>Selain</w:t>
      </w:r>
      <w:r>
        <w:rPr>
          <w:spacing w:val="-6"/>
        </w:rPr>
        <w:t xml:space="preserve"> </w:t>
      </w:r>
      <w:r>
        <w:t>itu,</w:t>
      </w:r>
      <w:r>
        <w:rPr>
          <w:spacing w:val="-7"/>
        </w:rPr>
        <w:t xml:space="preserve"> </w:t>
      </w:r>
      <w:r>
        <w:t>fermentasi</w:t>
      </w:r>
      <w:r>
        <w:rPr>
          <w:spacing w:val="-5"/>
        </w:rPr>
        <w:t xml:space="preserve"> </w:t>
      </w:r>
      <w:r>
        <w:t>kedelai</w:t>
      </w:r>
      <w:r>
        <w:rPr>
          <w:spacing w:val="-5"/>
        </w:rPr>
        <w:t xml:space="preserve"> </w:t>
      </w:r>
      <w:r>
        <w:t>menjadi</w:t>
      </w:r>
      <w:r>
        <w:rPr>
          <w:spacing w:val="-58"/>
        </w:rPr>
        <w:t xml:space="preserve"> </w:t>
      </w:r>
      <w:r>
        <w:t>tempe juga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ketersediaan protein</w:t>
      </w:r>
      <w:r>
        <w:rPr>
          <w:spacing w:val="1"/>
        </w:rPr>
        <w:t xml:space="preserve"> </w:t>
      </w:r>
      <w:r>
        <w:t>dan asam</w:t>
      </w:r>
      <w:r>
        <w:rPr>
          <w:spacing w:val="1"/>
        </w:rPr>
        <w:t xml:space="preserve"> </w:t>
      </w:r>
      <w:r>
        <w:t>amino</w:t>
      </w:r>
      <w:r>
        <w:rPr>
          <w:spacing w:val="1"/>
        </w:rPr>
        <w:t xml:space="preserve"> </w:t>
      </w:r>
      <w:r>
        <w:t>esensial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penting bagi</w:t>
      </w:r>
      <w:r>
        <w:rPr>
          <w:spacing w:val="1"/>
        </w:rPr>
        <w:t xml:space="preserve"> </w:t>
      </w:r>
      <w:r>
        <w:t>kesehatan manusia (Rachmawati, 2023; Sinaga &amp; Tumewu, 2023). Tempe sebagai makanan</w:t>
      </w:r>
      <w:r>
        <w:rPr>
          <w:spacing w:val="1"/>
        </w:rPr>
        <w:t xml:space="preserve"> </w:t>
      </w:r>
      <w:r>
        <w:t>tradisional Indonesia yang kaya protein nabati, memiliki potensi untuk dikembangkan menjadi</w:t>
      </w:r>
      <w:r>
        <w:rPr>
          <w:spacing w:val="1"/>
        </w:rPr>
        <w:t xml:space="preserve"> </w:t>
      </w:r>
      <w:r>
        <w:t>pangan</w:t>
      </w:r>
      <w:r>
        <w:rPr>
          <w:spacing w:val="-1"/>
        </w:rPr>
        <w:t xml:space="preserve"> </w:t>
      </w:r>
      <w:r>
        <w:t>fungsional</w:t>
      </w:r>
      <w:r>
        <w:rPr>
          <w:spacing w:val="3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dapat meningkatkan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gizi</w:t>
      </w:r>
      <w:r>
        <w:rPr>
          <w:spacing w:val="-1"/>
        </w:rPr>
        <w:t xml:space="preserve"> </w:t>
      </w:r>
      <w:r>
        <w:t>masyarakat.</w:t>
      </w:r>
    </w:p>
    <w:p w:rsidR="00FE2808" w:rsidRDefault="00000000">
      <w:pPr>
        <w:pStyle w:val="BodyText"/>
        <w:spacing w:before="2" w:line="360" w:lineRule="auto"/>
        <w:ind w:left="100" w:right="112" w:firstLine="719"/>
        <w:jc w:val="both"/>
      </w:pPr>
      <w:r>
        <w:t>Beberapa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sebelumnya</w:t>
      </w:r>
      <w:r>
        <w:rPr>
          <w:spacing w:val="1"/>
        </w:rPr>
        <w:t xml:space="preserve"> </w:t>
      </w:r>
      <w:r>
        <w:t>telah 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fortifikasi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bahan-bahan alami kaya nutrisi dapat meningkatkan kandungan gizi tempe. Fortifikasi dapat</w:t>
      </w:r>
      <w:r>
        <w:rPr>
          <w:spacing w:val="1"/>
        </w:rPr>
        <w:t xml:space="preserve"> </w:t>
      </w:r>
      <w:r>
        <w:t>membantu memenuhi kebutuhan mikronutrien yang penting, seperti zat besi dan vitamin, yang</w:t>
      </w:r>
      <w:r>
        <w:rPr>
          <w:spacing w:val="1"/>
        </w:rPr>
        <w:t xml:space="preserve"> </w:t>
      </w:r>
      <w:r>
        <w:t>berkontribusi</w:t>
      </w:r>
      <w:r>
        <w:rPr>
          <w:spacing w:val="-11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peningkatan</w:t>
      </w:r>
      <w:r>
        <w:rPr>
          <w:spacing w:val="-11"/>
        </w:rPr>
        <w:t xml:space="preserve"> </w:t>
      </w:r>
      <w:r>
        <w:t>status</w:t>
      </w:r>
      <w:r>
        <w:rPr>
          <w:spacing w:val="-13"/>
        </w:rPr>
        <w:t xml:space="preserve"> </w:t>
      </w:r>
      <w:r>
        <w:t>gizi</w:t>
      </w:r>
      <w:r>
        <w:rPr>
          <w:spacing w:val="-10"/>
        </w:rPr>
        <w:t xml:space="preserve"> </w:t>
      </w:r>
      <w:r>
        <w:t>masyarakat</w:t>
      </w:r>
      <w:r>
        <w:rPr>
          <w:spacing w:val="-3"/>
        </w:rPr>
        <w:t xml:space="preserve"> </w:t>
      </w:r>
      <w:r>
        <w:t>(Hashim</w:t>
      </w:r>
      <w:r>
        <w:rPr>
          <w:spacing w:val="-10"/>
        </w:rPr>
        <w:t xml:space="preserve"> </w:t>
      </w:r>
      <w:r>
        <w:t>et</w:t>
      </w:r>
      <w:r>
        <w:rPr>
          <w:spacing w:val="-10"/>
        </w:rPr>
        <w:t xml:space="preserve"> </w:t>
      </w:r>
      <w:r>
        <w:t>al.,</w:t>
      </w:r>
      <w:r>
        <w:rPr>
          <w:spacing w:val="-11"/>
        </w:rPr>
        <w:t xml:space="preserve"> </w:t>
      </w:r>
      <w:r>
        <w:t>2018).</w:t>
      </w:r>
      <w:r>
        <w:rPr>
          <w:spacing w:val="-11"/>
        </w:rPr>
        <w:t xml:space="preserve"> </w:t>
      </w:r>
      <w:r>
        <w:t>Salah</w:t>
      </w:r>
      <w:r>
        <w:rPr>
          <w:spacing w:val="-12"/>
        </w:rPr>
        <w:t xml:space="preserve"> </w:t>
      </w:r>
      <w:r>
        <w:t>satu</w:t>
      </w:r>
      <w:r>
        <w:rPr>
          <w:spacing w:val="-11"/>
        </w:rPr>
        <w:t xml:space="preserve"> </w:t>
      </w:r>
      <w:r>
        <w:t>contohnya</w:t>
      </w:r>
      <w:r>
        <w:rPr>
          <w:spacing w:val="-57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penambahan</w:t>
      </w:r>
      <w:r>
        <w:rPr>
          <w:spacing w:val="1"/>
        </w:rPr>
        <w:t xml:space="preserve"> </w:t>
      </w:r>
      <w:r>
        <w:rPr>
          <w:i/>
        </w:rPr>
        <w:t>Coriandrum</w:t>
      </w:r>
      <w:r>
        <w:rPr>
          <w:i/>
          <w:spacing w:val="1"/>
        </w:rPr>
        <w:t xml:space="preserve"> </w:t>
      </w:r>
      <w:r>
        <w:rPr>
          <w:i/>
        </w:rPr>
        <w:t>sativum</w:t>
      </w:r>
      <w:r>
        <w:rPr>
          <w:i/>
          <w:spacing w:val="1"/>
        </w:rPr>
        <w:t xml:space="preserve"> </w:t>
      </w:r>
      <w:r>
        <w:t>(ketumbar),</w:t>
      </w:r>
      <w:r>
        <w:rPr>
          <w:spacing w:val="1"/>
        </w:rPr>
        <w:t xml:space="preserve"> </w:t>
      </w:r>
      <w:r>
        <w:rPr>
          <w:i/>
        </w:rPr>
        <w:t>Alium</w:t>
      </w:r>
      <w:r>
        <w:rPr>
          <w:i/>
          <w:spacing w:val="1"/>
        </w:rPr>
        <w:t xml:space="preserve"> </w:t>
      </w:r>
      <w:r>
        <w:rPr>
          <w:i/>
        </w:rPr>
        <w:t>sativum</w:t>
      </w:r>
      <w:r>
        <w:rPr>
          <w:i/>
          <w:spacing w:val="1"/>
        </w:rPr>
        <w:t xml:space="preserve"> </w:t>
      </w:r>
      <w:r>
        <w:t>(bawang</w:t>
      </w:r>
      <w:r>
        <w:rPr>
          <w:spacing w:val="1"/>
        </w:rPr>
        <w:t xml:space="preserve"> </w:t>
      </w:r>
      <w:r>
        <w:t>putih),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i/>
        </w:rPr>
        <w:t xml:space="preserve">Amomum cardamomum </w:t>
      </w:r>
      <w:r>
        <w:t>(kapulaga) ke dalam proses pembuatan tempe.</w:t>
      </w:r>
      <w:r>
        <w:rPr>
          <w:spacing w:val="1"/>
        </w:rPr>
        <w:t xml:space="preserve"> </w:t>
      </w:r>
      <w:r>
        <w:rPr>
          <w:i/>
        </w:rPr>
        <w:t>Coriandrum sativum</w:t>
      </w:r>
      <w:r>
        <w:rPr>
          <w:i/>
          <w:spacing w:val="1"/>
        </w:rPr>
        <w:t xml:space="preserve"> </w:t>
      </w:r>
      <w:r>
        <w:t>(ketumbar)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kaya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senyawa</w:t>
      </w:r>
      <w:r>
        <w:rPr>
          <w:spacing w:val="1"/>
        </w:rPr>
        <w:t xml:space="preserve"> </w:t>
      </w:r>
      <w:r>
        <w:t>antioksidan</w:t>
      </w:r>
      <w:r>
        <w:rPr>
          <w:spacing w:val="1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senyawa</w:t>
      </w:r>
      <w:r>
        <w:rPr>
          <w:spacing w:val="1"/>
        </w:rPr>
        <w:t xml:space="preserve"> </w:t>
      </w:r>
      <w:r>
        <w:t>polifenol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flavonoid, yang memberikan manfaat dalam melawan stres oksidatif dan mengandung protein</w:t>
      </w:r>
      <w:r>
        <w:rPr>
          <w:spacing w:val="1"/>
        </w:rPr>
        <w:t xml:space="preserve"> </w:t>
      </w:r>
      <w:r>
        <w:t xml:space="preserve">yang cukup tinggi (Hu et al., 2022). </w:t>
      </w:r>
      <w:r>
        <w:rPr>
          <w:i/>
        </w:rPr>
        <w:t xml:space="preserve">Alium sativum </w:t>
      </w:r>
      <w:r>
        <w:t>(bawang putih) juga memiliki nilai gizi yang</w:t>
      </w:r>
      <w:r>
        <w:rPr>
          <w:spacing w:val="1"/>
        </w:rPr>
        <w:t xml:space="preserve"> </w:t>
      </w:r>
      <w:r>
        <w:t>baik, terutama kandungan protein, vitamin, dan senyawa sulfur yang bermanfaat bagi kesehatan.</w:t>
      </w:r>
      <w:r>
        <w:rPr>
          <w:spacing w:val="1"/>
        </w:rPr>
        <w:t xml:space="preserve"> </w:t>
      </w:r>
      <w:r>
        <w:t>Bawang putih kaya akan senyawa sulfur organik seperti allicin, yang dikenal memiliki sifat</w:t>
      </w:r>
      <w:r>
        <w:rPr>
          <w:spacing w:val="1"/>
        </w:rPr>
        <w:t xml:space="preserve"> </w:t>
      </w:r>
      <w:r>
        <w:t>antioksidan, antimikroba, dan antikanker. Selain itu, bawang putih juga mengandung vitamin B6,</w:t>
      </w:r>
      <w:r>
        <w:rPr>
          <w:spacing w:val="-57"/>
        </w:rPr>
        <w:t xml:space="preserve"> </w:t>
      </w:r>
      <w:r>
        <w:t>vitamin C, serta sejumlah mineral penting seperti mangan dan selenium (Khubber et al., 2020;</w:t>
      </w:r>
      <w:r>
        <w:rPr>
          <w:spacing w:val="1"/>
        </w:rPr>
        <w:t xml:space="preserve"> </w:t>
      </w:r>
      <w:r>
        <w:t xml:space="preserve">Melguizo-Rodríguez et al., 2022; Rana et al., 2011; Verma et al., 2023). Sementara itu, </w:t>
      </w:r>
      <w:r>
        <w:rPr>
          <w:i/>
        </w:rPr>
        <w:t>Amomum</w:t>
      </w:r>
      <w:r>
        <w:rPr>
          <w:i/>
          <w:spacing w:val="-57"/>
        </w:rPr>
        <w:t xml:space="preserve"> </w:t>
      </w:r>
      <w:r>
        <w:rPr>
          <w:i/>
        </w:rPr>
        <w:t>cardamomum</w:t>
      </w:r>
      <w:r>
        <w:rPr>
          <w:i/>
          <w:spacing w:val="1"/>
        </w:rPr>
        <w:t xml:space="preserve"> </w:t>
      </w:r>
      <w:r>
        <w:t>(kapulaga)</w:t>
      </w:r>
      <w:r>
        <w:rPr>
          <w:spacing w:val="1"/>
        </w:rPr>
        <w:t xml:space="preserve"> </w:t>
      </w:r>
      <w:r>
        <w:t>mengandung</w:t>
      </w:r>
      <w:r>
        <w:rPr>
          <w:spacing w:val="1"/>
        </w:rPr>
        <w:t xml:space="preserve"> </w:t>
      </w:r>
      <w:r>
        <w:t>senyawa</w:t>
      </w:r>
      <w:r>
        <w:rPr>
          <w:spacing w:val="1"/>
        </w:rPr>
        <w:t xml:space="preserve"> </w:t>
      </w:r>
      <w:r>
        <w:t>volatil,</w:t>
      </w:r>
      <w:r>
        <w:rPr>
          <w:spacing w:val="1"/>
        </w:rPr>
        <w:t xml:space="preserve"> </w:t>
      </w:r>
      <w:r>
        <w:t>mineral,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vitamin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memperkaya nutrisi tempe.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10"/>
        <w:rPr>
          <w:sz w:val="23"/>
        </w:rPr>
      </w:pPr>
    </w:p>
    <w:p w:rsidR="00FE2808" w:rsidRDefault="00000000">
      <w:pPr>
        <w:pStyle w:val="BodyText"/>
        <w:spacing w:before="90" w:line="360" w:lineRule="auto"/>
        <w:ind w:left="100" w:right="106" w:firstLine="719"/>
        <w:jc w:val="both"/>
        <w:rPr>
          <w:i/>
        </w:rPr>
      </w:pPr>
      <w:r>
        <w:t>Kapulaga</w:t>
      </w:r>
      <w:r>
        <w:rPr>
          <w:spacing w:val="-10"/>
        </w:rPr>
        <w:t xml:space="preserve"> </w:t>
      </w:r>
      <w:r>
        <w:t>kaya</w:t>
      </w:r>
      <w:r>
        <w:rPr>
          <w:spacing w:val="-5"/>
        </w:rPr>
        <w:t xml:space="preserve"> </w:t>
      </w:r>
      <w:r>
        <w:t>akan</w:t>
      </w:r>
      <w:r>
        <w:rPr>
          <w:spacing w:val="-10"/>
        </w:rPr>
        <w:t xml:space="preserve"> </w:t>
      </w:r>
      <w:r>
        <w:t>minyak</w:t>
      </w:r>
      <w:r>
        <w:rPr>
          <w:spacing w:val="-10"/>
        </w:rPr>
        <w:t xml:space="preserve"> </w:t>
      </w:r>
      <w:r>
        <w:t>atsiri</w:t>
      </w:r>
      <w:r>
        <w:rPr>
          <w:spacing w:val="-5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mengandung</w:t>
      </w:r>
      <w:r>
        <w:rPr>
          <w:spacing w:val="-10"/>
        </w:rPr>
        <w:t xml:space="preserve"> </w:t>
      </w:r>
      <w:r>
        <w:t>senyawa</w:t>
      </w:r>
      <w:r>
        <w:rPr>
          <w:spacing w:val="-5"/>
        </w:rPr>
        <w:t xml:space="preserve"> </w:t>
      </w:r>
      <w:r>
        <w:t>seperti</w:t>
      </w:r>
      <w:r>
        <w:rPr>
          <w:spacing w:val="-9"/>
        </w:rPr>
        <w:t xml:space="preserve"> </w:t>
      </w:r>
      <w:r>
        <w:t>α-terpineol,</w:t>
      </w:r>
      <w:r>
        <w:rPr>
          <w:spacing w:val="-10"/>
        </w:rPr>
        <w:t xml:space="preserve"> </w:t>
      </w:r>
      <w:r>
        <w:t>linalool,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1,8-cineole,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sifat</w:t>
      </w:r>
      <w:r>
        <w:rPr>
          <w:spacing w:val="1"/>
        </w:rPr>
        <w:t xml:space="preserve"> </w:t>
      </w:r>
      <w:r>
        <w:t>antioksidan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anti-</w:t>
      </w:r>
      <w:r>
        <w:rPr>
          <w:spacing w:val="1"/>
        </w:rPr>
        <w:t xml:space="preserve"> </w:t>
      </w:r>
      <w:r>
        <w:t>inflamasi.</w:t>
      </w:r>
      <w:r>
        <w:rPr>
          <w:spacing w:val="-4"/>
        </w:rPr>
        <w:t xml:space="preserve"> </w:t>
      </w:r>
      <w:r>
        <w:t>Selain</w:t>
      </w:r>
      <w:r>
        <w:rPr>
          <w:spacing w:val="-8"/>
        </w:rPr>
        <w:t xml:space="preserve"> </w:t>
      </w:r>
      <w:r>
        <w:t>itu,</w:t>
      </w:r>
      <w:r>
        <w:rPr>
          <w:spacing w:val="-8"/>
        </w:rPr>
        <w:t xml:space="preserve"> </w:t>
      </w:r>
      <w:r>
        <w:t>kapulaga</w:t>
      </w:r>
      <w:r>
        <w:rPr>
          <w:spacing w:val="-2"/>
        </w:rPr>
        <w:t xml:space="preserve"> </w:t>
      </w:r>
      <w:r>
        <w:t>juga</w:t>
      </w:r>
      <w:r>
        <w:rPr>
          <w:spacing w:val="-2"/>
        </w:rPr>
        <w:t xml:space="preserve"> </w:t>
      </w:r>
      <w:r>
        <w:t>mengandung</w:t>
      </w:r>
      <w:r>
        <w:rPr>
          <w:spacing w:val="-8"/>
        </w:rPr>
        <w:t xml:space="preserve"> </w:t>
      </w:r>
      <w:r>
        <w:t>mineral</w:t>
      </w:r>
      <w:r>
        <w:rPr>
          <w:spacing w:val="-6"/>
        </w:rPr>
        <w:t xml:space="preserve"> </w:t>
      </w:r>
      <w:r>
        <w:t>penting</w:t>
      </w:r>
      <w:r>
        <w:rPr>
          <w:spacing w:val="-8"/>
        </w:rPr>
        <w:t xml:space="preserve"> </w:t>
      </w:r>
      <w:r>
        <w:t>seperti</w:t>
      </w:r>
      <w:r>
        <w:rPr>
          <w:spacing w:val="-3"/>
        </w:rPr>
        <w:t xml:space="preserve"> </w:t>
      </w:r>
      <w:r>
        <w:t>kalium,</w:t>
      </w:r>
      <w:r>
        <w:rPr>
          <w:spacing w:val="-8"/>
        </w:rPr>
        <w:t xml:space="preserve"> </w:t>
      </w:r>
      <w:r>
        <w:t>magnesium,</w:t>
      </w:r>
      <w:r>
        <w:rPr>
          <w:spacing w:val="-3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zat</w:t>
      </w:r>
      <w:r>
        <w:rPr>
          <w:spacing w:val="-5"/>
        </w:rPr>
        <w:t xml:space="preserve"> </w:t>
      </w:r>
      <w:r>
        <w:t>besi,</w:t>
      </w:r>
      <w:r>
        <w:rPr>
          <w:spacing w:val="-6"/>
        </w:rPr>
        <w:t xml:space="preserve"> </w:t>
      </w:r>
      <w:r>
        <w:t>serta</w:t>
      </w:r>
      <w:r>
        <w:rPr>
          <w:spacing w:val="-4"/>
        </w:rPr>
        <w:t xml:space="preserve"> </w:t>
      </w:r>
      <w:r>
        <w:t>vitamin</w:t>
      </w:r>
      <w:r>
        <w:rPr>
          <w:spacing w:val="-6"/>
        </w:rPr>
        <w:t xml:space="preserve"> </w:t>
      </w:r>
      <w:r>
        <w:t>seperti</w:t>
      </w:r>
      <w:r>
        <w:rPr>
          <w:spacing w:val="-5"/>
        </w:rPr>
        <w:t xml:space="preserve"> </w:t>
      </w:r>
      <w:r>
        <w:t>vitamin</w:t>
      </w:r>
      <w:r>
        <w:rPr>
          <w:spacing w:val="-6"/>
        </w:rPr>
        <w:t xml:space="preserve"> </w:t>
      </w:r>
      <w:r>
        <w:t>C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riboflavin</w:t>
      </w:r>
      <w:r>
        <w:rPr>
          <w:spacing w:val="4"/>
        </w:rPr>
        <w:t xml:space="preserve"> </w:t>
      </w:r>
      <w:r>
        <w:t>(Gopinath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al.,</w:t>
      </w:r>
      <w:r>
        <w:rPr>
          <w:spacing w:val="-6"/>
        </w:rPr>
        <w:t xml:space="preserve"> </w:t>
      </w:r>
      <w:r>
        <w:t>2023).</w:t>
      </w:r>
      <w:r>
        <w:rPr>
          <w:spacing w:val="-5"/>
        </w:rPr>
        <w:t xml:space="preserve"> </w:t>
      </w:r>
      <w:r>
        <w:t>Namun,</w:t>
      </w:r>
      <w:r>
        <w:rPr>
          <w:spacing w:val="-6"/>
        </w:rPr>
        <w:t xml:space="preserve"> </w:t>
      </w:r>
      <w:r>
        <w:t>belum</w:t>
      </w:r>
      <w:r>
        <w:rPr>
          <w:spacing w:val="-5"/>
        </w:rPr>
        <w:t xml:space="preserve"> </w:t>
      </w:r>
      <w:r>
        <w:t>ada</w:t>
      </w:r>
      <w:r>
        <w:rPr>
          <w:spacing w:val="-57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spesifik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komprehensif</w:t>
      </w:r>
      <w:r>
        <w:rPr>
          <w:spacing w:val="1"/>
        </w:rPr>
        <w:t xml:space="preserve"> </w:t>
      </w:r>
      <w:r>
        <w:t>mengkaji</w:t>
      </w:r>
      <w:r>
        <w:rPr>
          <w:spacing w:val="1"/>
        </w:rPr>
        <w:t xml:space="preserve"> </w:t>
      </w:r>
      <w:r>
        <w:t>efek</w:t>
      </w:r>
      <w:r>
        <w:rPr>
          <w:spacing w:val="1"/>
        </w:rPr>
        <w:t xml:space="preserve"> </w:t>
      </w:r>
      <w:r>
        <w:t>fortifikasi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rPr>
          <w:i/>
        </w:rPr>
        <w:t xml:space="preserve">Coriandrum sativum, Alium sativum, </w:t>
      </w:r>
      <w:r>
        <w:t xml:space="preserve">dan </w:t>
      </w:r>
      <w:r>
        <w:rPr>
          <w:i/>
        </w:rPr>
        <w:t xml:space="preserve">Amomum cardamomum </w:t>
      </w:r>
      <w:r>
        <w:t>terhadap kadar protein tempe</w:t>
      </w:r>
      <w:r>
        <w:rPr>
          <w:spacing w:val="1"/>
        </w:rPr>
        <w:t xml:space="preserve"> </w:t>
      </w:r>
      <w:r>
        <w:t>secara kuantitatif. Oleh karena itu, penelitian ini mengangkat judul "Kandungan Kadar Protein</w:t>
      </w:r>
      <w:r>
        <w:rPr>
          <w:spacing w:val="1"/>
        </w:rPr>
        <w:t xml:space="preserve"> </w:t>
      </w:r>
      <w:r>
        <w:t>Tempe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difortifikasi</w:t>
      </w:r>
      <w:r>
        <w:rPr>
          <w:spacing w:val="3"/>
        </w:rPr>
        <w:t xml:space="preserve"> </w:t>
      </w:r>
      <w:r>
        <w:rPr>
          <w:i/>
        </w:rPr>
        <w:t>Coriandrum</w:t>
      </w:r>
      <w:r>
        <w:rPr>
          <w:i/>
          <w:spacing w:val="-3"/>
        </w:rPr>
        <w:t xml:space="preserve"> </w:t>
      </w:r>
      <w:r>
        <w:rPr>
          <w:i/>
        </w:rPr>
        <w:t>sativum,</w:t>
      </w:r>
      <w:r>
        <w:rPr>
          <w:i/>
          <w:spacing w:val="-2"/>
        </w:rPr>
        <w:t xml:space="preserve"> </w:t>
      </w:r>
      <w:r>
        <w:rPr>
          <w:i/>
        </w:rPr>
        <w:t>Alium</w:t>
      </w:r>
      <w:r>
        <w:rPr>
          <w:i/>
          <w:spacing w:val="-3"/>
        </w:rPr>
        <w:t xml:space="preserve"> </w:t>
      </w:r>
      <w:r>
        <w:rPr>
          <w:i/>
        </w:rPr>
        <w:t>sativum,</w:t>
      </w:r>
      <w:r>
        <w:rPr>
          <w:i/>
          <w:spacing w:val="3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rPr>
          <w:i/>
        </w:rPr>
        <w:t>Amomum</w:t>
      </w:r>
      <w:r>
        <w:rPr>
          <w:i/>
          <w:spacing w:val="-3"/>
        </w:rPr>
        <w:t xml:space="preserve"> </w:t>
      </w:r>
      <w:r>
        <w:rPr>
          <w:i/>
        </w:rPr>
        <w:t>cardamomum.</w:t>
      </w:r>
    </w:p>
    <w:p w:rsidR="00FE2808" w:rsidRDefault="00000000">
      <w:pPr>
        <w:pStyle w:val="BodyText"/>
        <w:spacing w:before="1" w:line="360" w:lineRule="auto"/>
        <w:ind w:left="100" w:right="113" w:firstLine="719"/>
        <w:jc w:val="both"/>
      </w:pPr>
      <w:r>
        <w:t>Tujuan utama dari penelitian ini adalah untuk mengevaluasi secara kuantitatif pengaruh</w:t>
      </w:r>
      <w:r>
        <w:rPr>
          <w:spacing w:val="1"/>
        </w:rPr>
        <w:t xml:space="preserve"> </w:t>
      </w:r>
      <w:r>
        <w:t>fortifikasi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rPr>
          <w:i/>
        </w:rPr>
        <w:t>Coriandrum</w:t>
      </w:r>
      <w:r>
        <w:rPr>
          <w:i/>
          <w:spacing w:val="1"/>
        </w:rPr>
        <w:t xml:space="preserve"> </w:t>
      </w:r>
      <w:r>
        <w:rPr>
          <w:i/>
        </w:rPr>
        <w:t>sativum</w:t>
      </w:r>
      <w:r>
        <w:t>,</w:t>
      </w:r>
      <w:r>
        <w:rPr>
          <w:spacing w:val="1"/>
        </w:rPr>
        <w:t xml:space="preserve"> </w:t>
      </w:r>
      <w:r>
        <w:rPr>
          <w:i/>
        </w:rPr>
        <w:t>Alium</w:t>
      </w:r>
      <w:r>
        <w:rPr>
          <w:i/>
          <w:spacing w:val="1"/>
        </w:rPr>
        <w:t xml:space="preserve"> </w:t>
      </w:r>
      <w:r>
        <w:rPr>
          <w:i/>
        </w:rPr>
        <w:t>sativum</w:t>
      </w:r>
      <w:r>
        <w:t>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i/>
        </w:rPr>
        <w:t>Amomum</w:t>
      </w:r>
      <w:r>
        <w:rPr>
          <w:i/>
          <w:spacing w:val="1"/>
        </w:rPr>
        <w:t xml:space="preserve"> </w:t>
      </w:r>
      <w:r>
        <w:rPr>
          <w:i/>
        </w:rPr>
        <w:t>cardamomum</w:t>
      </w:r>
      <w:r>
        <w:rPr>
          <w:i/>
          <w:spacing w:val="1"/>
        </w:rPr>
        <w:t xml:space="preserve"> </w:t>
      </w:r>
      <w:r>
        <w:t>terhadap peningkatan kadar protein tempe. Metode pengujian protein yang digunakan adalah</w:t>
      </w:r>
      <w:r>
        <w:rPr>
          <w:spacing w:val="1"/>
        </w:rPr>
        <w:t xml:space="preserve"> </w:t>
      </w:r>
      <w:r>
        <w:t>analisis Kjeldahl, yang merupakan salah satu teknik analisis kimia kuantitatif yang akurat dan</w:t>
      </w:r>
      <w:r>
        <w:rPr>
          <w:spacing w:val="1"/>
        </w:rPr>
        <w:t xml:space="preserve"> </w:t>
      </w:r>
      <w:r>
        <w:t>andal untuk menentukan kandungan protein dalam suatu bahan pangan. Penelitian ini penting</w:t>
      </w:r>
      <w:r>
        <w:rPr>
          <w:spacing w:val="1"/>
        </w:rPr>
        <w:t xml:space="preserve"> </w:t>
      </w:r>
      <w:r>
        <w:t>dilakukan karena tempe merupakan salah satu sumber protein nabati yang mudah ditemukan dan</w:t>
      </w:r>
      <w:r>
        <w:rPr>
          <w:spacing w:val="1"/>
        </w:rPr>
        <w:t xml:space="preserve"> </w:t>
      </w:r>
      <w:r>
        <w:t>terjangkau bagi masyarakat Indonesia. Peningkatan kualitas nutrisi tempe melalui fortifikasi</w:t>
      </w:r>
      <w:r>
        <w:rPr>
          <w:spacing w:val="1"/>
        </w:rPr>
        <w:t xml:space="preserve"> </w:t>
      </w:r>
      <w:r>
        <w:t>dengan bahan-bahan alami diharapkan dapat memperkaya pilihan pangan fungsional berbasis</w:t>
      </w:r>
      <w:r>
        <w:rPr>
          <w:spacing w:val="1"/>
        </w:rPr>
        <w:t xml:space="preserve"> </w:t>
      </w:r>
      <w:r>
        <w:t>kearifan lokal dan meningkatkan daya saing tempe di pasar global. Selain itu, penelitian ini juga</w:t>
      </w:r>
      <w:r>
        <w:rPr>
          <w:spacing w:val="1"/>
        </w:rPr>
        <w:t xml:space="preserve"> </w:t>
      </w:r>
      <w:r>
        <w:t>dilatarbelakangi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tren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kesadaran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pentingnya</w:t>
      </w:r>
      <w:r>
        <w:rPr>
          <w:spacing w:val="1"/>
        </w:rPr>
        <w:t xml:space="preserve"> </w:t>
      </w:r>
      <w:r>
        <w:t>mengonsumsi makanan sehat dan bergizi. Tempe yang difortifikasi dengan bahan-bahan alami</w:t>
      </w:r>
      <w:r>
        <w:rPr>
          <w:spacing w:val="1"/>
        </w:rPr>
        <w:t xml:space="preserve"> </w:t>
      </w:r>
      <w:r>
        <w:t>kaya</w:t>
      </w:r>
      <w:r>
        <w:rPr>
          <w:spacing w:val="1"/>
        </w:rPr>
        <w:t xml:space="preserve"> </w:t>
      </w:r>
      <w:r>
        <w:t>nutrisi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pangan</w:t>
      </w:r>
      <w:r>
        <w:rPr>
          <w:spacing w:val="1"/>
        </w:rPr>
        <w:t xml:space="preserve"> </w:t>
      </w:r>
      <w:r>
        <w:t>fungsional</w:t>
      </w:r>
      <w:r>
        <w:rPr>
          <w:spacing w:val="1"/>
        </w:rPr>
        <w:t xml:space="preserve"> </w:t>
      </w:r>
      <w:r>
        <w:t>yang tidak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lezat,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memiliki</w:t>
      </w:r>
      <w:r>
        <w:rPr>
          <w:spacing w:val="-1"/>
        </w:rPr>
        <w:t xml:space="preserve"> </w:t>
      </w:r>
      <w:r>
        <w:t>kandungan</w:t>
      </w:r>
      <w:r>
        <w:rPr>
          <w:spacing w:val="-1"/>
        </w:rPr>
        <w:t xml:space="preserve"> </w:t>
      </w:r>
      <w:r>
        <w:t>gizi</w:t>
      </w:r>
      <w:r>
        <w:rPr>
          <w:spacing w:val="4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lebih baik</w:t>
      </w:r>
      <w:r>
        <w:rPr>
          <w:spacing w:val="-5"/>
        </w:rPr>
        <w:t xml:space="preserve"> </w:t>
      </w:r>
      <w:r>
        <w:t>dibandingkan</w:t>
      </w:r>
      <w:r>
        <w:rPr>
          <w:spacing w:val="-1"/>
        </w:rPr>
        <w:t xml:space="preserve"> </w:t>
      </w:r>
      <w:r>
        <w:t>tempe biasa.</w:t>
      </w:r>
    </w:p>
    <w:p w:rsidR="00FE2808" w:rsidRDefault="00000000">
      <w:pPr>
        <w:pStyle w:val="BodyText"/>
        <w:spacing w:line="360" w:lineRule="auto"/>
        <w:ind w:left="100" w:right="118" w:firstLine="719"/>
        <w:jc w:val="both"/>
      </w:pPr>
      <w:r>
        <w:t>Hasil penelitian ini diharapkan dapat memberikan informasi ilmiah yang bermanfaat bagi</w:t>
      </w:r>
      <w:r>
        <w:rPr>
          <w:spacing w:val="-57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pangan</w:t>
      </w:r>
      <w:r>
        <w:rPr>
          <w:spacing w:val="1"/>
        </w:rPr>
        <w:t xml:space="preserve"> </w:t>
      </w:r>
      <w:r>
        <w:t>fungsional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kearifan</w:t>
      </w:r>
      <w:r>
        <w:rPr>
          <w:spacing w:val="1"/>
        </w:rPr>
        <w:t xml:space="preserve"> </w:t>
      </w:r>
      <w:r>
        <w:t>lokal.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mengenai peningkatan kandungan protein tempe akibat fortifikasi dapat menjadi dasar bagi para</w:t>
      </w:r>
      <w:r>
        <w:rPr>
          <w:spacing w:val="1"/>
        </w:rPr>
        <w:t xml:space="preserve"> </w:t>
      </w:r>
      <w:r>
        <w:t>produsen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produknya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memperluas</w:t>
      </w:r>
      <w:r>
        <w:rPr>
          <w:spacing w:val="1"/>
        </w:rPr>
        <w:t xml:space="preserve"> </w:t>
      </w:r>
      <w:r>
        <w:t>pasar.</w:t>
      </w:r>
      <w:r>
        <w:rPr>
          <w:spacing w:val="1"/>
        </w:rPr>
        <w:t xml:space="preserve"> </w:t>
      </w:r>
      <w:r>
        <w:t>Selain</w:t>
      </w:r>
      <w:r>
        <w:rPr>
          <w:spacing w:val="1"/>
        </w:rPr>
        <w:t xml:space="preserve"> </w:t>
      </w:r>
      <w:r>
        <w:t>itu,</w:t>
      </w:r>
      <w:r>
        <w:rPr>
          <w:spacing w:val="-57"/>
        </w:rPr>
        <w:t xml:space="preserve"> </w:t>
      </w:r>
      <w:r>
        <w:rPr>
          <w:spacing w:val="-1"/>
        </w:rPr>
        <w:t>penelitian</w:t>
      </w:r>
      <w:r>
        <w:rPr>
          <w:spacing w:val="-17"/>
        </w:rPr>
        <w:t xml:space="preserve"> </w:t>
      </w:r>
      <w:r>
        <w:rPr>
          <w:spacing w:val="-1"/>
        </w:rPr>
        <w:t>ini</w:t>
      </w:r>
      <w:r>
        <w:rPr>
          <w:spacing w:val="-16"/>
        </w:rPr>
        <w:t xml:space="preserve"> </w:t>
      </w:r>
      <w:r>
        <w:rPr>
          <w:spacing w:val="-1"/>
        </w:rPr>
        <w:t>juga</w:t>
      </w:r>
      <w:r>
        <w:rPr>
          <w:spacing w:val="-10"/>
        </w:rPr>
        <w:t xml:space="preserve"> </w:t>
      </w:r>
      <w:r>
        <w:rPr>
          <w:spacing w:val="-1"/>
        </w:rPr>
        <w:t>diharapkan</w:t>
      </w:r>
      <w:r>
        <w:rPr>
          <w:spacing w:val="-17"/>
        </w:rPr>
        <w:t xml:space="preserve"> </w:t>
      </w:r>
      <w:r>
        <w:rPr>
          <w:spacing w:val="-1"/>
        </w:rPr>
        <w:t>dapat</w:t>
      </w:r>
      <w:r>
        <w:rPr>
          <w:spacing w:val="-16"/>
        </w:rPr>
        <w:t xml:space="preserve"> </w:t>
      </w:r>
      <w:r>
        <w:t>menjadi</w:t>
      </w:r>
      <w:r>
        <w:rPr>
          <w:spacing w:val="-15"/>
        </w:rPr>
        <w:t xml:space="preserve"> </w:t>
      </w:r>
      <w:r>
        <w:t>referensi</w:t>
      </w:r>
      <w:r>
        <w:rPr>
          <w:spacing w:val="-16"/>
        </w:rPr>
        <w:t xml:space="preserve"> </w:t>
      </w:r>
      <w:r>
        <w:t>bagi</w:t>
      </w:r>
      <w:r>
        <w:rPr>
          <w:spacing w:val="-16"/>
        </w:rPr>
        <w:t xml:space="preserve"> </w:t>
      </w:r>
      <w:r>
        <w:t>penelitian-penelitian</w:t>
      </w:r>
      <w:r>
        <w:rPr>
          <w:spacing w:val="-16"/>
        </w:rPr>
        <w:t xml:space="preserve"> </w:t>
      </w:r>
      <w:r>
        <w:t>selanjutnya</w:t>
      </w:r>
      <w:r>
        <w:rPr>
          <w:spacing w:val="-15"/>
        </w:rPr>
        <w:t xml:space="preserve"> </w:t>
      </w:r>
      <w:r>
        <w:t>terkait</w:t>
      </w:r>
      <w:r>
        <w:rPr>
          <w:spacing w:val="-58"/>
        </w:rPr>
        <w:t xml:space="preserve"> </w:t>
      </w:r>
      <w:r>
        <w:rPr>
          <w:spacing w:val="-1"/>
        </w:rPr>
        <w:t>pemanfaatan</w:t>
      </w:r>
      <w:r>
        <w:rPr>
          <w:spacing w:val="-12"/>
        </w:rPr>
        <w:t xml:space="preserve"> </w:t>
      </w:r>
      <w:r>
        <w:t>bahan-bahan</w:t>
      </w:r>
      <w:r>
        <w:rPr>
          <w:spacing w:val="-12"/>
        </w:rPr>
        <w:t xml:space="preserve"> </w:t>
      </w:r>
      <w:r>
        <w:t>alami</w:t>
      </w:r>
      <w:r>
        <w:rPr>
          <w:spacing w:val="-11"/>
        </w:rPr>
        <w:t xml:space="preserve"> </w:t>
      </w:r>
      <w:r>
        <w:t>lokal</w:t>
      </w:r>
      <w:r>
        <w:rPr>
          <w:spacing w:val="-11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meningkatkan</w:t>
      </w:r>
      <w:r>
        <w:rPr>
          <w:spacing w:val="-12"/>
        </w:rPr>
        <w:t xml:space="preserve"> </w:t>
      </w:r>
      <w:r>
        <w:t>nilai</w:t>
      </w:r>
      <w:r>
        <w:rPr>
          <w:spacing w:val="-15"/>
        </w:rPr>
        <w:t xml:space="preserve"> </w:t>
      </w:r>
      <w:r>
        <w:t>gizi</w:t>
      </w:r>
      <w:r>
        <w:rPr>
          <w:spacing w:val="-11"/>
        </w:rPr>
        <w:t xml:space="preserve"> </w:t>
      </w:r>
      <w:r>
        <w:t>pangan</w:t>
      </w:r>
      <w:r>
        <w:rPr>
          <w:spacing w:val="-12"/>
        </w:rPr>
        <w:t xml:space="preserve"> </w:t>
      </w:r>
      <w:r>
        <w:t>tradisional</w:t>
      </w:r>
      <w:r>
        <w:rPr>
          <w:spacing w:val="-11"/>
        </w:rPr>
        <w:t xml:space="preserve"> </w:t>
      </w:r>
      <w:r>
        <w:t>Indonesia.</w:t>
      </w:r>
      <w:r>
        <w:rPr>
          <w:spacing w:val="-57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rPr>
          <w:spacing w:val="-1"/>
        </w:rPr>
        <w:t>demikian,</w:t>
      </w:r>
      <w:r>
        <w:rPr>
          <w:spacing w:val="-12"/>
        </w:rPr>
        <w:t xml:space="preserve"> </w:t>
      </w:r>
      <w:r>
        <w:rPr>
          <w:spacing w:val="-1"/>
        </w:rPr>
        <w:t>tempe</w:t>
      </w:r>
      <w:r>
        <w:rPr>
          <w:spacing w:val="-15"/>
        </w:rPr>
        <w:t xml:space="preserve"> </w:t>
      </w:r>
      <w:r>
        <w:rPr>
          <w:spacing w:val="-1"/>
        </w:rPr>
        <w:t>dapat</w:t>
      </w:r>
      <w:r>
        <w:rPr>
          <w:spacing w:val="-12"/>
        </w:rPr>
        <w:t xml:space="preserve"> </w:t>
      </w:r>
      <w:r>
        <w:rPr>
          <w:spacing w:val="-1"/>
        </w:rPr>
        <w:t>semakin</w:t>
      </w:r>
      <w:r>
        <w:rPr>
          <w:spacing w:val="-16"/>
        </w:rPr>
        <w:t xml:space="preserve"> </w:t>
      </w:r>
      <w:r>
        <w:rPr>
          <w:spacing w:val="-1"/>
        </w:rPr>
        <w:t>dikenal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diterima</w:t>
      </w:r>
      <w:r>
        <w:rPr>
          <w:spacing w:val="-15"/>
        </w:rPr>
        <w:t xml:space="preserve"> </w:t>
      </w:r>
      <w:r>
        <w:t>sebagai</w:t>
      </w:r>
      <w:r>
        <w:rPr>
          <w:spacing w:val="-11"/>
        </w:rPr>
        <w:t xml:space="preserve"> </w:t>
      </w:r>
      <w:r>
        <w:t>pangan</w:t>
      </w:r>
      <w:r>
        <w:rPr>
          <w:spacing w:val="-12"/>
        </w:rPr>
        <w:t xml:space="preserve"> </w:t>
      </w:r>
      <w:r>
        <w:t>fungsional</w:t>
      </w:r>
      <w:r>
        <w:rPr>
          <w:spacing w:val="-12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kaya</w:t>
      </w:r>
      <w:r>
        <w:rPr>
          <w:spacing w:val="-57"/>
        </w:rPr>
        <w:t xml:space="preserve"> </w:t>
      </w:r>
      <w:r>
        <w:t>nutrisi</w:t>
      </w:r>
      <w:r>
        <w:rPr>
          <w:spacing w:val="-1"/>
        </w:rPr>
        <w:t xml:space="preserve"> </w:t>
      </w:r>
      <w:r>
        <w:t>dan bermanfaat bagi kesehatan</w:t>
      </w:r>
      <w:r>
        <w:rPr>
          <w:spacing w:val="-6"/>
        </w:rPr>
        <w:t xml:space="preserve"> </w:t>
      </w:r>
      <w:r>
        <w:t>masyarakat.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2"/>
      </w:pPr>
    </w:p>
    <w:p w:rsidR="00FE2808" w:rsidRDefault="00000000">
      <w:pPr>
        <w:pStyle w:val="Heading1"/>
        <w:spacing w:before="90"/>
      </w:pPr>
      <w:r>
        <w:t>METODE</w:t>
      </w:r>
    </w:p>
    <w:p w:rsidR="00FE2808" w:rsidRDefault="00000000">
      <w:pPr>
        <w:pStyle w:val="BodyText"/>
        <w:spacing w:before="132" w:line="357" w:lineRule="auto"/>
        <w:ind w:left="100" w:right="112"/>
        <w:jc w:val="both"/>
      </w:pPr>
      <w:r>
        <w:t>Disiapkan sampel tempe dengan cara mengeringkannya pada suhu rendah (60°C) hingga kadar</w:t>
      </w:r>
      <w:r>
        <w:rPr>
          <w:spacing w:val="1"/>
        </w:rPr>
        <w:t xml:space="preserve"> </w:t>
      </w:r>
      <w:r>
        <w:t>airnya kurang dari 10%, kemudian giling atau hancurkan tempe hingga menjadi serbuk halus.</w:t>
      </w:r>
      <w:r>
        <w:rPr>
          <w:spacing w:val="1"/>
        </w:rPr>
        <w:t xml:space="preserve"> </w:t>
      </w:r>
      <w:r>
        <w:t>Timbang sekitar 1 gram serbuk tempe dan masukkan ke dalam labu Kjeldahl. Tambahkan 1 gram</w:t>
      </w:r>
      <w:r>
        <w:rPr>
          <w:spacing w:val="-57"/>
        </w:rPr>
        <w:t xml:space="preserve"> </w:t>
      </w:r>
      <w:r>
        <w:t>kalium sulfat (K</w:t>
      </w:r>
      <w:r>
        <w:rPr>
          <w:rFonts w:ascii="Cambria Math" w:hAnsi="Cambria Math"/>
        </w:rPr>
        <w:t xml:space="preserve">₂ </w:t>
      </w:r>
      <w:r>
        <w:t>SO</w:t>
      </w:r>
      <w:r>
        <w:rPr>
          <w:rFonts w:ascii="Cambria Math" w:hAnsi="Cambria Math"/>
        </w:rPr>
        <w:t xml:space="preserve">₄ </w:t>
      </w:r>
      <w:r>
        <w:t>) dan 0,1 gram tembaga sulfat (CuSO</w:t>
      </w:r>
      <w:r>
        <w:rPr>
          <w:rFonts w:ascii="Cambria Math" w:hAnsi="Cambria Math"/>
        </w:rPr>
        <w:t xml:space="preserve">₄ </w:t>
      </w:r>
      <w:r>
        <w:t>) sebagai katalis ke dalam labu</w:t>
      </w:r>
      <w:r>
        <w:rPr>
          <w:spacing w:val="1"/>
        </w:rPr>
        <w:t xml:space="preserve"> </w:t>
      </w:r>
      <w:r>
        <w:t>tersebut, lalu tambahkan 20 mL asam sulfat (H</w:t>
      </w:r>
      <w:r>
        <w:rPr>
          <w:rFonts w:ascii="Cambria Math" w:hAnsi="Cambria Math"/>
        </w:rPr>
        <w:t xml:space="preserve">₂ </w:t>
      </w:r>
      <w:r>
        <w:t>SO</w:t>
      </w:r>
      <w:r>
        <w:rPr>
          <w:rFonts w:ascii="Cambria Math" w:hAnsi="Cambria Math"/>
        </w:rPr>
        <w:t xml:space="preserve">₄ </w:t>
      </w:r>
      <w:r>
        <w:t>) pekat. Panaskan labu secara perlahan</w:t>
      </w:r>
      <w:r>
        <w:rPr>
          <w:spacing w:val="1"/>
        </w:rPr>
        <w:t xml:space="preserve"> </w:t>
      </w:r>
      <w:r>
        <w:t>hingga</w:t>
      </w:r>
      <w:r>
        <w:rPr>
          <w:spacing w:val="-2"/>
        </w:rPr>
        <w:t xml:space="preserve"> </w:t>
      </w:r>
      <w:r>
        <w:t>sampel</w:t>
      </w:r>
      <w:r>
        <w:rPr>
          <w:spacing w:val="-6"/>
        </w:rPr>
        <w:t xml:space="preserve"> </w:t>
      </w:r>
      <w:r>
        <w:t>terlarut</w:t>
      </w:r>
      <w:r>
        <w:rPr>
          <w:spacing w:val="-6"/>
        </w:rPr>
        <w:t xml:space="preserve"> </w:t>
      </w:r>
      <w:r>
        <w:t>sempurna</w:t>
      </w:r>
      <w:r>
        <w:rPr>
          <w:spacing w:val="-5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larutan</w:t>
      </w:r>
      <w:r>
        <w:rPr>
          <w:spacing w:val="-3"/>
        </w:rPr>
        <w:t xml:space="preserve"> </w:t>
      </w:r>
      <w:r>
        <w:t>berubah</w:t>
      </w:r>
      <w:r>
        <w:rPr>
          <w:spacing w:val="-3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jernih.</w:t>
      </w:r>
      <w:r>
        <w:rPr>
          <w:spacing w:val="-3"/>
        </w:rPr>
        <w:t xml:space="preserve"> </w:t>
      </w:r>
      <w:r>
        <w:t>Setelah</w:t>
      </w:r>
      <w:r>
        <w:rPr>
          <w:spacing w:val="-8"/>
        </w:rPr>
        <w:t xml:space="preserve"> </w:t>
      </w:r>
      <w:r>
        <w:t>larutan</w:t>
      </w:r>
      <w:r>
        <w:rPr>
          <w:spacing w:val="-7"/>
        </w:rPr>
        <w:t xml:space="preserve"> </w:t>
      </w:r>
      <w:r>
        <w:t>didinginkan,</w:t>
      </w:r>
      <w:r>
        <w:rPr>
          <w:spacing w:val="-58"/>
        </w:rPr>
        <w:t xml:space="preserve"> </w:t>
      </w:r>
      <w:r>
        <w:t>tambahkan 50 mL aquades ke dalamnya. Proses dilanjutkan dengan destilasi. Pindahkan larutan</w:t>
      </w:r>
      <w:r>
        <w:rPr>
          <w:spacing w:val="1"/>
        </w:rPr>
        <w:t xml:space="preserve"> </w:t>
      </w:r>
      <w:r>
        <w:t>hasil destruksi ke dalam alat destilasi Kjeldahl, kemudian tambahkan 50 mL larutan natrium</w:t>
      </w:r>
      <w:r>
        <w:rPr>
          <w:spacing w:val="1"/>
        </w:rPr>
        <w:t xml:space="preserve"> </w:t>
      </w:r>
      <w:r>
        <w:rPr>
          <w:spacing w:val="-1"/>
        </w:rPr>
        <w:t>hidroksida</w:t>
      </w:r>
      <w:r>
        <w:rPr>
          <w:spacing w:val="-15"/>
        </w:rPr>
        <w:t xml:space="preserve"> </w:t>
      </w:r>
      <w:r>
        <w:rPr>
          <w:spacing w:val="-1"/>
        </w:rPr>
        <w:t>(NaOH)</w:t>
      </w:r>
      <w:r>
        <w:rPr>
          <w:spacing w:val="-13"/>
        </w:rPr>
        <w:t xml:space="preserve"> </w:t>
      </w:r>
      <w:r>
        <w:rPr>
          <w:spacing w:val="-1"/>
        </w:rPr>
        <w:t>40%</w:t>
      </w:r>
      <w:r>
        <w:rPr>
          <w:spacing w:val="-16"/>
        </w:rPr>
        <w:t xml:space="preserve"> </w:t>
      </w:r>
      <w:r>
        <w:rPr>
          <w:spacing w:val="-1"/>
        </w:rPr>
        <w:t>secara</w:t>
      </w:r>
      <w:r>
        <w:rPr>
          <w:spacing w:val="-14"/>
        </w:rPr>
        <w:t xml:space="preserve"> </w:t>
      </w:r>
      <w:r>
        <w:rPr>
          <w:spacing w:val="-1"/>
        </w:rPr>
        <w:t>perlahan</w:t>
      </w:r>
      <w:r>
        <w:rPr>
          <w:spacing w:val="-17"/>
        </w:rPr>
        <w:t xml:space="preserve"> </w:t>
      </w:r>
      <w:r>
        <w:t>melalui</w:t>
      </w:r>
      <w:r>
        <w:rPr>
          <w:spacing w:val="-16"/>
        </w:rPr>
        <w:t xml:space="preserve"> </w:t>
      </w:r>
      <w:r>
        <w:t>dinding</w:t>
      </w:r>
      <w:r>
        <w:rPr>
          <w:spacing w:val="-20"/>
        </w:rPr>
        <w:t xml:space="preserve"> </w:t>
      </w:r>
      <w:r>
        <w:t>labu</w:t>
      </w:r>
      <w:r>
        <w:rPr>
          <w:spacing w:val="-12"/>
        </w:rPr>
        <w:t xml:space="preserve"> </w:t>
      </w:r>
      <w:r>
        <w:t>Kjeldahl.</w:t>
      </w:r>
      <w:r>
        <w:rPr>
          <w:spacing w:val="-17"/>
        </w:rPr>
        <w:t xml:space="preserve"> </w:t>
      </w:r>
      <w:r>
        <w:t>Destilasi</w:t>
      </w:r>
      <w:r>
        <w:rPr>
          <w:spacing w:val="-15"/>
        </w:rPr>
        <w:t xml:space="preserve"> </w:t>
      </w:r>
      <w:r>
        <w:t>dilakukan</w:t>
      </w:r>
      <w:r>
        <w:rPr>
          <w:spacing w:val="-17"/>
        </w:rPr>
        <w:t xml:space="preserve"> </w:t>
      </w:r>
      <w:r>
        <w:t>hingga</w:t>
      </w:r>
      <w:r>
        <w:rPr>
          <w:spacing w:val="-58"/>
        </w:rPr>
        <w:t xml:space="preserve"> </w:t>
      </w:r>
      <w:r>
        <w:rPr>
          <w:spacing w:val="-1"/>
        </w:rPr>
        <w:t>diperoleh</w:t>
      </w:r>
      <w:r>
        <w:rPr>
          <w:spacing w:val="-12"/>
        </w:rPr>
        <w:t xml:space="preserve"> </w:t>
      </w:r>
      <w:r>
        <w:t>150</w:t>
      </w:r>
      <w:r>
        <w:rPr>
          <w:spacing w:val="-12"/>
        </w:rPr>
        <w:t xml:space="preserve"> </w:t>
      </w:r>
      <w:r>
        <w:t>mL</w:t>
      </w:r>
      <w:r>
        <w:rPr>
          <w:spacing w:val="-23"/>
        </w:rPr>
        <w:t xml:space="preserve"> </w:t>
      </w:r>
      <w:r>
        <w:t>destilat</w:t>
      </w:r>
      <w:r>
        <w:rPr>
          <w:spacing w:val="-6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ditampung</w:t>
      </w:r>
      <w:r>
        <w:rPr>
          <w:spacing w:val="-12"/>
        </w:rPr>
        <w:t xml:space="preserve"> </w:t>
      </w:r>
      <w:r>
        <w:t>dalam</w:t>
      </w:r>
      <w:r>
        <w:rPr>
          <w:spacing w:val="-16"/>
        </w:rPr>
        <w:t xml:space="preserve"> </w:t>
      </w:r>
      <w:r>
        <w:t>erlenmeyer</w:t>
      </w:r>
      <w:r>
        <w:rPr>
          <w:spacing w:val="-7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berisi</w:t>
      </w:r>
      <w:r>
        <w:rPr>
          <w:spacing w:val="-12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mL</w:t>
      </w:r>
      <w:r>
        <w:rPr>
          <w:spacing w:val="-18"/>
        </w:rPr>
        <w:t xml:space="preserve"> </w:t>
      </w:r>
      <w:r>
        <w:t>larutan</w:t>
      </w:r>
      <w:r>
        <w:rPr>
          <w:spacing w:val="-12"/>
        </w:rPr>
        <w:t xml:space="preserve"> </w:t>
      </w:r>
      <w:r>
        <w:t>asam</w:t>
      </w:r>
      <w:r>
        <w:rPr>
          <w:spacing w:val="-12"/>
        </w:rPr>
        <w:t xml:space="preserve"> </w:t>
      </w:r>
      <w:r>
        <w:t>borat</w:t>
      </w:r>
      <w:r>
        <w:rPr>
          <w:spacing w:val="-57"/>
        </w:rPr>
        <w:t xml:space="preserve"> </w:t>
      </w:r>
      <w:r>
        <w:t>(H</w:t>
      </w:r>
      <w:r>
        <w:rPr>
          <w:rFonts w:ascii="Cambria Math" w:hAnsi="Cambria Math"/>
        </w:rPr>
        <w:t xml:space="preserve">₃ </w:t>
      </w:r>
      <w:r>
        <w:t>BO</w:t>
      </w:r>
      <w:r>
        <w:rPr>
          <w:rFonts w:ascii="Cambria Math" w:hAnsi="Cambria Math"/>
        </w:rPr>
        <w:t xml:space="preserve">₃ </w:t>
      </w:r>
      <w:r>
        <w:t>) 4% dan 3 tetes indikator campuran (metil merah dan metil biru). Destilat kemudian</w:t>
      </w:r>
      <w:r>
        <w:rPr>
          <w:spacing w:val="1"/>
        </w:rPr>
        <w:t xml:space="preserve"> </w:t>
      </w:r>
      <w:r>
        <w:t>dititrasi menggunakan asam klorida (HCl) 0,1 N atau 0,2 N hingga terjadi perubahan warna dari</w:t>
      </w:r>
      <w:r>
        <w:rPr>
          <w:spacing w:val="1"/>
        </w:rPr>
        <w:t xml:space="preserve"> </w:t>
      </w:r>
      <w:r>
        <w:t>hijau menjadi merah muda. Volume HCl yang digunakan dalam titrasi dicatat untuk perhitungan</w:t>
      </w:r>
      <w:r>
        <w:rPr>
          <w:spacing w:val="1"/>
        </w:rPr>
        <w:t xml:space="preserve"> </w:t>
      </w:r>
      <w:r>
        <w:t>kadar</w:t>
      </w:r>
      <w:r>
        <w:rPr>
          <w:spacing w:val="61"/>
        </w:rPr>
        <w:t xml:space="preserve"> </w:t>
      </w:r>
      <w:r>
        <w:t>nitrogen.</w:t>
      </w:r>
      <w:r>
        <w:rPr>
          <w:spacing w:val="62"/>
        </w:rPr>
        <w:t xml:space="preserve"> </w:t>
      </w:r>
      <w:r>
        <w:t>Kadar</w:t>
      </w:r>
      <w:r>
        <w:rPr>
          <w:spacing w:val="62"/>
        </w:rPr>
        <w:t xml:space="preserve"> </w:t>
      </w:r>
      <w:r>
        <w:t>nitrogen</w:t>
      </w:r>
      <w:r>
        <w:rPr>
          <w:spacing w:val="62"/>
        </w:rPr>
        <w:t xml:space="preserve"> </w:t>
      </w:r>
      <w:r>
        <w:t>dalam</w:t>
      </w:r>
      <w:r>
        <w:rPr>
          <w:spacing w:val="63"/>
        </w:rPr>
        <w:t xml:space="preserve"> </w:t>
      </w:r>
      <w:r>
        <w:t>sampel</w:t>
      </w:r>
      <w:r>
        <w:rPr>
          <w:spacing w:val="63"/>
        </w:rPr>
        <w:t xml:space="preserve"> </w:t>
      </w:r>
      <w:r>
        <w:t>dihitung</w:t>
      </w:r>
      <w:r>
        <w:rPr>
          <w:spacing w:val="58"/>
        </w:rPr>
        <w:t xml:space="preserve"> </w:t>
      </w:r>
      <w:r>
        <w:t>menggunakan</w:t>
      </w:r>
      <w:r>
        <w:rPr>
          <w:spacing w:val="62"/>
        </w:rPr>
        <w:t xml:space="preserve"> </w:t>
      </w:r>
      <w:r>
        <w:t>rumus</w:t>
      </w:r>
      <w:r>
        <w:rPr>
          <w:spacing w:val="71"/>
        </w:rPr>
        <w:t xml:space="preserve"> </w:t>
      </w:r>
      <w:r>
        <w:t>%</w:t>
      </w:r>
      <w:r>
        <w:rPr>
          <w:spacing w:val="65"/>
        </w:rPr>
        <w:t xml:space="preserve"> </w:t>
      </w:r>
      <w:r>
        <w:t>Nitrogen</w:t>
      </w:r>
      <w:r>
        <w:rPr>
          <w:spacing w:val="62"/>
        </w:rPr>
        <w:t xml:space="preserve"> </w:t>
      </w:r>
      <w:r>
        <w:t>=</w:t>
      </w:r>
    </w:p>
    <w:p w:rsidR="00FE2808" w:rsidRDefault="00920729">
      <w:pPr>
        <w:pStyle w:val="BodyText"/>
        <w:spacing w:before="85" w:line="234" w:lineRule="exact"/>
        <w:ind w:left="1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>
                <wp:simplePos x="0" y="0"/>
                <wp:positionH relativeFrom="page">
                  <wp:posOffset>915035</wp:posOffset>
                </wp:positionH>
                <wp:positionV relativeFrom="paragraph">
                  <wp:posOffset>147955</wp:posOffset>
                </wp:positionV>
                <wp:extent cx="909955" cy="10160"/>
                <wp:effectExtent l="0" t="0" r="4445" b="254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995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56D1A" id="Rectangle 20" o:spid="_x0000_s1026" style="position:absolute;margin-left:72.05pt;margin-top:11.65pt;width:71.65pt;height:.8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16G1gEAAJwDAAAOAAAAZHJzL2Uyb0RvYy54bWysU9uO0zAQfUfiHyy/0yRVu9Co6QrtahHS&#13;&#10;cpEWPsB1nMbC8ZgZt2n5esZOt1vBGyIPlsczc3zO+GR9exycOBgkC76R1ayUwngNrfW7Rn7/9vDm&#13;&#10;nRQUlW+VA28aeTIkbzevX63HUJs59OBag4JBPNVjaGQfY6iLgnRvBkUzCMZzsgMcVOQQd0WLamT0&#13;&#10;wRXzsrwpRsA2IGhDxKf3U1JuMn7XGR2/dB2ZKFwjmVvMK+Z1m9Zis1b1DlXorT7TUP/AYlDW86UX&#13;&#10;qHsVldij/QtqsBqBoIszDUMBXWe1yRpYTVX+oeapV8FkLTwcCpcx0f+D1Z8PT+ErJuoUHkH/IJ5I&#13;&#10;MQaqL5kUENeI7fgJWn5DtY+QxR47HFInyxDHPNPTZabmGIXmw1W5Wi2XUmhOVWV1k0deqPq5NyDF&#13;&#10;DwYGkTaNRH6xjK0OjxQTF1U/l2SS4Gz7YJ3LAe62dw7FQaXXzV96UG6h6zLnU7GH1Dal00kWmXQl&#13;&#10;r1C9hfbEGhEmi7CledMD/pJiZHs0kn7uFRop3EfP819Vi0XyUw4Wy7dzDvA6s73OKK8ZqpFRiml7&#13;&#10;FycP7gPaXc83VVm0h/c8285m4S+szmTZAlnc2a7JY9dxrnr5qTa/AQAA//8DAFBLAwQUAAYACAAA&#13;&#10;ACEAZikHduEAAAAOAQAADwAAAGRycy9kb3ducmV2LnhtbExPTU/DMAy9I/EfIiNxY+m6CkbXdJpA&#13;&#10;IA7swECc08ZrSxunSrK1/HvMCS6Wn/z8PortbAdxRh86RwqWiwQEUu1MR42Cj/enmzWIEDUZPThC&#13;&#10;Bd8YYFteXhQ6N26iNzwfYiNYhEKuFbQxjrmUoW7R6rBwIxLfjs5bHRn6RhqvJxa3g0yT5FZa3RE7&#13;&#10;tHrEhxbr/nCyCvqjpKl/2b1O1XNlwtf+0/e1Ver6an7c8NhtQESc498H/Hbg/FBysMqdyAQxMM6y&#13;&#10;JVMVpKsVCCak67sMRMVLdg+yLOT/GuUPAAAA//8DAFBLAQItABQABgAIAAAAIQC2gziS/gAAAOEB&#13;&#10;AAATAAAAAAAAAAAAAAAAAAAAAABbQ29udGVudF9UeXBlc10ueG1sUEsBAi0AFAAGAAgAAAAhADj9&#13;&#10;If/WAAAAlAEAAAsAAAAAAAAAAAAAAAAALwEAAF9yZWxzLy5yZWxzUEsBAi0AFAAGAAgAAAAhAJ4X&#13;&#10;XobWAQAAnAMAAA4AAAAAAAAAAAAAAAAALgIAAGRycy9lMm9Eb2MueG1sUEsBAi0AFAAGAAgAAAAh&#13;&#10;AGYpB3b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 w:rsidR="00000000">
        <w:rPr>
          <w:rFonts w:ascii="Cambria Math" w:eastAsia="Cambria Math"/>
          <w:vertAlign w:val="superscript"/>
        </w:rPr>
        <w:t>(𝑉𝑥𝑁𝑥14,007𝑥100</w:t>
      </w:r>
      <w:r w:rsidR="00000000">
        <w:t>,</w:t>
      </w:r>
      <w:r w:rsidR="00000000">
        <w:rPr>
          <w:spacing w:val="12"/>
        </w:rPr>
        <w:t xml:space="preserve"> </w:t>
      </w:r>
      <w:r w:rsidR="00000000">
        <w:t>di</w:t>
      </w:r>
      <w:r w:rsidR="00000000">
        <w:rPr>
          <w:spacing w:val="10"/>
        </w:rPr>
        <w:t xml:space="preserve"> </w:t>
      </w:r>
      <w:r w:rsidR="00000000">
        <w:t>mana</w:t>
      </w:r>
      <w:r w:rsidR="00000000">
        <w:rPr>
          <w:spacing w:val="10"/>
        </w:rPr>
        <w:t xml:space="preserve"> </w:t>
      </w:r>
      <w:r w:rsidR="00000000">
        <w:t>V</w:t>
      </w:r>
      <w:r w:rsidR="00000000">
        <w:rPr>
          <w:spacing w:val="12"/>
        </w:rPr>
        <w:t xml:space="preserve"> </w:t>
      </w:r>
      <w:r w:rsidR="00000000">
        <w:t>adalah</w:t>
      </w:r>
      <w:r w:rsidR="00000000">
        <w:rPr>
          <w:spacing w:val="13"/>
        </w:rPr>
        <w:t xml:space="preserve"> </w:t>
      </w:r>
      <w:r w:rsidR="00000000">
        <w:t>volume</w:t>
      </w:r>
      <w:r w:rsidR="00000000">
        <w:rPr>
          <w:spacing w:val="15"/>
        </w:rPr>
        <w:t xml:space="preserve"> </w:t>
      </w:r>
      <w:r w:rsidR="00000000">
        <w:t>HCl</w:t>
      </w:r>
      <w:r w:rsidR="00000000">
        <w:rPr>
          <w:spacing w:val="14"/>
        </w:rPr>
        <w:t xml:space="preserve"> </w:t>
      </w:r>
      <w:r w:rsidR="00000000">
        <w:t>yang</w:t>
      </w:r>
      <w:r w:rsidR="00000000">
        <w:rPr>
          <w:spacing w:val="9"/>
        </w:rPr>
        <w:t xml:space="preserve"> </w:t>
      </w:r>
      <w:r w:rsidR="00000000">
        <w:t>digunakan,</w:t>
      </w:r>
      <w:r w:rsidR="00000000">
        <w:rPr>
          <w:spacing w:val="13"/>
        </w:rPr>
        <w:t xml:space="preserve"> </w:t>
      </w:r>
      <w:r w:rsidR="00000000">
        <w:t>N</w:t>
      </w:r>
      <w:r w:rsidR="00000000">
        <w:rPr>
          <w:spacing w:val="7"/>
        </w:rPr>
        <w:t xml:space="preserve"> </w:t>
      </w:r>
      <w:r w:rsidR="00000000">
        <w:t>adalah</w:t>
      </w:r>
      <w:r w:rsidR="00000000">
        <w:rPr>
          <w:spacing w:val="13"/>
        </w:rPr>
        <w:t xml:space="preserve"> </w:t>
      </w:r>
      <w:r w:rsidR="00000000">
        <w:t>normalitas</w:t>
      </w:r>
      <w:r w:rsidR="00000000">
        <w:rPr>
          <w:spacing w:val="11"/>
        </w:rPr>
        <w:t xml:space="preserve"> </w:t>
      </w:r>
      <w:r w:rsidR="00000000">
        <w:t>HCl,</w:t>
      </w:r>
      <w:r w:rsidR="00000000">
        <w:rPr>
          <w:spacing w:val="13"/>
        </w:rPr>
        <w:t xml:space="preserve"> </w:t>
      </w:r>
      <w:r w:rsidR="00000000">
        <w:t>dan</w:t>
      </w:r>
      <w:r w:rsidR="00000000">
        <w:rPr>
          <w:spacing w:val="8"/>
        </w:rPr>
        <w:t xml:space="preserve"> </w:t>
      </w:r>
      <w:r w:rsidR="00000000">
        <w:t>W</w:t>
      </w:r>
    </w:p>
    <w:p w:rsidR="00FE2808" w:rsidRDefault="00000000">
      <w:pPr>
        <w:spacing w:line="152" w:lineRule="exact"/>
        <w:ind w:left="444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17"/>
        </w:rPr>
        <w:t>𝑊 𝑥</w:t>
      </w:r>
      <w:r>
        <w:rPr>
          <w:rFonts w:ascii="Cambria Math" w:eastAsia="Cambria Math"/>
          <w:spacing w:val="4"/>
          <w:w w:val="105"/>
          <w:sz w:val="17"/>
        </w:rPr>
        <w:t xml:space="preserve"> </w:t>
      </w:r>
      <w:r>
        <w:rPr>
          <w:rFonts w:ascii="Cambria Math" w:eastAsia="Cambria Math"/>
          <w:w w:val="105"/>
          <w:sz w:val="17"/>
        </w:rPr>
        <w:t>1000</w:t>
      </w:r>
    </w:p>
    <w:p w:rsidR="00FE2808" w:rsidRDefault="00000000">
      <w:pPr>
        <w:pStyle w:val="BodyText"/>
        <w:spacing w:before="107" w:line="360" w:lineRule="auto"/>
        <w:ind w:left="100" w:right="110"/>
        <w:jc w:val="both"/>
      </w:pPr>
      <w:r>
        <w:t>adalah berat sampel dalam miligram. Kadar protein kasar kemudian dihitung dengan mengalikan</w:t>
      </w:r>
      <w:r>
        <w:rPr>
          <w:spacing w:val="1"/>
        </w:rPr>
        <w:t xml:space="preserve"> </w:t>
      </w:r>
      <w:r>
        <w:t>hasil kadar nitrogen dengan faktor konversi protein sebesar 6,25 (umumnya digunakan untuk</w:t>
      </w:r>
      <w:r>
        <w:rPr>
          <w:spacing w:val="1"/>
        </w:rPr>
        <w:t xml:space="preserve"> </w:t>
      </w:r>
      <w:r>
        <w:t>sampel kedelai). Prosedur ini diulangi untuk masing-masing sampel tempe dengan penambahan</w:t>
      </w:r>
      <w:r>
        <w:rPr>
          <w:spacing w:val="1"/>
        </w:rPr>
        <w:t xml:space="preserve"> </w:t>
      </w:r>
      <w:r>
        <w:t>bawang putih, ketumbar, dan kapulaga. Hasil akhir kadar protein dari setiap sampel dilaporkan</w:t>
      </w:r>
      <w:r>
        <w:rPr>
          <w:spacing w:val="1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bentuk persentase</w:t>
      </w:r>
      <w:r>
        <w:rPr>
          <w:spacing w:val="1"/>
        </w:rPr>
        <w:t xml:space="preserve"> </w:t>
      </w:r>
      <w:r>
        <w:t>(%).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2"/>
      </w:pPr>
    </w:p>
    <w:p w:rsidR="00FE2808" w:rsidRDefault="00000000">
      <w:pPr>
        <w:pStyle w:val="Heading1"/>
        <w:spacing w:before="90"/>
      </w:pPr>
      <w:r>
        <w:t>HASIL</w:t>
      </w:r>
      <w:r>
        <w:rPr>
          <w:spacing w:val="-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PEMBAHASAN</w:t>
      </w:r>
    </w:p>
    <w:p w:rsidR="00FE2808" w:rsidRDefault="00000000">
      <w:pPr>
        <w:pStyle w:val="BodyText"/>
        <w:spacing w:before="132" w:line="362" w:lineRule="auto"/>
        <w:ind w:left="100" w:right="114" w:firstLine="719"/>
        <w:jc w:val="both"/>
      </w:pPr>
      <w:r>
        <w:t>Berdasarkan hasil pengujian menggunakan metode Kjeldahl yang mengacu pada SNI 01-</w:t>
      </w:r>
      <w:r>
        <w:rPr>
          <w:spacing w:val="1"/>
        </w:rPr>
        <w:t xml:space="preserve"> </w:t>
      </w:r>
      <w:r>
        <w:t>2891-1992,</w:t>
      </w:r>
      <w:r>
        <w:rPr>
          <w:spacing w:val="-1"/>
        </w:rPr>
        <w:t xml:space="preserve"> </w:t>
      </w:r>
      <w:r>
        <w:t>diperoleh</w:t>
      </w:r>
      <w:r>
        <w:rPr>
          <w:spacing w:val="-1"/>
        </w:rPr>
        <w:t xml:space="preserve"> </w:t>
      </w:r>
      <w:r>
        <w:t>kadar protein</w:t>
      </w:r>
      <w:r>
        <w:rPr>
          <w:spacing w:val="-1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empat</w:t>
      </w:r>
      <w:r>
        <w:rPr>
          <w:spacing w:val="-1"/>
        </w:rPr>
        <w:t xml:space="preserve"> </w:t>
      </w:r>
      <w:r>
        <w:t>sampel</w:t>
      </w:r>
      <w:r>
        <w:rPr>
          <w:spacing w:val="-4"/>
        </w:rPr>
        <w:t xml:space="preserve"> </w:t>
      </w:r>
      <w:r>
        <w:t>tempe sebagai berikut:</w:t>
      </w:r>
    </w:p>
    <w:p w:rsidR="00FE2808" w:rsidRDefault="00000000">
      <w:pPr>
        <w:pStyle w:val="Heading1"/>
        <w:spacing w:line="292" w:lineRule="exact"/>
        <w:rPr>
          <w:rFonts w:ascii="Calibri"/>
        </w:rPr>
      </w:pPr>
      <w:r>
        <w:rPr>
          <w:rFonts w:ascii="Calibri"/>
        </w:rPr>
        <w:t>Tabel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1.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Hasil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pengujian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kadar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protein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pada sampel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tempe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822"/>
        <w:gridCol w:w="3970"/>
      </w:tblGrid>
      <w:tr w:rsidR="00FE2808">
        <w:trPr>
          <w:trHeight w:val="278"/>
        </w:trPr>
        <w:tc>
          <w:tcPr>
            <w:tcW w:w="564" w:type="dxa"/>
            <w:shd w:val="clear" w:color="auto" w:fill="FFE499"/>
          </w:tcPr>
          <w:p w:rsidR="00FE2808" w:rsidRDefault="00000000">
            <w:pPr>
              <w:pStyle w:val="TableParagraph"/>
              <w:spacing w:line="258" w:lineRule="exact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4822" w:type="dxa"/>
            <w:shd w:val="clear" w:color="auto" w:fill="FFE499"/>
          </w:tcPr>
          <w:p w:rsidR="00FE2808" w:rsidRDefault="00000000">
            <w:pPr>
              <w:pStyle w:val="TableParagraph"/>
              <w:spacing w:line="258" w:lineRule="exact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Tempe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dengan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perlakuan</w:t>
            </w:r>
          </w:p>
        </w:tc>
        <w:tc>
          <w:tcPr>
            <w:tcW w:w="3970" w:type="dxa"/>
            <w:shd w:val="clear" w:color="auto" w:fill="FFE499"/>
          </w:tcPr>
          <w:p w:rsidR="00FE2808" w:rsidRDefault="00000000">
            <w:pPr>
              <w:pStyle w:val="TableParagraph"/>
              <w:spacing w:line="258" w:lineRule="exact"/>
              <w:ind w:left="995" w:right="9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Kadar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protein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(%)</w:t>
            </w:r>
          </w:p>
        </w:tc>
      </w:tr>
      <w:tr w:rsidR="00FE2808">
        <w:trPr>
          <w:trHeight w:val="274"/>
        </w:trPr>
        <w:tc>
          <w:tcPr>
            <w:tcW w:w="564" w:type="dxa"/>
          </w:tcPr>
          <w:p w:rsidR="00FE280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822" w:type="dxa"/>
          </w:tcPr>
          <w:p w:rsidR="00FE280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Tempe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tanpa penambahan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rempah-rempah</w:t>
            </w:r>
          </w:p>
        </w:tc>
        <w:tc>
          <w:tcPr>
            <w:tcW w:w="3970" w:type="dxa"/>
          </w:tcPr>
          <w:p w:rsidR="00FE2808" w:rsidRDefault="00000000">
            <w:pPr>
              <w:pStyle w:val="TableParagraph"/>
              <w:ind w:left="995" w:right="993"/>
              <w:jc w:val="center"/>
              <w:rPr>
                <w:sz w:val="24"/>
              </w:rPr>
            </w:pPr>
            <w:r>
              <w:rPr>
                <w:sz w:val="24"/>
              </w:rPr>
              <w:t>2,74</w:t>
            </w:r>
          </w:p>
        </w:tc>
      </w:tr>
      <w:tr w:rsidR="00FE2808">
        <w:trPr>
          <w:trHeight w:val="277"/>
        </w:trPr>
        <w:tc>
          <w:tcPr>
            <w:tcW w:w="564" w:type="dxa"/>
          </w:tcPr>
          <w:p w:rsidR="00FE2808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22" w:type="dxa"/>
          </w:tcPr>
          <w:p w:rsidR="00FE2808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Tempe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penambahan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ketumbar</w:t>
            </w:r>
          </w:p>
        </w:tc>
        <w:tc>
          <w:tcPr>
            <w:tcW w:w="3970" w:type="dxa"/>
          </w:tcPr>
          <w:p w:rsidR="00FE2808" w:rsidRDefault="00000000">
            <w:pPr>
              <w:pStyle w:val="TableParagraph"/>
              <w:spacing w:line="258" w:lineRule="exact"/>
              <w:ind w:left="995" w:right="993"/>
              <w:jc w:val="center"/>
              <w:rPr>
                <w:sz w:val="24"/>
              </w:rPr>
            </w:pPr>
            <w:r>
              <w:rPr>
                <w:sz w:val="24"/>
              </w:rPr>
              <w:t>7,03</w:t>
            </w:r>
          </w:p>
        </w:tc>
      </w:tr>
      <w:tr w:rsidR="00FE2808">
        <w:trPr>
          <w:trHeight w:val="274"/>
        </w:trPr>
        <w:tc>
          <w:tcPr>
            <w:tcW w:w="564" w:type="dxa"/>
          </w:tcPr>
          <w:p w:rsidR="00FE280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822" w:type="dxa"/>
          </w:tcPr>
          <w:p w:rsidR="00FE2808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Tempe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penambahan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bawang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putih</w:t>
            </w:r>
          </w:p>
        </w:tc>
        <w:tc>
          <w:tcPr>
            <w:tcW w:w="3970" w:type="dxa"/>
          </w:tcPr>
          <w:p w:rsidR="00FE2808" w:rsidRDefault="00000000">
            <w:pPr>
              <w:pStyle w:val="TableParagraph"/>
              <w:ind w:left="995" w:right="993"/>
              <w:jc w:val="center"/>
              <w:rPr>
                <w:sz w:val="24"/>
              </w:rPr>
            </w:pPr>
            <w:r>
              <w:rPr>
                <w:sz w:val="24"/>
              </w:rPr>
              <w:t>2,92</w:t>
            </w:r>
          </w:p>
        </w:tc>
      </w:tr>
      <w:tr w:rsidR="00FE2808">
        <w:trPr>
          <w:trHeight w:val="274"/>
        </w:trPr>
        <w:tc>
          <w:tcPr>
            <w:tcW w:w="564" w:type="dxa"/>
          </w:tcPr>
          <w:p w:rsidR="00FE2808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22" w:type="dxa"/>
          </w:tcPr>
          <w:p w:rsidR="00FE2808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Tempe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penambahan kapulaga</w:t>
            </w:r>
          </w:p>
        </w:tc>
        <w:tc>
          <w:tcPr>
            <w:tcW w:w="3970" w:type="dxa"/>
          </w:tcPr>
          <w:p w:rsidR="00FE2808" w:rsidRDefault="00000000">
            <w:pPr>
              <w:pStyle w:val="TableParagraph"/>
              <w:spacing w:line="255" w:lineRule="exact"/>
              <w:ind w:left="995" w:right="993"/>
              <w:jc w:val="center"/>
              <w:rPr>
                <w:sz w:val="24"/>
              </w:rPr>
            </w:pPr>
            <w:r>
              <w:rPr>
                <w:sz w:val="24"/>
              </w:rPr>
              <w:t>3,94</w:t>
            </w:r>
          </w:p>
        </w:tc>
      </w:tr>
    </w:tbl>
    <w:p w:rsidR="00FE2808" w:rsidRDefault="00FE2808">
      <w:pPr>
        <w:pStyle w:val="BodyText"/>
        <w:spacing w:before="6"/>
        <w:rPr>
          <w:rFonts w:ascii="Calibri"/>
          <w:b/>
        </w:rPr>
      </w:pPr>
    </w:p>
    <w:p w:rsidR="00FE2808" w:rsidRDefault="00920729">
      <w:pPr>
        <w:pStyle w:val="BodyText"/>
        <w:ind w:left="820"/>
        <w:rPr>
          <w:rFonts w:ascii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1996440</wp:posOffset>
                </wp:positionH>
                <wp:positionV relativeFrom="paragraph">
                  <wp:posOffset>365125</wp:posOffset>
                </wp:positionV>
                <wp:extent cx="3774440" cy="2346960"/>
                <wp:effectExtent l="0" t="0" r="10160" b="254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4440" cy="2346960"/>
                          <a:chOff x="3144" y="575"/>
                          <a:chExt cx="5944" cy="3696"/>
                        </a:xfrm>
                      </wpg:grpSpPr>
                      <wps:wsp>
                        <wps:cNvPr id="8" name="AutoShape 19"/>
                        <wps:cNvSpPr>
                          <a:spLocks/>
                        </wps:cNvSpPr>
                        <wps:spPr bwMode="auto">
                          <a:xfrm>
                            <a:off x="3372" y="1374"/>
                            <a:ext cx="5488" cy="1876"/>
                          </a:xfrm>
                          <a:custGeom>
                            <a:avLst/>
                            <a:gdLst>
                              <a:gd name="T0" fmla="+- 0 3372 3372"/>
                              <a:gd name="T1" fmla="*/ T0 w 5488"/>
                              <a:gd name="T2" fmla="+- 0 1375 1375"/>
                              <a:gd name="T3" fmla="*/ 1375 h 1876"/>
                              <a:gd name="T4" fmla="+- 0 3372 3372"/>
                              <a:gd name="T5" fmla="*/ T4 w 5488"/>
                              <a:gd name="T6" fmla="+- 0 3251 1375"/>
                              <a:gd name="T7" fmla="*/ 3251 h 1876"/>
                              <a:gd name="T8" fmla="+- 0 4744 3372"/>
                              <a:gd name="T9" fmla="*/ T8 w 5488"/>
                              <a:gd name="T10" fmla="+- 0 1375 1375"/>
                              <a:gd name="T11" fmla="*/ 1375 h 1876"/>
                              <a:gd name="T12" fmla="+- 0 4744 3372"/>
                              <a:gd name="T13" fmla="*/ T12 w 5488"/>
                              <a:gd name="T14" fmla="+- 0 3251 1375"/>
                              <a:gd name="T15" fmla="*/ 3251 h 1876"/>
                              <a:gd name="T16" fmla="+- 0 6116 3372"/>
                              <a:gd name="T17" fmla="*/ T16 w 5488"/>
                              <a:gd name="T18" fmla="+- 0 1375 1375"/>
                              <a:gd name="T19" fmla="*/ 1375 h 1876"/>
                              <a:gd name="T20" fmla="+- 0 6116 3372"/>
                              <a:gd name="T21" fmla="*/ T20 w 5488"/>
                              <a:gd name="T22" fmla="+- 0 3251 1375"/>
                              <a:gd name="T23" fmla="*/ 3251 h 1876"/>
                              <a:gd name="T24" fmla="+- 0 7488 3372"/>
                              <a:gd name="T25" fmla="*/ T24 w 5488"/>
                              <a:gd name="T26" fmla="+- 0 1375 1375"/>
                              <a:gd name="T27" fmla="*/ 1375 h 1876"/>
                              <a:gd name="T28" fmla="+- 0 7488 3372"/>
                              <a:gd name="T29" fmla="*/ T28 w 5488"/>
                              <a:gd name="T30" fmla="+- 0 3251 1375"/>
                              <a:gd name="T31" fmla="*/ 3251 h 1876"/>
                              <a:gd name="T32" fmla="+- 0 8860 3372"/>
                              <a:gd name="T33" fmla="*/ T32 w 5488"/>
                              <a:gd name="T34" fmla="+- 0 1375 1375"/>
                              <a:gd name="T35" fmla="*/ 1375 h 1876"/>
                              <a:gd name="T36" fmla="+- 0 8860 3372"/>
                              <a:gd name="T37" fmla="*/ T36 w 5488"/>
                              <a:gd name="T38" fmla="+- 0 3251 1375"/>
                              <a:gd name="T39" fmla="*/ 3251 h 1876"/>
                              <a:gd name="T40" fmla="+- 0 3372 3372"/>
                              <a:gd name="T41" fmla="*/ T40 w 5488"/>
                              <a:gd name="T42" fmla="+- 0 3251 1375"/>
                              <a:gd name="T43" fmla="*/ 3251 h 1876"/>
                              <a:gd name="T44" fmla="+- 0 8860 3372"/>
                              <a:gd name="T45" fmla="*/ T44 w 5488"/>
                              <a:gd name="T46" fmla="+- 0 3251 1375"/>
                              <a:gd name="T47" fmla="*/ 3251 h 18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488" h="1876">
                                <a:moveTo>
                                  <a:pt x="0" y="0"/>
                                </a:moveTo>
                                <a:lnTo>
                                  <a:pt x="0" y="1876"/>
                                </a:lnTo>
                                <a:moveTo>
                                  <a:pt x="1372" y="0"/>
                                </a:moveTo>
                                <a:lnTo>
                                  <a:pt x="1372" y="1876"/>
                                </a:lnTo>
                                <a:moveTo>
                                  <a:pt x="2744" y="0"/>
                                </a:moveTo>
                                <a:lnTo>
                                  <a:pt x="2744" y="1876"/>
                                </a:lnTo>
                                <a:moveTo>
                                  <a:pt x="4116" y="0"/>
                                </a:moveTo>
                                <a:lnTo>
                                  <a:pt x="4116" y="1876"/>
                                </a:lnTo>
                                <a:moveTo>
                                  <a:pt x="5488" y="0"/>
                                </a:moveTo>
                                <a:lnTo>
                                  <a:pt x="5488" y="1876"/>
                                </a:lnTo>
                                <a:moveTo>
                                  <a:pt x="0" y="1876"/>
                                </a:moveTo>
                                <a:lnTo>
                                  <a:pt x="5488" y="1876"/>
                                </a:lnTo>
                              </a:path>
                            </a:pathLst>
                          </a:custGeom>
                          <a:noFill/>
                          <a:ln w="1016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8"/>
                        <wps:cNvSpPr>
                          <a:spLocks/>
                        </wps:cNvSpPr>
                        <wps:spPr bwMode="auto">
                          <a:xfrm>
                            <a:off x="4058" y="1600"/>
                            <a:ext cx="4116" cy="1008"/>
                          </a:xfrm>
                          <a:custGeom>
                            <a:avLst/>
                            <a:gdLst>
                              <a:gd name="T0" fmla="+- 0 4058 4058"/>
                              <a:gd name="T1" fmla="*/ T0 w 4116"/>
                              <a:gd name="T2" fmla="+- 0 2609 1601"/>
                              <a:gd name="T3" fmla="*/ 2609 h 1008"/>
                              <a:gd name="T4" fmla="+- 0 5430 4058"/>
                              <a:gd name="T5" fmla="*/ T4 w 4116"/>
                              <a:gd name="T6" fmla="+- 0 1601 1601"/>
                              <a:gd name="T7" fmla="*/ 1601 h 1008"/>
                              <a:gd name="T8" fmla="+- 0 6802 4058"/>
                              <a:gd name="T9" fmla="*/ T8 w 4116"/>
                              <a:gd name="T10" fmla="+- 0 2565 1601"/>
                              <a:gd name="T11" fmla="*/ 2565 h 1008"/>
                              <a:gd name="T12" fmla="+- 0 8174 4058"/>
                              <a:gd name="T13" fmla="*/ T12 w 4116"/>
                              <a:gd name="T14" fmla="+- 0 2325 1601"/>
                              <a:gd name="T15" fmla="*/ 2325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116" h="1008">
                                <a:moveTo>
                                  <a:pt x="0" y="1008"/>
                                </a:moveTo>
                                <a:lnTo>
                                  <a:pt x="1372" y="0"/>
                                </a:lnTo>
                                <a:lnTo>
                                  <a:pt x="2744" y="964"/>
                                </a:lnTo>
                                <a:lnTo>
                                  <a:pt x="4116" y="724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EC7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7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6" y="2539"/>
                            <a:ext cx="13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6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8" y="1535"/>
                            <a:ext cx="13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5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0" y="2499"/>
                            <a:ext cx="13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2" y="2259"/>
                            <a:ext cx="13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Rectangle 13"/>
                        <wps:cNvSpPr>
                          <a:spLocks/>
                        </wps:cNvSpPr>
                        <wps:spPr bwMode="auto">
                          <a:xfrm>
                            <a:off x="3152" y="582"/>
                            <a:ext cx="5928" cy="368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D9D9D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2"/>
                        <wps:cNvSpPr txBox="1">
                          <a:spLocks/>
                        </wps:cNvSpPr>
                        <wps:spPr bwMode="auto">
                          <a:xfrm>
                            <a:off x="4872" y="798"/>
                            <a:ext cx="248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320" w:lineRule="exact"/>
                                <w:rPr>
                                  <w:rFonts w:asci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585858"/>
                                  <w:spacing w:val="15"/>
                                  <w:sz w:val="32"/>
                                </w:rPr>
                                <w:t>KADAR</w:t>
                              </w:r>
                              <w:r>
                                <w:rPr>
                                  <w:rFonts w:ascii="Calibri"/>
                                  <w:b/>
                                  <w:color w:val="585858"/>
                                  <w:spacing w:val="5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85858"/>
                                  <w:spacing w:val="18"/>
                                  <w:sz w:val="32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/>
                        </wps:cNvSpPr>
                        <wps:spPr bwMode="auto">
                          <a:xfrm>
                            <a:off x="3421" y="3386"/>
                            <a:ext cx="1206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163" w:lineRule="exact"/>
                                <w:ind w:right="16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4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</w:p>
                            <w:p w:rsidR="00FE2808" w:rsidRDefault="00000000">
                              <w:pPr>
                                <w:ind w:left="-1" w:right="18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3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-</w:t>
                              </w:r>
                            </w:p>
                            <w:p w:rsidR="00FE2808" w:rsidRDefault="00000000">
                              <w:pPr>
                                <w:spacing w:before="2" w:line="192" w:lineRule="exact"/>
                                <w:ind w:right="16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0"/>
                        <wps:cNvSpPr txBox="1">
                          <a:spLocks/>
                        </wps:cNvSpPr>
                        <wps:spPr bwMode="auto">
                          <a:xfrm>
                            <a:off x="4752" y="3386"/>
                            <a:ext cx="4096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163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5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1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5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1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5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</w:p>
                            <w:p w:rsidR="00FE2808" w:rsidRDefault="00000000">
                              <w:pPr>
                                <w:spacing w:line="192" w:lineRule="exact"/>
                                <w:ind w:left="71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 xml:space="preserve">N   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 xml:space="preserve">N   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9"/>
                        <wps:cNvSpPr txBox="1">
                          <a:spLocks/>
                        </wps:cNvSpPr>
                        <wps:spPr bwMode="auto">
                          <a:xfrm>
                            <a:off x="4956" y="3778"/>
                            <a:ext cx="938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160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8"/>
                        <wps:cNvSpPr txBox="1">
                          <a:spLocks/>
                        </wps:cNvSpPr>
                        <wps:spPr bwMode="auto">
                          <a:xfrm>
                            <a:off x="6125" y="3778"/>
                            <a:ext cx="134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160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6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w w:val="95"/>
                                  <w:sz w:val="1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7"/>
                        <wps:cNvSpPr txBox="1">
                          <a:spLocks/>
                        </wps:cNvSpPr>
                        <wps:spPr bwMode="auto">
                          <a:xfrm>
                            <a:off x="7722" y="3778"/>
                            <a:ext cx="90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2808" w:rsidRDefault="00000000">
                              <w:pPr>
                                <w:spacing w:line="160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K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585858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left:0;text-align:left;margin-left:157.2pt;margin-top:28.75pt;width:297.2pt;height:184.8pt;z-index:15729664;mso-position-horizontal-relative:page" coordorigin="3144,575" coordsize="5944,36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E2HgLTQEAAE0BAAAUAAAAZHJzL21lZGlhL2ltYWdlMi5wbmeJUE5HDQoa&#13;&#10;CgAAAA1JSERSAAAAEgAAABIIBgAAAFbOjlcAAAAGYktHRAD/AP8A/6C9p5MAAAAJcEhZcwAADsQA&#13;&#10;AA7EAZUrDhsAAADtSURBVDiNndStDoMwEADgo9MEQRAoprB7gJk9Aw6DIbzAnoMXIIQnmcGhZ3HM&#13;&#10;sEFI+BEzazuxjMBWSssldZcvl7veAaUUlh7uK7ONvKyNvAz3lcnLVSilwAoy1GaXBClpChsAAOlW&#13;&#10;rvnxCalGycpHIggAAGkKu0uClAy1KQSxEBFsBvGQNWyERBAehmSRJUzBfSWNTOM7zd15/7jge37Y&#13;&#10;ggAA0Genv27XI3P8mypT3dBBupVvBnQrV93QQUg1Ss2PT1uw6W9Hn7Lksd+VGXskg7H2btZsEWxp&#13;&#10;ef+mxsN4F4A5fha2dkYWD5XsYXsD/y8SwhtiYXwAAAAASUVORK5CYIJQSwMEFAAGAAgAAAAhAJP9&#13;&#10;6jyRCAAAADEAAA4AAABkcnMvZTJvRG9jLnhtbOxbbY+bRhD+Xqn/AfGxVWJejW3lLmpzSRSpL1Hr&#13;&#10;/gCMsY3KWwGfff31fWaWxQsHPnKN06S5RnUW73h2dubZeWPz4uUxibXbsCijLL3SzeeGroVpkK2j&#13;&#10;dHul/7F882yma2Xlp2s/ztLwSr8LS/3l9bffvDjki9DKdlm8DgsNTNJycciv9F1V5YvJpAx2YeKX&#13;&#10;z7M8TDG5yYrEr/BYbCfrwj+AexJPLMOYTg5Zsc6LLAjLEt/eiEn9mvlvNmFQ/brZlGGlxVc6ZKv4&#13;&#10;s+DPFX1Orl/4i23h57soqMXwHyFF4kcpFm1Y3fiVr+2L6B6rJAqKrMw21fMgSybZZhMFIe8BuzGN&#13;&#10;zm7eFtk+571sF4dt3qgJqu3o6dFsg19u3xb57/n7QkiP4U9Z8GcJvUwO+XahztPzVhBrq8PP2Rr2&#13;&#10;9PdVxhs/boqEWGBL2pH1e9foNzxWWoAvbc9zHAdmCDBn2c50Pq0tEOxgJvqdbTqOrmHa9VxhnGD3&#13;&#10;uv65O6c5+q2NX9LsxF+IdVnWWjayPcBUnvRV/jt9/b7z85DNUJI+3hdatL7SAezUT6CCH6ACJtHM&#13;&#10;OQlFq4NM6rRUFarMEFkJvT+oStv2LFaJaXuO0IlUqOvMIAZpxJx5bY34i2BfVm/DjK3i3/5UVgLr&#13;&#10;a4zY1uta/iUMskliwP77Z5qh0XL8IZbaNmSmJPtuoi0N7aDx6jVTyQuSKrwgsavRR5eXLcnAi4l2&#13;&#10;mtwBzlCzJMytcBuUzJVkJJkzINlUEoldWq7ZK5knycDLJqJ+yaB2RTIHuO7V2VySkWSzAcnMtgEG&#13;&#10;lWaqFjijNbNthEHhTNUKS9MaEq9jhSHNmaoZzqjObFtiaprTXt2ZqimWIOpHnNk2xbD2VFuc0Z7V&#13;&#10;tsageJZqjaU1eCDaxmC90OrdE2GpxjijPattDQ8eoFd7lmqNpTV0Kqy2MQa1Z6nGOKe9tjWGxVOt&#13;&#10;sbSGjobdNsag9mzVGGe0Z7etMZtNhcPrWsNWrbG0h46G3TbGoPZs1RhntGe3rTEsnmqNpT10NOy2&#13;&#10;MYa1pxrjjPYodCteb9AfO6o1ls7Q0XDaxhgUz1GNcU68tjUGteeo1ljCc/c7FqdtjGHxVGN0xEOC&#13;&#10;spUB19/JGBwc0zoIY6T5lCobnETlWUlJ0BL6Q0xf2gRLsAAVRewBYuyGiL1RxLA0ESOUjGFNEYLJ&#13;&#10;2V09KAl5bCbnPOhBcvKgRA7XN0YY8mhMPm6nVr1VuIYx3OnEE3cc1VHk9VbtcVulE0HcAeUx3Amh&#13;&#10;TN7aqlBojZwCpU23qCl0DUXNipbwF7lfEeDkUDsgp+Z0cVdnizSTZLfhMmOaqpO2Y7XTbJzep5IJ&#13;&#10;Gwjl9OkHObODq8MZx044zT/DsSEcwdRCsjWKaUM4gqmDLGQU04ZwBFOh7xHbbwhHMIUPBkeF8KR0&#13;&#10;aQah/GGmMAShg31LAxN8qVYMafYmimNGUpwSeEzDRLVGUCmzOFrTLD8U29WruNBufVTYN3P6U0O8&#13;&#10;RZYXZXXjlztBx1MCpihx0zUvswv99et6XPlRLMaMLi5GRbkk6qtVtr5D6VRkoqBHAwKDXVb8rWsH&#13;&#10;FPNXevnX3i9CXYvfpaj+5qgqobeKHxzXoxyvUGdW6oyfBmB1pVc6fDMNX1WiY7DPi2i7w0om6yHN&#13;&#10;qPTbRFRYoQAtF0Kq+gEF6CeqROHoRCX6pghDapWgliLlfuxC1DFcJBQEvqlR1+2yEBWnggtRw+DF&#13;&#10;YTfZElBh9QGFKC2n8ZoMj1NV2MouKLng1TtE7dzCmhpzDWJzLFArTDW1YCKUe/UOVLJ2ZuE6ttEr&#13;&#10;Gdy2yI9kIdonWTutIKF6JVOzCibql6yd4k1nhtUrmZrhcSHaJ1mnELXcKar3HqW1ClGm6petU4jO&#13;&#10;TM/pFa6nEO0Vr20FC7lWv3iqGZjqJB5g+f9LyMh1NynlYxID1rZGiQFhfzgxkEcDCw5FnSaSy5Av&#13;&#10;g5L8WwSnJjbPp9zTAkdJIP8WhEI0OB0PlS85WkmIwYcHMctCxfdAEHv9ynuFulOs9RTErl/kUbDA&#13;&#10;/3X7GaN77dSH2/T4VbWngCxa/ckoHolf/LnPn6FTDktHqyiOqjvu+sOCJFR6+z4KqHNND6fOLLkx&#13;&#10;ERAxTatqKExgTkklfgP4REHT627PTeixxX0VR7lMeWhc7wN5QacT36MK0eW/yYJ9EqaVeG1RhDG2&#13;&#10;lKXlLspLJCOLMFmF6CoX79Z1jCqL4Dfk+BzWyqoIqwAJm7/YIO+qv8cJaCZY4pOQJP+45vJ8JvJe&#13;&#10;yxWljL+QMd2kbgSHdAzEaZARnbI5ai1rNIDQkJMPlYzudDZrEpK5lUu2vuDTjEMt5a2HePwCYYe8&#13;&#10;pAM71hvtjcD5BDtAoX495NoylcSIwPUEu8ljvR0y3Q7sWKNfCOwsYf1P4+2mHjWUkUxYzpzL1CfY&#13;&#10;PRp2qJw6sOP87Al28GUyTtbebmYaog1mWe5nBjvqEVz8VbmJwk1ghTIX9LtjpGTcCf3YLQrbdIWm&#13;&#10;3VntWGQ2484tlMri8sBMZvfSTjJZeUw+c8HeWBJVuBwTRwluGxj0n/CVT42yB2/O9F/ZoDfUAodL&#13;&#10;gsWP2VFDiwLZhwJDrTrie9ni+9eXN5xZ3QH35twWOwUcywEMBSDRjrxwfk0bpHpAbLU6ro71rj+w&#13;&#10;kQqJRRMVA9FAxUA0TzH40hqn1PLv4oGrr8vhwXbqt162jcKrnfhaRl1w4a35pwcEX2pqdv914wK9&#13;&#10;1y4u+IheDheOVweu+7hwDFx2E47CvXghft9RMC4aL/l14wIZRAcXnM5dEBZzmJwKFlyd7MSPOd3u&#13;&#10;4PaMuESJVsrHSGd62zMDqGhSuK8bFc37tyarYFNdDhVTs74LcR8VJm7V/tew4DqQdv9Vw4LeMXec&#13;&#10;BXehLwcLz7NE8XMfFnMDJdh/6yy4KfU5o4LvkOOaPb9jqv9JAN3jV58xVv/hwvU/AAAA//8DAFBL&#13;&#10;AwQKAAAAAAAAACEAJg8AMUQCAABEAgAAFAAAAGRycy9tZWRpYS9pbWFnZTEucG5niVBORw0KGgoA&#13;&#10;AAANSUhEUgAAABMAAAASCAYAAAC5DOVpAAAABmJLR0QA/wD/AP+gvaeTAAAACXBIWXMAAA7EAAAO&#13;&#10;xAGVKw4bAAAB5ElEQVQ4jWP4//8/Ay78798/xq8H5lS9bbV79/XAnKp///4x4lPP+P//fwZs4P//&#13;&#10;/4zfdvZ3/zi6uBgmxmEd28vlXljKyMiIVRNWw/7/+8v8dXP7tJ9n1qahy7Gbhszk9qnMYmRi+kfQ&#13;&#10;sP9/f7N+WVe/4Nel7VFYnczAwMCm57mMJ6gxgZGZ9TdOw/7//snxeVX5yt83DvrhMggGWDUcNvKG&#13;&#10;dUQwsrL/wDDs/6/v3J+XFmz8fe+UMyGD4AYqm+/hjeoPYGTj/Ao37N/3zwKfl+Ru/fPoohWxBsEA&#13;&#10;i5zBUd7YSd5MHLwfGf9+eSf6aWHWzr/PbxiSahAMMEtpnuOLm+rOXKT8duvfx5csyTWIgYGB4f/n&#13;&#10;N5J/nl41Y6LEEHTAxBveFcYsqXGeEkOYJTXO84Z3hTExcQu+5kuc5cQip3+MHINY5PSP8SXOcmLi&#13;&#10;FnzNxMDAwMDEyfuBL26aO6uS2V5SDGJVNt/DFz/djYmT9wMDAwMDPMwY2bm+8MZM8mHVsN9ElEEa&#13;&#10;Dht5oyf6wtIYimEMDAwMjKzsP3gjukPY9DyW4zOITc9zGW9EVyhy6mdgwJvR26b/PLMuFV2O3SR4&#13;&#10;FrdvZRYjE/NfdDn8RdCOvp4fx5YUwcQIFUE4CzpE4Ti7mtjCEQCA/x4Q2GSQwwAAAABJRU5ErkJg&#13;&#10;gl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wQUAAYACAAAACEAUJFpjucAAAAPAQAADwAAAGRy&#13;&#10;cy9kb3ducmV2LnhtbEyPzW7CMBCE75X6DtZW6q04hqRAiIMQ/TmhSoVKFTcTL0lEbEexScLbd3tq&#13;&#10;LyutdmZ2vmw9mob12PnaWQliEgFDWzhd21LC1+HtaQHMB2W1apxFCTf0sM7v7zKVajfYT+z3oWQU&#13;&#10;Yn2qJFQhtCnnvqjQKD9xLVq6nV1nVKC1K7nu1EDhpuHTKHrmRtWWPlSqxW2FxWV/NRLeBzVsZuK1&#13;&#10;313O29vxkHx87wRK+fgwvqxobFbAAo7hzwG/DNQfcip2clerPWskzEQck1RCMk+AkWAZLQjoJCGe&#13;&#10;zgXwPOP/OfIfAAAA//8DAFBLAQItABQABgAIAAAAIQCxgme2CgEAABMCAAATAAAAAAAAAAAAAAAA&#13;&#10;AAAAAABbQ29udGVudF9UeXBlc10ueG1sUEsBAi0AFAAGAAgAAAAhADj9If/WAAAAlAEAAAsAAAAA&#13;&#10;AAAAAAAAAAAAOwEAAF9yZWxzLy5yZWxzUEsBAi0ACgAAAAAAAAAhAATYeAtNAQAATQEAABQAAAAA&#13;&#10;AAAAAAAAAAAAOgIAAGRycy9tZWRpYS9pbWFnZTIucG5nUEsBAi0AFAAGAAgAAAAhAJP96jyRCAAA&#13;&#10;ADEAAA4AAAAAAAAAAAAAAAAAuQMAAGRycy9lMm9Eb2MueG1sUEsBAi0ACgAAAAAAAAAhACYPADFE&#13;&#10;AgAARAIAABQAAAAAAAAAAAAAAAAAdgwAAGRycy9tZWRpYS9pbWFnZTEucG5nUEsBAi0AFAAGAAgA&#13;&#10;AAAhAC5s8ADFAAAApQEAABkAAAAAAAAAAAAAAAAA7A4AAGRycy9fcmVscy9lMm9Eb2MueG1sLnJl&#13;&#10;bHNQSwECLQAUAAYACAAAACEAUJFpjucAAAAPAQAADwAAAAAAAAAAAAAAAADoDwAAZHJzL2Rvd25y&#13;&#10;ZXYueG1sUEsFBgAAAAAHAAcAvgEAAPwQAAAAAA==&#13;&#10;">
                <v:shape id="AutoShape 19" o:spid="_x0000_s1027" style="position:absolute;left:3372;top:1374;width:5488;height:1876;visibility:visible;mso-wrap-style:square;v-text-anchor:top" coordsize="5488,18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TrkyAAAAN8AAAAPAAAAZHJzL2Rvd25yZXYueG1sRI/RasJA&#13;&#10;EEXfC/7DMgXf6kZBKdFVSrVBqNBW+wFDdkyC2dmwu42xX+88FPoycBnumTmrzeBa1VOIjWcD00kG&#13;&#10;irj0tuHKwPfp7ekZVEzIFlvPZOBGETbr0cMKc+uv/EX9MVVKIBxzNFCn1OVax7Imh3HiO2LZnX1w&#13;&#10;mCSGStuAV4G7Vs+ybKEdNiwXauzotabycvxxBn4/903Rzy+7UyjsNLzPPw6H4mzM+HHYLmW8LEEl&#13;&#10;GtJ/4w+xtwbkYfERF9DrOwAAAP//AwBQSwECLQAUAAYACAAAACEA2+H2y+4AAACFAQAAEwAAAAAA&#13;&#10;AAAAAAAAAAAAAAAAW0NvbnRlbnRfVHlwZXNdLnhtbFBLAQItABQABgAIAAAAIQBa9CxbvwAAABUB&#13;&#10;AAALAAAAAAAAAAAAAAAAAB8BAABfcmVscy8ucmVsc1BLAQItABQABgAIAAAAIQDwVTrkyAAAAN8A&#13;&#10;AAAPAAAAAAAAAAAAAAAAAAcCAABkcnMvZG93bnJldi54bWxQSwUGAAAAAAMAAwC3AAAA/AIAAAAA&#13;&#10;" path="m,l,1876m1372,r,1876m2744,r,1876m4116,r,1876m5488,r,1876m,1876r5488,e" filled="f" strokecolor="#d9d9d9" strokeweight=".8pt">
                  <v:path arrowok="t" o:connecttype="custom" o:connectlocs="0,1375;0,3251;1372,1375;1372,3251;2744,1375;2744,3251;4116,1375;4116,3251;5488,1375;5488,3251;0,3251;5488,3251" o:connectangles="0,0,0,0,0,0,0,0,0,0,0,0"/>
                </v:shape>
                <v:shape id="Freeform 18" o:spid="_x0000_s1028" style="position:absolute;left:4058;top:1600;width:4116;height:1008;visibility:visible;mso-wrap-style:square;v-text-anchor:top" coordsize="4116,10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6k4xwAAAN8AAAAPAAAAZHJzL2Rvd25yZXYueG1sRI9Ba8JA&#13;&#10;FITvhf6H5RW81Y0Wio2uITTYlqKHRgWPj+wzic2+Ddk1xn/vCoVeBoZhvmEWyWAa0VPnassKJuMI&#13;&#10;BHFhdc2lgt129TwD4TyyxsYyKbiSg2T5+LDAWNsL/1Cf+1IECLsYFVTet7GUrqjIoBvbljhkR9sZ&#13;&#10;9MF2pdQdXgLcNHIaRa/SYM1hocKW3isqfvOzCbvfp8+X9SbtP1KzP2Q5XzdbzJUaPQ3ZPEg6B+Fp&#13;&#10;8P+NP8SXVvAG9z/hC8jlDQAA//8DAFBLAQItABQABgAIAAAAIQDb4fbL7gAAAIUBAAATAAAAAAAA&#13;&#10;AAAAAAAAAAAAAABbQ29udGVudF9UeXBlc10ueG1sUEsBAi0AFAAGAAgAAAAhAFr0LFu/AAAAFQEA&#13;&#10;AAsAAAAAAAAAAAAAAAAAHwEAAF9yZWxzLy5yZWxzUEsBAi0AFAAGAAgAAAAhABlPqTjHAAAA3wAA&#13;&#10;AA8AAAAAAAAAAAAAAAAABwIAAGRycy9kb3ducmV2LnhtbFBLBQYAAAAAAwADALcAAAD7AgAAAAA=&#13;&#10;" path="m,1008l1372,,2744,964,4116,724e" filled="f" strokecolor="#ec7c30" strokeweight="1.8pt">
                  <v:path arrowok="t" o:connecttype="custom" o:connectlocs="0,2609;1372,1601;2744,2565;4116,2325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9" type="#_x0000_t75" style="position:absolute;left:3986;top:2539;width:136;height:1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z6/yAAAAOAAAAAPAAAAZHJzL2Rvd25yZXYueG1sRI/BasJA&#13;&#10;EIbvBd9hGaG3utGDLdFVRLFIoYemQj1OsmMSzc6G3a2mb985FHoZ/mGY7+dbrgfXqRuF2Ho2MJ1k&#13;&#10;oIgrb1uuDRw/908voGJCtth5JgM/FGG9Gj0sMbf+zh90K1KtBMIxRwNNSn2udawachgnvieW29kH&#13;&#10;h0nWUGsb8C5w1+lZls21w5alocGetg1V1+LbGbhsv3aH4ly+b+bTt3C6luXxlZ+NeRwPu4WMzQJU&#13;&#10;oiH9f/whDlYcREGEJIBe/QIAAP//AwBQSwECLQAUAAYACAAAACEA2+H2y+4AAACFAQAAEwAAAAAA&#13;&#10;AAAAAAAAAAAAAAAAW0NvbnRlbnRfVHlwZXNdLnhtbFBLAQItABQABgAIAAAAIQBa9CxbvwAAABUB&#13;&#10;AAALAAAAAAAAAAAAAAAAAB8BAABfcmVscy8ucmVsc1BLAQItABQABgAIAAAAIQASpz6/yAAAAOAA&#13;&#10;AAAPAAAAAAAAAAAAAAAAAAcCAABkcnMvZG93bnJldi54bWxQSwUGAAAAAAMAAwC3AAAA/AIAAAAA&#13;&#10;">
                  <v:imagedata r:id="rId13" o:title=""/>
                  <v:path arrowok="t"/>
                  <o:lock v:ext="edit" aspectratio="f"/>
                </v:shape>
                <v:shape id="Picture 16" o:spid="_x0000_s1030" type="#_x0000_t75" style="position:absolute;left:5358;top:1535;width:136;height:1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5skyAAAAOAAAAAPAAAAZHJzL2Rvd25yZXYueG1sRI/BasJA&#13;&#10;EIbvBd9hGaG3ukkPWqKriFKRggdToT1OsmOSmp0Nu6vGt3eFgpdhhp//G77ZojetuJDzjWUF6SgB&#13;&#10;QVxa3XCl4PD9+fYBwgdkja1lUnAjD4v54GWGmbZX3tMlD5WIEPYZKqhD6DIpfVmTQT+yHXHMjtYZ&#13;&#10;DPF0ldQOrxFuWvmeJGNpsOH4ocaOVjWVp/xsFPytftbb/FjsluP0y/2eiuKw4YlSr8N+PY1jOQUR&#13;&#10;qA/Pxj9iq6NDCg+huICc3wEAAP//AwBQSwECLQAUAAYACAAAACEA2+H2y+4AAACFAQAAEwAAAAAA&#13;&#10;AAAAAAAAAAAAAAAAW0NvbnRlbnRfVHlwZXNdLnhtbFBLAQItABQABgAIAAAAIQBa9CxbvwAAABUB&#13;&#10;AAALAAAAAAAAAAAAAAAAAB8BAABfcmVscy8ucmVsc1BLAQItABQABgAIAAAAIQB965skyAAAAOAA&#13;&#10;AAAPAAAAAAAAAAAAAAAAAAcCAABkcnMvZG93bnJldi54bWxQSwUGAAAAAAMAAwC3AAAA/AIAAAAA&#13;&#10;">
                  <v:imagedata r:id="rId13" o:title=""/>
                  <v:path arrowok="t"/>
                  <o:lock v:ext="edit" aspectratio="f"/>
                </v:shape>
                <v:shape id="Picture 15" o:spid="_x0000_s1031" type="#_x0000_t75" style="position:absolute;left:6730;top:2499;width:136;height:1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mpXdyAAAAOAAAAAPAAAAZHJzL2Rvd25yZXYueG1sRI/RSsNA&#13;&#10;EEXfhf7DMkJfit0YUDTttlRLoVAUrMXnMTsmodnZuDtt4t93BcGXYYbLPcOZLwfXqjOF2Hg2cDvN&#13;&#10;QBGX3jZcGTi8b24eQEVBtth6JgM/FGG5GF3NsbC+5zc676VSCcKxQAO1SFdoHcuaHMap74hT9uWD&#13;&#10;Q0lnqLQN2Ce4a3WeZffaYcPpQ40dPddUHvcnZyDmr3ffL3byKBPa9k8H2YXjx6cx4+thPUtjNQMl&#13;&#10;NMh/4w+xtckhh1+htIBeXAAAAP//AwBQSwECLQAUAAYACAAAACEA2+H2y+4AAACFAQAAEwAAAAAA&#13;&#10;AAAAAAAAAAAAAAAAW0NvbnRlbnRfVHlwZXNdLnhtbFBLAQItABQABgAIAAAAIQBa9CxbvwAAABUB&#13;&#10;AAALAAAAAAAAAAAAAAAAAB8BAABfcmVscy8ucmVsc1BLAQItABQABgAIAAAAIQA7mpXdyAAAAOAA&#13;&#10;AAAPAAAAAAAAAAAAAAAAAAcCAABkcnMvZG93bnJldi54bWxQSwUGAAAAAAMAAwC3AAAA/AIAAAAA&#13;&#10;">
                  <v:imagedata r:id="rId14" o:title=""/>
                  <v:path arrowok="t"/>
                  <o:lock v:ext="edit" aspectratio="f"/>
                </v:shape>
                <v:shape id="Picture 14" o:spid="_x0000_s1032" type="#_x0000_t75" style="position:absolute;left:8102;top:2259;width:136;height:1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jBGyAAAAOAAAAAPAAAAZHJzL2Rvd25yZXYueG1sRI9hSwJB&#13;&#10;EIa/B/6HZYS+iO5pFHm6ihWBEAap+Hm6ne4Ob2ev3cm7/n0bBH0ZZnh5n+FZrnvXqAuFWHs2MJ1k&#13;&#10;oIgLb2suDRwPz+N7UFGQLTaeycA3RVivBldLzK3v+I0ueylVgnDM0UAl0uZax6Iih3HiW+KUffjg&#13;&#10;UNIZSm0DdgnuGj3LsjvtsOb0ocKWHisqzvsvZyDOXm8/d3Y0lxFtu4ejvITz6d2Y62H/tEhjswAl&#13;&#10;1Mt/4w+xtcnhBn6F0gJ69QMAAP//AwBQSwECLQAUAAYACAAAACEA2+H2y+4AAACFAQAAEwAAAAAA&#13;&#10;AAAAAAAAAAAAAAAAW0NvbnRlbnRfVHlwZXNdLnhtbFBLAQItABQABgAIAAAAIQBa9CxbvwAAABUB&#13;&#10;AAALAAAAAAAAAAAAAAAAAB8BAABfcmVscy8ucmVsc1BLAQItABQABgAIAAAAIQBU1jBGyAAAAOAA&#13;&#10;AAAPAAAAAAAAAAAAAAAAAAcCAABkcnMvZG93bnJldi54bWxQSwUGAAAAAAMAAwC3AAAA/AIAAAAA&#13;&#10;">
                  <v:imagedata r:id="rId14" o:title=""/>
                  <v:path arrowok="t"/>
                  <o:lock v:ext="edit" aspectratio="f"/>
                </v:shape>
                <v:rect id="Rectangle 13" o:spid="_x0000_s1033" style="position:absolute;left:3152;top:582;width:5928;height:36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/85xwAAAOAAAAAPAAAAZHJzL2Rvd25yZXYueG1sRI/BagIx&#13;&#10;EIbvQt8hTMGLaLZqtaxGKYog9GLVg8dhM+5uu5lsk7iub2+Egpdhhp//G775sjWVaMj50rKCt0EC&#13;&#10;gjizuuRcwfGw6X+A8AFZY2WZFNzIw3Lx0pljqu2Vv6nZh1xECPsUFRQh1KmUPivIoB/YmjhmZ+sM&#13;&#10;hni6XGqH1wg3lRwmyUQaLDl+KLCmVUHZ7/5iFEx7Z2++2t6fW+vdu/tpTjiqx0p1X9v1LI7PGYhA&#13;&#10;bXg2/hFbHR3G8BCKC8jFHQAA//8DAFBLAQItABQABgAIAAAAIQDb4fbL7gAAAIUBAAATAAAAAAAA&#13;&#10;AAAAAAAAAAAAAABbQ29udGVudF9UeXBlc10ueG1sUEsBAi0AFAAGAAgAAAAhAFr0LFu/AAAAFQEA&#13;&#10;AAsAAAAAAAAAAAAAAAAAHwEAAF9yZWxzLy5yZWxzUEsBAi0AFAAGAAgAAAAhAMpT/znHAAAA4AAA&#13;&#10;AA8AAAAAAAAAAAAAAAAABwIAAGRycy9kb3ducmV2LnhtbFBLBQYAAAAAAwADALcAAAD7AgAAAAA=&#13;&#10;" filled="f" strokecolor="#d9d9d9" strokeweight=".8pt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4872;top:798;width:2480;height:3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w4OPxgAAAOAAAAAPAAAAZHJzL2Rvd25yZXYueG1sRI/BagIx&#13;&#10;EIbvhb5DmIK3mq1gW1ajFEUqiAe1gsdhM24WN5MlSdf49qYg9DLM8PN/wzedJ9uKnnxoHCt4GxYg&#13;&#10;iCunG64V/BxWr58gQkTW2DomBTcKMJ89P02x1O7KO+r3sRYZwqFEBSbGrpQyVIYshqHriHN2dt5i&#13;&#10;zKevpfZ4zXDbylFRvEuLDecPBjtaGKou+1+r4LjoVpt0Mrjtx/p7OfrY3XyVlBq8pOUkj68JiEgp&#13;&#10;/jceiLXODmP4E8oLyNkdAAD//wMAUEsBAi0AFAAGAAgAAAAhANvh9svuAAAAhQEAABMAAAAAAAAA&#13;&#10;AAAAAAAAAAAAAFtDb250ZW50X1R5cGVzXS54bWxQSwECLQAUAAYACAAAACEAWvQsW78AAAAVAQAA&#13;&#10;CwAAAAAAAAAAAAAAAAAfAQAAX3JlbHMvLnJlbHNQSwECLQAUAAYACAAAACEA8cODj8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320" w:lineRule="exact"/>
                          <w:rPr>
                            <w:rFonts w:asci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/>
                            <w:b/>
                            <w:color w:val="585858"/>
                            <w:spacing w:val="15"/>
                            <w:sz w:val="32"/>
                          </w:rPr>
                          <w:t>KADAR</w:t>
                        </w:r>
                        <w:r>
                          <w:rPr>
                            <w:rFonts w:ascii="Calibri"/>
                            <w:b/>
                            <w:color w:val="585858"/>
                            <w:spacing w:val="5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85858"/>
                            <w:spacing w:val="18"/>
                            <w:sz w:val="32"/>
                          </w:rPr>
                          <w:t>PROTEIN</w:t>
                        </w:r>
                      </w:p>
                    </w:txbxContent>
                  </v:textbox>
                </v:shape>
                <v:shape id="Text Box 11" o:spid="_x0000_s1035" type="#_x0000_t202" style="position:absolute;left:3421;top:3386;width:1206;height: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R34xgAAAOAAAAAPAAAAZHJzL2Rvd25yZXYueG1sRI/BagIx&#13;&#10;EIbvhb5DmIK3mq2gLatRiiIVige1gsdhM24WN5MlSdf49qYg9DLM8PN/wzdbJNuKnnxoHCt4GxYg&#13;&#10;iCunG64V/BzWrx8gQkTW2DomBTcKsJg/P82w1O7KO+r3sRYZwqFEBSbGrpQyVIYshqHriHN2dt5i&#13;&#10;zKevpfZ4zXDbylFRTKTFhvMHgx0tDVWX/a9VcFx26+90Mrjtx/prNXrf3XyVlBq8pNU0j88piEgp&#13;&#10;/jceiI3ODhP4E8oLyPkdAAD//wMAUEsBAi0AFAAGAAgAAAAhANvh9svuAAAAhQEAABMAAAAAAAAA&#13;&#10;AAAAAAAAAAAAAFtDb250ZW50X1R5cGVzXS54bWxQSwECLQAUAAYACAAAACEAWvQsW78AAAAVAQAA&#13;&#10;CwAAAAAAAAAAAAAAAAAfAQAAX3JlbHMvLnJlbHNQSwECLQAUAAYACAAAACEAAREd+M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163" w:lineRule="exact"/>
                          <w:ind w:right="16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4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</w:p>
                      <w:p w:rsidR="00FE2808" w:rsidRDefault="00000000">
                        <w:pPr>
                          <w:ind w:left="-1" w:right="18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pacing w:val="-2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H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pacing w:val="-1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3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R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H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-</w:t>
                        </w:r>
                      </w:p>
                      <w:p w:rsidR="00FE2808" w:rsidRDefault="00000000">
                        <w:pPr>
                          <w:spacing w:before="2" w:line="192" w:lineRule="exact"/>
                          <w:ind w:right="16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R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H</w:t>
                        </w:r>
                      </w:p>
                    </w:txbxContent>
                  </v:textbox>
                </v:shape>
                <v:shape id="Text Box 10" o:spid="_x0000_s1036" type="#_x0000_t202" style="position:absolute;left:4752;top:3386;width:4096;height:3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XbhjxgAAAOAAAAAPAAAAZHJzL2Rvd25yZXYueG1sRI/BagIx&#13;&#10;EIbvhb5DmIK3mq1gLatRiiIVige1gsdhM24WN5MlSdf49kYo9DLM8PN/wzdbJNuKnnxoHCt4GxYg&#13;&#10;iCunG64V/BzWrx8gQkTW2DomBTcKsJg/P82w1O7KO+r3sRYZwqFEBSbGrpQyVIYshqHriHN2dt5i&#13;&#10;zKevpfZ4zXDbylFRvEuLDecPBjtaGqou+1+r4Ljs1t/pZHDbj/XXajTZ3XyVlBq8pNU0j88piEgp&#13;&#10;/jf+EBudHSbwEMoLyPkdAAD//wMAUEsBAi0AFAAGAAgAAAAhANvh9svuAAAAhQEAABMAAAAAAAAA&#13;&#10;AAAAAAAAAAAAAFtDb250ZW50X1R5cGVzXS54bWxQSwECLQAUAAYACAAAACEAWvQsW78AAAAVAQAA&#13;&#10;CwAAAAAAAAAAAAAAAAAfAQAAX3JlbHMvLnJlbHNQSwECLQAUAAYACAAAACEAbl24Y8YAAADgAAAA&#13;&#10;DwAAAAAAAAAAAAAAAAAHAgAAZHJzL2Rvd25yZXYueG1sUEsFBgAAAAADAAMAtwAAAPoCAAAAAA==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163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5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D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G</w:t>
                        </w:r>
                        <w:r>
                          <w:rPr>
                            <w:rFonts w:ascii="Calibri"/>
                            <w:color w:val="585858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1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5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D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G</w:t>
                        </w:r>
                        <w:r>
                          <w:rPr>
                            <w:rFonts w:ascii="Calibri"/>
                            <w:color w:val="585858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1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5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D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G</w:t>
                        </w:r>
                        <w:r>
                          <w:rPr>
                            <w:rFonts w:ascii="Calibri"/>
                            <w:color w:val="585858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</w:p>
                      <w:p w:rsidR="00FE2808" w:rsidRDefault="00000000">
                        <w:pPr>
                          <w:spacing w:line="192" w:lineRule="exact"/>
                          <w:ind w:left="71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H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 xml:space="preserve">N    </w:t>
                        </w:r>
                        <w:r>
                          <w:rPr>
                            <w:rFonts w:ascii="Calibri"/>
                            <w:color w:val="585858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H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 xml:space="preserve">N    </w:t>
                        </w:r>
                        <w:r>
                          <w:rPr>
                            <w:rFonts w:ascii="Calibri"/>
                            <w:color w:val="585858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H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</w:p>
                    </w:txbxContent>
                  </v:textbox>
                </v:shape>
                <v:shape id="Text Box 9" o:spid="_x0000_s1037" type="#_x0000_t202" style="position:absolute;left:4956;top:3778;width:938;height: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iwRxwAAAOAAAAAPAAAAZHJzL2Rvd25yZXYueG1sRI9PSwMx&#13;&#10;EMXvQr9DmII3m7Wglm3TIi1FQTz0j+Bx2Iybxc1kSeI2/fbOQfDymMdjfjNvtSm+VyPF1AU2cD+r&#13;&#10;QBE3wXbcGjif9ncLUCkjW+wDk4ErJdisJzcrrG248IHGY26VQDjVaMDlPNRap8aRxzQLA7FkXyF6&#13;&#10;zGJjq23Ei8B9r+dV9ag9diwXHA60ddR8H3+8gY/tsH8rnw7fxwf7sps/Ha6xKcbcTstuKfK8BJWp&#13;&#10;5P+NP8SrlQ7ysRSSAfT6FwAA//8DAFBLAQItABQABgAIAAAAIQDb4fbL7gAAAIUBAAATAAAAAAAA&#13;&#10;AAAAAAAAAAAAAABbQ29udGVudF9UeXBlc10ueG1sUEsBAi0AFAAGAAgAAAAhAFr0LFu/AAAAFQEA&#13;&#10;AAsAAAAAAAAAAAAAAAAAHwEAAF9yZWxzLy5yZWxzUEsBAi0AFAAGAAgAAAAhAB/CLBH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160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K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rFonts w:ascii="Calibri"/>
                            <w:color w:val="585858"/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U</w:t>
                        </w:r>
                        <w:r>
                          <w:rPr>
                            <w:rFonts w:ascii="Calibri"/>
                            <w:color w:val="585858"/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M</w:t>
                        </w:r>
                        <w:r>
                          <w:rPr>
                            <w:rFonts w:ascii="Calibri"/>
                            <w:color w:val="585858"/>
                            <w:spacing w:val="-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R</w:t>
                        </w:r>
                      </w:p>
                    </w:txbxContent>
                  </v:textbox>
                </v:shape>
                <v:shape id="Text Box 8" o:spid="_x0000_s1038" type="#_x0000_t202" style="position:absolute;left:6125;top:3778;width:1346;height: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jomKxwAAAOAAAAAPAAAAZHJzL2Rvd25yZXYueG1sRI9NawIx&#13;&#10;EIbvhf6HMAVvNVuhH65GKYpYKD1oFTwOm3GzuJksSbrGf98Igpdhhpf3GZ7pPNlW9ORD41jBy7AA&#13;&#10;QVw53XCtYPe7ev4AESKyxtYxKbhQgPns8WGKpXZn3lC/jbXIEA4lKjAxdqWUoTJkMQxdR5yzo/MW&#13;&#10;Yz59LbXHc4bbVo6K4k1abDh/MNjRwlB12v5ZBftFt/pOB4M//ateL0fvm4uvklKDp7Sc5PE5AREp&#13;&#10;xXvjhvjS2WEMV6G8gJz9AwAA//8DAFBLAQItABQABgAIAAAAIQDb4fbL7gAAAIUBAAATAAAAAAAA&#13;&#10;AAAAAAAAAAAAAABbQ29udGVudF9UeXBlc10ueG1sUEsBAi0AFAAGAAgAAAAhAFr0LFu/AAAAFQEA&#13;&#10;AAsAAAAAAAAAAAAAAAAAHwEAAF9yZWxzLy5yZWxzUEsBAi0AFAAGAAgAAAAhAHCOiYr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160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B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W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N</w:t>
                        </w:r>
                        <w:r>
                          <w:rPr>
                            <w:rFonts w:ascii="Calibri"/>
                            <w:color w:val="585858"/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G</w:t>
                        </w:r>
                        <w:r>
                          <w:rPr>
                            <w:rFonts w:ascii="Calibri"/>
                            <w:color w:val="585858"/>
                            <w:spacing w:val="6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U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T</w:t>
                        </w:r>
                        <w:r>
                          <w:rPr>
                            <w:rFonts w:ascii="Calibri"/>
                            <w:color w:val="585858"/>
                            <w:spacing w:val="-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color w:val="585858"/>
                            <w:spacing w:val="-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w w:val="95"/>
                            <w:sz w:val="16"/>
                          </w:rPr>
                          <w:t>H</w:t>
                        </w:r>
                      </w:p>
                    </w:txbxContent>
                  </v:textbox>
                </v:shape>
                <v:shape id="Text Box 7" o:spid="_x0000_s1039" type="#_x0000_t202" style="position:absolute;left:7722;top:3778;width:904;height: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2OqqyAAAAOAAAAAPAAAAZHJzL2Rvd25yZXYueG1sRI9NSwMx&#13;&#10;EIbvgv8hjODNZl3wg23TIi1FQTy0VfA4bKabpZvJksRt+u+dg+Bl4GV4n5dnsSp+UBPF1Ac2cD+r&#13;&#10;QBG3wfbcGfg8bO+eQaWMbHEITAYulGC1vL5aYGPDmXc07XOnBMKpQQMu57HROrWOPKZZGInldwzR&#13;&#10;Y5YYO20jngXuB11X1aP22LMsOBxp7ag97X+8ga/1uH0v3w4/pgf7uqmfdpfYFmNub8pmLudlDipT&#13;&#10;yf+NP8SbNVCLggiJDOjlLwAAAP//AwBQSwECLQAUAAYACAAAACEA2+H2y+4AAACFAQAAEwAAAAAA&#13;&#10;AAAAAAAAAAAAAAAAW0NvbnRlbnRfVHlwZXNdLnhtbFBLAQItABQABgAIAAAAIQBa9CxbvwAAABUB&#13;&#10;AAALAAAAAAAAAAAAAAAAAB8BAABfcmVscy8ucmVsc1BLAQItABQABgAIAAAAIQAv2Oqq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:rsidR="00FE2808" w:rsidRDefault="00000000">
                        <w:pPr>
                          <w:spacing w:line="160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K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P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U</w:t>
                        </w:r>
                        <w:r>
                          <w:rPr>
                            <w:rFonts w:ascii="Calibri"/>
                            <w:color w:val="585858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L</w:t>
                        </w:r>
                        <w:r>
                          <w:rPr>
                            <w:rFonts w:ascii="Calibri"/>
                            <w:color w:val="585858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  <w:r>
                          <w:rPr>
                            <w:rFonts w:ascii="Calibri"/>
                            <w:color w:val="585858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G</w:t>
                        </w:r>
                        <w:r>
                          <w:rPr>
                            <w:rFonts w:ascii="Calibri"/>
                            <w:color w:val="585858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585858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3551555</wp:posOffset>
                </wp:positionH>
                <wp:positionV relativeFrom="paragraph">
                  <wp:posOffset>915670</wp:posOffset>
                </wp:positionV>
                <wp:extent cx="127000" cy="203835"/>
                <wp:effectExtent l="0" t="0" r="0" b="1206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0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08" w:rsidRDefault="00000000">
                            <w:pPr>
                              <w:spacing w:line="183" w:lineRule="exact"/>
                              <w:ind w:left="20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color w:val="7E7E7E"/>
                                <w:sz w:val="16"/>
                              </w:rPr>
                              <w:t>7.03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0" type="#_x0000_t202" style="position:absolute;left:0;text-align:left;margin-left:279.65pt;margin-top:72.1pt;width:10pt;height:16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l5uyAEAAIMDAAAOAAAAZHJzL2Uyb0RvYy54bWysU8Fu1DAQvSPxD5bvbNKtKFW02QqoipAK&#13;&#10;VCr9AMexNxaJx8x4N9m/Z+xstlBuiMto4hk/v/dmsrmZhl4cDJIDX8uLVSmF8Rpa53e1fPp+9+Za&#13;&#10;CorKt6oHb2p5NCRvtq9fbcZQmTV00LcGBYN4qsZQyy7GUBUF6c4MilYQjOeiBRxU5E/cFS2qkdGH&#13;&#10;vliX5VUxArYBQRsiPr2di3Kb8a01On6zlkwUfS2ZW8wRc2xSLLYbVe1Qhc7pEw31DywG5Tw/eoa6&#13;&#10;VVGJPbq/oAanEQhsXGkYCrDWaZM1sJqL8oWax04Fk7WwORTONtH/g9VfD4/hAUWcPsDEA8wiKNyD&#13;&#10;/kHsTTEGqk49yVOqKHU34xdoeZpqHyHfmCwOST4LEgzDTh/P7popCp2w1+/KkiuaS+vy8vrybXK/&#13;&#10;UNVyOSDFTwYGkZJaIg8vg6vDPcW5dWlJb3m4c32fB9j7Pw4YM51k8onvzDxOzSRcW8ur9G7S0kB7&#13;&#10;ZDUI81rwGnOSIjOVYuStqCX93Cs0UvSfPdueVmhJcEmaJVFed8DLFaWY049xXrV9QLfrGHz218N7&#13;&#10;Ns66LOqZyIkxTzrbctrKtEq/f+eu539n+wsAAP//AwBQSwMEFAAGAAgAAAAhAImeI6LjAAAAEAEA&#13;&#10;AA8AAABkcnMvZG93bnJldi54bWxMT8tOwzAQvCPxD9YicaMObdJHGqeqqEC9RZQeOLrxkgTidRQ7&#13;&#10;bfh7tqdyWWlnZmdnss1oW3HG3jeOFDxPIhBIpTMNVQqOH69PSxA+aDK6dYQKftHDJr+/y3Rq3IXe&#13;&#10;8XwIlWAT8qlWUIfQpVL6skar/cR1SMx9ud7qwGtfSdPrC5vbVk6jaC6tbog/1LrDlxrLn8NgFQzH&#13;&#10;t+3Kfu/i/bKYkTTVvhiKT6UeH8bdmsd2DSLgGG4XcO3A+SHnYCc3kPGiVZAkqxlLmYjjKQhWJIsr&#13;&#10;cmJkMZ+BzDP5v0j+BwAA//8DAFBLAQItABQABgAIAAAAIQC2gziS/gAAAOEBAAATAAAAAAAAAAAA&#13;&#10;AAAAAAAAAABbQ29udGVudF9UeXBlc10ueG1sUEsBAi0AFAAGAAgAAAAhADj9If/WAAAAlAEAAAsA&#13;&#10;AAAAAAAAAAAAAAAALwEAAF9yZWxzLy5yZWxzUEsBAi0AFAAGAAgAAAAhABVaXm7IAQAAgwMAAA4A&#13;&#10;AAAAAAAAAAAAAAAALgIAAGRycy9lMm9Eb2MueG1sUEsBAi0AFAAGAAgAAAAhAImeI6LjAAAAEAEA&#13;&#10;AA8AAAAAAAAAAAAAAAAAIgQAAGRycy9kb3ducmV2LnhtbFBLBQYAAAAABAAEAPMAAAAyBQAAAAA=&#13;&#10;" filled="f" stroked="f">
                <v:path arrowok="t"/>
                <v:textbox style="layout-flow:vertical;mso-layout-flow-alt:bottom-to-top" inset="0,0,0,0">
                  <w:txbxContent>
                    <w:p w:rsidR="00FE2808" w:rsidRDefault="00000000">
                      <w:pPr>
                        <w:spacing w:line="183" w:lineRule="exact"/>
                        <w:ind w:left="20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color w:val="7E7E7E"/>
                          <w:sz w:val="16"/>
                        </w:rPr>
                        <w:t>7.03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5295265</wp:posOffset>
                </wp:positionH>
                <wp:positionV relativeFrom="paragraph">
                  <wp:posOffset>1376045</wp:posOffset>
                </wp:positionV>
                <wp:extent cx="127000" cy="203835"/>
                <wp:effectExtent l="0" t="0" r="0" b="1206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0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08" w:rsidRDefault="00000000">
                            <w:pPr>
                              <w:spacing w:line="183" w:lineRule="exact"/>
                              <w:ind w:left="20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color w:val="7E7E7E"/>
                                <w:sz w:val="16"/>
                              </w:rPr>
                              <w:t>3.94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1" type="#_x0000_t202" style="position:absolute;left:0;text-align:left;margin-left:416.95pt;margin-top:108.35pt;width:10pt;height:16.0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8+5yAEAAIMDAAAOAAAAZHJzL2Uyb0RvYy54bWysU8Fu1DAQvSPxD5bvbNKtoFW02QqoipAK&#13;&#10;VCr9AMexNxaJx8x4N9m/Z+xstlBuiMto4hk/v/dmsrmZhl4cDJIDX8uLVSmF8Rpa53e1fPp+9+Za&#13;&#10;CorKt6oHb2p5NCRvtq9fbcZQmTV00LcGBYN4qsZQyy7GUBUF6c4MilYQjOeiBRxU5E/cFS2qkdGH&#13;&#10;vliX5btiBGwDgjZEfHo7F+U241trdPxmLZko+loyt5gj5tikWGw3qtqhCp3TJxrqH1gMynl+9Ax1&#13;&#10;q6ISe3R/QQ1OIxDYuNIwFGCt0yZrYDUX5Qs1j50KJmthcyicbaL/B6u/Hh7DA4o4fYCJB5hFULgH&#13;&#10;/YPYm2IMVJ16kqdUUepuxi/Q8jTVPkK+MVkcknwWJBiGnT6e3TVTFDphr6/KkiuaS+vy8vrybXK/&#13;&#10;UNVyOSDFTwYGkZJaIg8vg6vDPcW5dWlJb3m4c32fB9j7Pw4YM51k8onvzDxOzSRcW8ur9G7S0kB7&#13;&#10;ZDUI81rwGnOSIjOVYuStqCX93Cs0UvSfPdueVmhJcEmaJVFed8DLFaWY049xXrV9QLfrGHz218N7&#13;&#10;Ns66LOqZyIkxTzrbctrKtEq/f+eu539n+wsAAP//AwBQSwMEFAAGAAgAAAAhAKPYdc/jAAAAEAEA&#13;&#10;AA8AAABkcnMvZG93bnJldi54bWxMT01PwzAMvSPxHyIjcWPp1jGyruk0MYF2mxg7cMwa0xYap2rS&#13;&#10;rfx7vBNcLPn5+X3k69G14ox9aDxpmE4SEEiltw1VGo7vLw8KRIiGrGk9oYYfDLAubm9yk1l/oTc8&#13;&#10;H2IlWIRCZjTUMXaZlKGs0Zkw8R0S3z5970zkta+k7c2FxV0rZ0mykM40xA616fC5xvL7MDgNw/F1&#13;&#10;s3Rf2/lO7VOSttrth/2H1vd343bFY7MCEXGMfx9w7cD5oeBgJz+QDaLVoNJ0yVQNs+niCQQz1OMV&#13;&#10;OTEyVwpkkcv/RYpfAAAA//8DAFBLAQItABQABgAIAAAAIQC2gziS/gAAAOEBAAATAAAAAAAAAAAA&#13;&#10;AAAAAAAAAABbQ29udGVudF9UeXBlc10ueG1sUEsBAi0AFAAGAAgAAAAhADj9If/WAAAAlAEAAAsA&#13;&#10;AAAAAAAAAAAAAAAALwEAAF9yZWxzLy5yZWxzUEsBAi0AFAAGAAgAAAAhAMDTz7nIAQAAgwMAAA4A&#13;&#10;AAAAAAAAAAAAAAAALgIAAGRycy9lMm9Eb2MueG1sUEsBAi0AFAAGAAgAAAAhAKPYdc/jAAAAEAEA&#13;&#10;AA8AAAAAAAAAAAAAAAAAIgQAAGRycy9kb3ducmV2LnhtbFBLBQYAAAAABAAEAPMAAAAyBQAAAAA=&#13;&#10;" filled="f" stroked="f">
                <v:path arrowok="t"/>
                <v:textbox style="layout-flow:vertical;mso-layout-flow-alt:bottom-to-top" inset="0,0,0,0">
                  <w:txbxContent>
                    <w:p w:rsidR="00FE2808" w:rsidRDefault="00000000">
                      <w:pPr>
                        <w:spacing w:line="183" w:lineRule="exact"/>
                        <w:ind w:left="20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color w:val="7E7E7E"/>
                          <w:sz w:val="16"/>
                        </w:rPr>
                        <w:t>3.94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Calibri"/>
        </w:rPr>
        <w:t>Berdasarkan tabel</w:t>
      </w:r>
      <w:r w:rsidR="00000000">
        <w:rPr>
          <w:rFonts w:ascii="Calibri"/>
          <w:spacing w:val="-4"/>
        </w:rPr>
        <w:t xml:space="preserve"> </w:t>
      </w:r>
      <w:r w:rsidR="00000000">
        <w:rPr>
          <w:rFonts w:ascii="Calibri"/>
        </w:rPr>
        <w:t>di</w:t>
      </w:r>
      <w:r w:rsidR="00000000">
        <w:rPr>
          <w:rFonts w:ascii="Calibri"/>
          <w:spacing w:val="-5"/>
        </w:rPr>
        <w:t xml:space="preserve"> </w:t>
      </w:r>
      <w:r w:rsidR="00000000">
        <w:rPr>
          <w:rFonts w:ascii="Calibri"/>
        </w:rPr>
        <w:t>atas</w:t>
      </w:r>
      <w:r w:rsidR="00000000">
        <w:rPr>
          <w:rFonts w:ascii="Calibri"/>
          <w:spacing w:val="-2"/>
        </w:rPr>
        <w:t xml:space="preserve"> </w:t>
      </w:r>
      <w:r w:rsidR="00000000">
        <w:rPr>
          <w:rFonts w:ascii="Calibri"/>
        </w:rPr>
        <w:t>maka</w:t>
      </w:r>
      <w:r w:rsidR="00000000">
        <w:rPr>
          <w:rFonts w:ascii="Calibri"/>
          <w:spacing w:val="-4"/>
        </w:rPr>
        <w:t xml:space="preserve"> </w:t>
      </w:r>
      <w:r w:rsidR="00000000">
        <w:rPr>
          <w:rFonts w:ascii="Calibri"/>
        </w:rPr>
        <w:t>dapat</w:t>
      </w:r>
      <w:r w:rsidR="00000000">
        <w:rPr>
          <w:rFonts w:ascii="Calibri"/>
          <w:spacing w:val="-6"/>
        </w:rPr>
        <w:t xml:space="preserve"> </w:t>
      </w:r>
      <w:r w:rsidR="00000000">
        <w:rPr>
          <w:rFonts w:ascii="Calibri"/>
        </w:rPr>
        <w:t>digambarkan</w:t>
      </w:r>
      <w:r w:rsidR="00000000">
        <w:rPr>
          <w:rFonts w:ascii="Calibri"/>
          <w:spacing w:val="-3"/>
        </w:rPr>
        <w:t xml:space="preserve"> </w:t>
      </w:r>
      <w:r w:rsidR="00000000">
        <w:rPr>
          <w:rFonts w:ascii="Calibri"/>
        </w:rPr>
        <w:t>pada diagram</w:t>
      </w:r>
      <w:r w:rsidR="00000000">
        <w:rPr>
          <w:rFonts w:ascii="Calibri"/>
          <w:spacing w:val="-6"/>
        </w:rPr>
        <w:t xml:space="preserve"> </w:t>
      </w:r>
      <w:r w:rsidR="00000000">
        <w:rPr>
          <w:rFonts w:ascii="Calibri"/>
        </w:rPr>
        <w:t>berikut</w:t>
      </w:r>
      <w:r w:rsidR="00000000">
        <w:rPr>
          <w:rFonts w:ascii="Calibri"/>
          <w:spacing w:val="-1"/>
        </w:rPr>
        <w:t xml:space="preserve"> </w:t>
      </w:r>
      <w:r w:rsidR="00000000">
        <w:rPr>
          <w:rFonts w:ascii="Calibri"/>
        </w:rPr>
        <w:t>ini.</w:t>
      </w: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rPr>
          <w:rFonts w:ascii="Calibri"/>
        </w:rPr>
      </w:pPr>
    </w:p>
    <w:p w:rsidR="00FE2808" w:rsidRDefault="00FE2808">
      <w:pPr>
        <w:pStyle w:val="BodyText"/>
        <w:spacing w:before="10"/>
        <w:rPr>
          <w:rFonts w:ascii="Calibri"/>
          <w:sz w:val="26"/>
        </w:rPr>
      </w:pPr>
    </w:p>
    <w:p w:rsidR="00FE2808" w:rsidRDefault="00920729">
      <w:pPr>
        <w:pStyle w:val="BodyText"/>
        <w:spacing w:line="360" w:lineRule="auto"/>
        <w:ind w:left="100" w:right="110" w:firstLine="71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2679700</wp:posOffset>
                </wp:positionH>
                <wp:positionV relativeFrom="paragraph">
                  <wp:posOffset>-1257300</wp:posOffset>
                </wp:positionV>
                <wp:extent cx="127000" cy="203835"/>
                <wp:effectExtent l="0" t="0" r="0" b="1206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0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08" w:rsidRDefault="00000000">
                            <w:pPr>
                              <w:spacing w:line="183" w:lineRule="exact"/>
                              <w:ind w:left="20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color w:val="7E7E7E"/>
                                <w:sz w:val="16"/>
                              </w:rPr>
                              <w:t>2.74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left:0;text-align:left;margin-left:211pt;margin-top:-99pt;width:10pt;height:16.0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ZH4yQEAAIMDAAAOAAAAZHJzL2Uyb0RvYy54bWysU9uO0zAQfUfiHyy/02S7Aqqo6QpYLUJa&#13;&#10;LtKyH+A4dmOReMyM26R/z9hpusC+IV5GE8/4+Jwzk+3NNPTiaJAc+FperUopjNfQOr+v5eP3u1cb&#13;&#10;KSgq36oevKnlyZC82b18sR1DZdbQQd8aFAziqRpDLbsYQ1UUpDszKFpBMJ6LFnBQkT9xX7SoRkYf&#13;&#10;+mJdlm+KEbANCNoQ8entXJS7jG+t0fGrtWSi6GvJ3GKOmGOTYrHbqmqPKnROn2mof2AxKOf50QvU&#13;&#10;rYpKHNA9gxqcRiCwcaVhKMBap03WwGquyr/UPHQqmKyFzaFwsYn+H6z+cnwI31DE6T1MPMAsgsI9&#13;&#10;6B/E3hRjoOrckzylilJ3M36GlqepDhHyjcnikOSzIMEw7PTp4q6ZotAJe/22LLmiubQurzfXr5P7&#13;&#10;haqWywEpfjQwiJTUEnl4GVwd7ynOrUtLesvDnev7PMDe/3HAmOkkk098Z+Zxaibh2lpu0rtJSwPt&#13;&#10;idUgzGvBa8xJisxUipG3opb086DQSNF/8mx7WqElwSVplkR53QEvV5RiTj/EedUOAd2+Y/DZXw/v&#13;&#10;2DjrsqgnImfGPOlsy3kr0yr9/p27nv6d3S8AAAD//wMAUEsDBBQABgAIAAAAIQCcqlv+4wAAABIB&#13;&#10;AAAPAAAAZHJzL2Rvd25yZXYueG1sTE9Lb4MwDL5P2n+IPGm3NpSyCiihqlpt6g31cdgxJRmwEQeR&#13;&#10;0LJ/P3NaL5b92f4e2WY0Lbvp3jUWBSzmATCNpVUNVgIu5/dZDMx5iUq2FrWAX+1gkz8/ZTJV9o5H&#13;&#10;fTv5ihEJulQKqL3vUs5dWWsj3dx2Gmn3ZXsjPY19xVUv70RuWh4GwYob2SAp1LLTu1qXP6fBCBgu&#13;&#10;H9vEfO+jQ1wskavqUAzFpxCvL+N+TWW7Bub16P8/YMpA/iEnY1c7oHKsFRCFIQXyAmaLJKaOTqJo&#13;&#10;gq4TtHpLgOcZf4yS/wEAAP//AwBQSwECLQAUAAYACAAAACEAtoM4kv4AAADhAQAAEwAAAAAAAAAA&#13;&#10;AAAAAAAAAAAAW0NvbnRlbnRfVHlwZXNdLnhtbFBLAQItABQABgAIAAAAIQA4/SH/1gAAAJQBAAAL&#13;&#10;AAAAAAAAAAAAAAAAAC8BAABfcmVscy8ucmVsc1BLAQItABQABgAIAAAAIQDFNZH4yQEAAIMDAAAO&#13;&#10;AAAAAAAAAAAAAAAAAC4CAABkcnMvZTJvRG9jLnhtbFBLAQItABQABgAIAAAAIQCcqlv+4wAAABIB&#13;&#10;AAAPAAAAAAAAAAAAAAAAACMEAABkcnMvZG93bnJldi54bWxQSwUGAAAAAAQABADzAAAAMwUAAAAA&#13;&#10;" filled="f" stroked="f">
                <v:path arrowok="t"/>
                <v:textbox style="layout-flow:vertical;mso-layout-flow-alt:bottom-to-top" inset="0,0,0,0">
                  <w:txbxContent>
                    <w:p w:rsidR="00FE2808" w:rsidRDefault="00000000">
                      <w:pPr>
                        <w:spacing w:line="183" w:lineRule="exact"/>
                        <w:ind w:left="20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color w:val="7E7E7E"/>
                          <w:sz w:val="16"/>
                        </w:rPr>
                        <w:t>2.74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4422775</wp:posOffset>
                </wp:positionH>
                <wp:positionV relativeFrom="paragraph">
                  <wp:posOffset>-1284605</wp:posOffset>
                </wp:positionV>
                <wp:extent cx="127000" cy="203835"/>
                <wp:effectExtent l="0" t="0" r="0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00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808" w:rsidRDefault="00000000">
                            <w:pPr>
                              <w:spacing w:line="183" w:lineRule="exact"/>
                              <w:ind w:left="20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color w:val="7E7E7E"/>
                                <w:sz w:val="16"/>
                              </w:rPr>
                              <w:t>2.92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3" type="#_x0000_t202" style="position:absolute;left:0;text-align:left;margin-left:348.25pt;margin-top:-101.15pt;width:10pt;height:16.0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AAvyAEAAIMDAAAOAAAAZHJzL2Uyb0RvYy54bWysU8Fu1DAQvSPxD5bvbNKtgBJttgKqIqRC&#13;&#10;kVo+wHHsjUXiMTPeTfbvGTubLdAb4jKaeMbP772ZbK6noRcHg+TA1/JiVUphvIbW+V0tvz/evrqS&#13;&#10;gqLyrerBm1oeDcnr7csXmzFUZg0d9K1BwSCeqjHUsosxVEVBujODohUE47loAQcV+RN3RYtqZPSh&#13;&#10;L9Zl+aYYAduAoA0Rn97MRbnN+NYaHe+tJRNFX0vmFnPEHJsUi+1GVTtUoXP6REP9A4tBOc+PnqFu&#13;&#10;VFRij+4Z1OA0AoGNKw1DAdY6bbIGVnNR/qXmoVPBZC1sDoWzTfT/YPXXw0P4hiJOH2DiAWYRFO5A&#13;&#10;/yD2phgDVaee5ClVlLqb8Qu0PE21j5BvTBaHJJ8FCYZhp49nd80UhU7Y67dlyRXNpXV5eXX5Orlf&#13;&#10;qGq5HJDiJwODSEktkYeXwdXhjuLcurSktzzcur7PA+z9HweMmU4y+cR3Zh6nZhKureW79G7S0kB7&#13;&#10;ZDUI81rwGnOSIjOVYuStqCX93Cs0UvSfPdueVmhJcEmaJVFed8DLFaWY049xXrV9QLfrGHz218N7&#13;&#10;Ns66LOqJyIkxTzrbctrKtEq/f+eup39n+wsAAP//AwBQSwMEFAAGAAgAAAAhAHIMK1/lAAAAEgEA&#13;&#10;AA8AAABkcnMvZG93bnJldi54bWxMTz1vwjAQ3Sv1P1hXqRvYCW2AEAeholZsUSlDRxObJDQ+R7ED&#13;&#10;6b/vMdHlpHv37n1k69G27GJ63ziUEE0FMIOl0w1WEg5f75MFMB8UatU6NBJ+jYd1/viQqVS7K36a&#13;&#10;yz5UjETQp0pCHUKXcu7L2ljlp64zSLeT660KtPYV1726krhteSxEwq1qkBxq1Zm32pQ/+8FKGA4f&#13;&#10;m6U9b192i2KGXFe7Yii+pXx+GrcrGpsVsGDGcP+AWwfKDzkFO7oBtWethGSZvBJVwiQW8QwYUebR&#13;&#10;DToSFM1FDDzP+P8q+R8AAAD//wMAUEsBAi0AFAAGAAgAAAAhALaDOJL+AAAA4QEAABMAAAAAAAAA&#13;&#10;AAAAAAAAAAAAAFtDb250ZW50X1R5cGVzXS54bWxQSwECLQAUAAYACAAAACEAOP0h/9YAAACUAQAA&#13;&#10;CwAAAAAAAAAAAAAAAAAvAQAAX3JlbHMvLnJlbHNQSwECLQAUAAYACAAAACEAELwAL8gBAACDAwAA&#13;&#10;DgAAAAAAAAAAAAAAAAAuAgAAZHJzL2Uyb0RvYy54bWxQSwECLQAUAAYACAAAACEAcgwrX+UAAAAS&#13;&#10;AQAADwAAAAAAAAAAAAAAAAAiBAAAZHJzL2Rvd25yZXYueG1sUEsFBgAAAAAEAAQA8wAAADQFAAAA&#13;&#10;AA==&#13;&#10;" filled="f" stroked="f">
                <v:path arrowok="t"/>
                <v:textbox style="layout-flow:vertical;mso-layout-flow-alt:bottom-to-top" inset="0,0,0,0">
                  <w:txbxContent>
                    <w:p w:rsidR="00FE2808" w:rsidRDefault="00000000">
                      <w:pPr>
                        <w:spacing w:line="183" w:lineRule="exact"/>
                        <w:ind w:left="20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color w:val="7E7E7E"/>
                          <w:sz w:val="16"/>
                        </w:rPr>
                        <w:t>2.92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Berdasarkan</w:t>
      </w:r>
      <w:r w:rsidR="00000000">
        <w:rPr>
          <w:spacing w:val="-11"/>
        </w:rPr>
        <w:t xml:space="preserve"> </w:t>
      </w:r>
      <w:r w:rsidR="00000000">
        <w:t>data</w:t>
      </w:r>
      <w:r w:rsidR="00000000">
        <w:rPr>
          <w:spacing w:val="-10"/>
        </w:rPr>
        <w:t xml:space="preserve"> </w:t>
      </w:r>
      <w:r w:rsidR="00000000">
        <w:t>yang</w:t>
      </w:r>
      <w:r w:rsidR="00000000">
        <w:rPr>
          <w:spacing w:val="-14"/>
        </w:rPr>
        <w:t xml:space="preserve"> </w:t>
      </w:r>
      <w:r w:rsidR="00000000">
        <w:t>diberikan,</w:t>
      </w:r>
      <w:r w:rsidR="00000000">
        <w:rPr>
          <w:spacing w:val="-11"/>
        </w:rPr>
        <w:t xml:space="preserve"> </w:t>
      </w:r>
      <w:r w:rsidR="00000000">
        <w:t>dapat</w:t>
      </w:r>
      <w:r w:rsidR="00000000">
        <w:rPr>
          <w:spacing w:val="-14"/>
        </w:rPr>
        <w:t xml:space="preserve"> </w:t>
      </w:r>
      <w:r w:rsidR="00000000">
        <w:t>kita</w:t>
      </w:r>
      <w:r w:rsidR="00000000">
        <w:rPr>
          <w:spacing w:val="-9"/>
        </w:rPr>
        <w:t xml:space="preserve"> </w:t>
      </w:r>
      <w:r w:rsidR="00000000">
        <w:t>lihat</w:t>
      </w:r>
      <w:r w:rsidR="00000000">
        <w:rPr>
          <w:spacing w:val="-10"/>
        </w:rPr>
        <w:t xml:space="preserve"> </w:t>
      </w:r>
      <w:r w:rsidR="00000000">
        <w:t>bahwa</w:t>
      </w:r>
      <w:r w:rsidR="00000000">
        <w:rPr>
          <w:spacing w:val="-10"/>
        </w:rPr>
        <w:t xml:space="preserve"> </w:t>
      </w:r>
      <w:r w:rsidR="00000000">
        <w:t>tempe</w:t>
      </w:r>
      <w:r w:rsidR="00000000">
        <w:rPr>
          <w:spacing w:val="-10"/>
        </w:rPr>
        <w:t xml:space="preserve"> </w:t>
      </w:r>
      <w:r w:rsidR="00000000">
        <w:t>tanpa</w:t>
      </w:r>
      <w:r w:rsidR="00000000">
        <w:rPr>
          <w:spacing w:val="-9"/>
        </w:rPr>
        <w:t xml:space="preserve"> </w:t>
      </w:r>
      <w:r w:rsidR="00000000">
        <w:t>penambahan</w:t>
      </w:r>
      <w:r w:rsidR="00000000">
        <w:rPr>
          <w:spacing w:val="-11"/>
        </w:rPr>
        <w:t xml:space="preserve"> </w:t>
      </w:r>
      <w:r w:rsidR="00000000">
        <w:t>rempah-</w:t>
      </w:r>
      <w:r w:rsidR="00000000">
        <w:rPr>
          <w:spacing w:val="-58"/>
        </w:rPr>
        <w:t xml:space="preserve"> </w:t>
      </w:r>
      <w:r w:rsidR="00000000">
        <w:t>rempah memiliki kadar protein terendah, yaitu 2,74. Rendahnya kadar protein dalam tempe tanpa</w:t>
      </w:r>
      <w:r w:rsidR="00000000">
        <w:rPr>
          <w:spacing w:val="-57"/>
        </w:rPr>
        <w:t xml:space="preserve"> </w:t>
      </w:r>
      <w:r w:rsidR="00000000">
        <w:t>penambahan</w:t>
      </w:r>
      <w:r w:rsidR="00000000">
        <w:rPr>
          <w:spacing w:val="1"/>
        </w:rPr>
        <w:t xml:space="preserve"> </w:t>
      </w:r>
      <w:r w:rsidR="00000000">
        <w:t>rempah-rempah</w:t>
      </w:r>
      <w:r w:rsidR="00000000">
        <w:rPr>
          <w:spacing w:val="1"/>
        </w:rPr>
        <w:t xml:space="preserve"> </w:t>
      </w:r>
      <w:r w:rsidR="00000000">
        <w:t>ini</w:t>
      </w:r>
      <w:r w:rsidR="00000000">
        <w:rPr>
          <w:spacing w:val="1"/>
        </w:rPr>
        <w:t xml:space="preserve"> </w:t>
      </w:r>
      <w:r w:rsidR="00000000">
        <w:t>menunjukkan</w:t>
      </w:r>
      <w:r w:rsidR="00000000">
        <w:rPr>
          <w:spacing w:val="1"/>
        </w:rPr>
        <w:t xml:space="preserve"> </w:t>
      </w:r>
      <w:r w:rsidR="00000000">
        <w:t>bahwa</w:t>
      </w:r>
      <w:r w:rsidR="00000000">
        <w:rPr>
          <w:spacing w:val="1"/>
        </w:rPr>
        <w:t xml:space="preserve"> </w:t>
      </w:r>
      <w:r w:rsidR="00000000">
        <w:t>tempe</w:t>
      </w:r>
      <w:r w:rsidR="00000000">
        <w:rPr>
          <w:spacing w:val="1"/>
        </w:rPr>
        <w:t xml:space="preserve"> </w:t>
      </w:r>
      <w:r w:rsidR="00000000">
        <w:t>itu</w:t>
      </w:r>
      <w:r w:rsidR="00000000">
        <w:rPr>
          <w:spacing w:val="1"/>
        </w:rPr>
        <w:t xml:space="preserve"> </w:t>
      </w:r>
      <w:r w:rsidR="00000000">
        <w:t>sendiri</w:t>
      </w:r>
      <w:r w:rsidR="00000000">
        <w:rPr>
          <w:spacing w:val="1"/>
        </w:rPr>
        <w:t xml:space="preserve"> </w:t>
      </w:r>
      <w:r w:rsidR="00000000">
        <w:t>memang</w:t>
      </w:r>
      <w:r w:rsidR="00000000">
        <w:rPr>
          <w:spacing w:val="1"/>
        </w:rPr>
        <w:t xml:space="preserve"> </w:t>
      </w:r>
      <w:r w:rsidR="00000000">
        <w:t>sudah</w:t>
      </w:r>
      <w:r w:rsidR="00000000">
        <w:rPr>
          <w:spacing w:val="1"/>
        </w:rPr>
        <w:t xml:space="preserve"> </w:t>
      </w:r>
      <w:r w:rsidR="00000000">
        <w:t>mengandung protein, namun dalam jumlah yang relatif rendah. Hal ini disebabkan karena protein</w:t>
      </w:r>
      <w:r w:rsidR="00000000">
        <w:rPr>
          <w:spacing w:val="-57"/>
        </w:rPr>
        <w:t xml:space="preserve"> </w:t>
      </w:r>
      <w:r w:rsidR="00000000">
        <w:rPr>
          <w:spacing w:val="-1"/>
        </w:rPr>
        <w:t>dalam</w:t>
      </w:r>
      <w:r w:rsidR="00000000">
        <w:rPr>
          <w:spacing w:val="-16"/>
        </w:rPr>
        <w:t xml:space="preserve"> </w:t>
      </w:r>
      <w:r w:rsidR="00000000">
        <w:rPr>
          <w:spacing w:val="-1"/>
        </w:rPr>
        <w:t>tempe</w:t>
      </w:r>
      <w:r w:rsidR="00000000">
        <w:rPr>
          <w:spacing w:val="-10"/>
        </w:rPr>
        <w:t xml:space="preserve"> </w:t>
      </w:r>
      <w:r w:rsidR="00000000">
        <w:rPr>
          <w:spacing w:val="-1"/>
        </w:rPr>
        <w:t>berasal</w:t>
      </w:r>
      <w:r w:rsidR="00000000">
        <w:rPr>
          <w:spacing w:val="-12"/>
        </w:rPr>
        <w:t xml:space="preserve"> </w:t>
      </w:r>
      <w:r w:rsidR="00000000">
        <w:rPr>
          <w:spacing w:val="-1"/>
        </w:rPr>
        <w:t>terutama</w:t>
      </w:r>
      <w:r w:rsidR="00000000">
        <w:rPr>
          <w:spacing w:val="-10"/>
        </w:rPr>
        <w:t xml:space="preserve"> </w:t>
      </w:r>
      <w:r w:rsidR="00000000">
        <w:t>dari</w:t>
      </w:r>
      <w:r w:rsidR="00000000">
        <w:rPr>
          <w:spacing w:val="-11"/>
        </w:rPr>
        <w:t xml:space="preserve"> </w:t>
      </w:r>
      <w:r w:rsidR="00000000">
        <w:t>kedelai,</w:t>
      </w:r>
      <w:r w:rsidR="00000000">
        <w:rPr>
          <w:spacing w:val="-17"/>
        </w:rPr>
        <w:t xml:space="preserve"> </w:t>
      </w:r>
      <w:r w:rsidR="00000000">
        <w:t>bahan</w:t>
      </w:r>
      <w:r w:rsidR="00000000">
        <w:rPr>
          <w:spacing w:val="-11"/>
        </w:rPr>
        <w:t xml:space="preserve"> </w:t>
      </w:r>
      <w:r w:rsidR="00000000">
        <w:t>baku</w:t>
      </w:r>
      <w:r w:rsidR="00000000">
        <w:rPr>
          <w:spacing w:val="-12"/>
        </w:rPr>
        <w:t xml:space="preserve"> </w:t>
      </w:r>
      <w:r w:rsidR="00000000">
        <w:t>utama</w:t>
      </w:r>
      <w:r w:rsidR="00000000">
        <w:rPr>
          <w:spacing w:val="-10"/>
        </w:rPr>
        <w:t xml:space="preserve"> </w:t>
      </w:r>
      <w:r w:rsidR="00000000">
        <w:t>pembuatan</w:t>
      </w:r>
      <w:r w:rsidR="00000000">
        <w:rPr>
          <w:spacing w:val="-11"/>
        </w:rPr>
        <w:t xml:space="preserve"> </w:t>
      </w:r>
      <w:r w:rsidR="00000000">
        <w:t>tempe.</w:t>
      </w:r>
      <w:r w:rsidR="00000000">
        <w:rPr>
          <w:spacing w:val="-10"/>
        </w:rPr>
        <w:t xml:space="preserve"> </w:t>
      </w:r>
      <w:r w:rsidR="00000000">
        <w:t>Proses</w:t>
      </w:r>
      <w:r w:rsidR="00000000">
        <w:rPr>
          <w:spacing w:val="-13"/>
        </w:rPr>
        <w:t xml:space="preserve"> </w:t>
      </w:r>
      <w:r w:rsidR="00000000">
        <w:t>fermentasi</w:t>
      </w:r>
      <w:r w:rsidR="00000000">
        <w:rPr>
          <w:spacing w:val="-58"/>
        </w:rPr>
        <w:t xml:space="preserve"> </w:t>
      </w:r>
      <w:r w:rsidR="00000000">
        <w:t>melibatkan pemecahan protein kompleks menjadi peptida dan asam amino yang lebih sederhana,</w:t>
      </w:r>
      <w:r w:rsidR="00000000">
        <w:rPr>
          <w:spacing w:val="1"/>
        </w:rPr>
        <w:t xml:space="preserve"> </w:t>
      </w:r>
      <w:r w:rsidR="00000000">
        <w:t>sehingga meningkatkan ketersediaan protein. Namun, karena sebagian besar protein sudah ada</w:t>
      </w:r>
      <w:r w:rsidR="00000000">
        <w:rPr>
          <w:spacing w:val="1"/>
        </w:rPr>
        <w:t xml:space="preserve"> </w:t>
      </w:r>
      <w:r w:rsidR="00000000">
        <w:t>dalam kedelai mentah, peningkatan kandungan protein setelah fermentasi umumnya tidak besar.</w:t>
      </w:r>
      <w:r w:rsidR="00000000">
        <w:rPr>
          <w:spacing w:val="1"/>
        </w:rPr>
        <w:t xml:space="preserve"> </w:t>
      </w:r>
      <w:r w:rsidR="00000000">
        <w:t>Meski demikian, fermentasi meningkatkan nilai gizi tempeh dengan meningkatkan ketersediaan</w:t>
      </w:r>
      <w:r w:rsidR="00000000">
        <w:rPr>
          <w:spacing w:val="1"/>
        </w:rPr>
        <w:t xml:space="preserve"> </w:t>
      </w:r>
      <w:r w:rsidR="00000000">
        <w:t>bioaktif</w:t>
      </w:r>
      <w:r w:rsidR="00000000">
        <w:rPr>
          <w:spacing w:val="-1"/>
        </w:rPr>
        <w:t xml:space="preserve"> </w:t>
      </w:r>
      <w:r w:rsidR="00000000">
        <w:t>dan mengurangi faktor anti-nutrisi</w:t>
      </w:r>
      <w:r w:rsidR="00000000">
        <w:rPr>
          <w:spacing w:val="1"/>
        </w:rPr>
        <w:t xml:space="preserve"> </w:t>
      </w:r>
      <w:r w:rsidR="00000000">
        <w:t>(Lo et al., 2022).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10"/>
        <w:rPr>
          <w:sz w:val="23"/>
        </w:rPr>
      </w:pPr>
    </w:p>
    <w:p w:rsidR="00FE2808" w:rsidRDefault="00000000">
      <w:pPr>
        <w:pStyle w:val="BodyText"/>
        <w:spacing w:before="90" w:line="357" w:lineRule="auto"/>
        <w:ind w:left="100" w:right="119"/>
        <w:jc w:val="both"/>
      </w:pPr>
      <w:r>
        <w:t>Proses</w:t>
      </w:r>
      <w:r>
        <w:rPr>
          <w:spacing w:val="-14"/>
        </w:rPr>
        <w:t xml:space="preserve"> </w:t>
      </w:r>
      <w:r>
        <w:t>fermentasi</w:t>
      </w:r>
      <w:r>
        <w:rPr>
          <w:spacing w:val="-12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kapang</w:t>
      </w:r>
      <w:r>
        <w:rPr>
          <w:spacing w:val="-12"/>
        </w:rPr>
        <w:t xml:space="preserve"> </w:t>
      </w:r>
      <w:r>
        <w:rPr>
          <w:i/>
        </w:rPr>
        <w:t>Rhizopus</w:t>
      </w:r>
      <w:r>
        <w:rPr>
          <w:i/>
          <w:spacing w:val="-13"/>
        </w:rPr>
        <w:t xml:space="preserve"> </w:t>
      </w:r>
      <w:r>
        <w:t>sp.</w:t>
      </w:r>
      <w:r>
        <w:rPr>
          <w:spacing w:val="-12"/>
        </w:rPr>
        <w:t xml:space="preserve"> </w:t>
      </w:r>
      <w:r>
        <w:t>juga</w:t>
      </w:r>
      <w:r>
        <w:rPr>
          <w:spacing w:val="-11"/>
        </w:rPr>
        <w:t xml:space="preserve"> </w:t>
      </w:r>
      <w:r>
        <w:t>turut</w:t>
      </w:r>
      <w:r>
        <w:rPr>
          <w:spacing w:val="-11"/>
        </w:rPr>
        <w:t xml:space="preserve"> </w:t>
      </w:r>
      <w:r>
        <w:t>berperan</w:t>
      </w:r>
      <w:r>
        <w:rPr>
          <w:spacing w:val="-12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meningkatkan</w:t>
      </w:r>
      <w:r>
        <w:rPr>
          <w:spacing w:val="-17"/>
        </w:rPr>
        <w:t xml:space="preserve"> </w:t>
      </w:r>
      <w:r>
        <w:t>kadar</w:t>
      </w:r>
      <w:r>
        <w:rPr>
          <w:spacing w:val="-12"/>
        </w:rPr>
        <w:t xml:space="preserve"> </w:t>
      </w:r>
      <w:r>
        <w:t>protein</w:t>
      </w:r>
      <w:r>
        <w:rPr>
          <w:spacing w:val="-57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tempe, meskipun</w:t>
      </w:r>
      <w:r>
        <w:rPr>
          <w:spacing w:val="-1"/>
        </w:rPr>
        <w:t xml:space="preserve"> </w:t>
      </w:r>
      <w:r>
        <w:t>peningkatannya</w:t>
      </w:r>
      <w:r>
        <w:rPr>
          <w:spacing w:val="1"/>
        </w:rPr>
        <w:t xml:space="preserve"> </w:t>
      </w:r>
      <w:r>
        <w:t>tidak terlalu</w:t>
      </w:r>
      <w:r>
        <w:rPr>
          <w:spacing w:val="-1"/>
        </w:rPr>
        <w:t xml:space="preserve"> </w:t>
      </w:r>
      <w:r>
        <w:t>signifikan.</w:t>
      </w:r>
    </w:p>
    <w:p w:rsidR="00FE2808" w:rsidRDefault="00000000">
      <w:pPr>
        <w:pStyle w:val="BodyText"/>
        <w:spacing w:before="6" w:line="360" w:lineRule="auto"/>
        <w:ind w:left="100" w:right="110" w:firstLine="719"/>
        <w:jc w:val="both"/>
      </w:pPr>
      <w:r>
        <w:t>Penambahan rempah-rempah pada tempe ternyata dapat meningkatkan kadar proteinnya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substansial.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rempah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terbesar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ketumbar. Tempe dengan penambahan ketumbar menghasilkan kadar protein tertinggi di antara</w:t>
      </w:r>
      <w:r>
        <w:rPr>
          <w:spacing w:val="1"/>
        </w:rPr>
        <w:t xml:space="preserve"> </w:t>
      </w:r>
      <w:r>
        <w:t>variasi yang ada, yaitu 7,03. Tingginya kadar protein pada tempe dengan penambahan ketumbar</w:t>
      </w:r>
      <w:r>
        <w:rPr>
          <w:spacing w:val="1"/>
        </w:rPr>
        <w:t xml:space="preserve"> </w:t>
      </w:r>
      <w:r>
        <w:t>ini tidak terlepas dari kandungan protein yang tinggi dalam ketumbar itu sendiri. Ketumbar</w:t>
      </w:r>
      <w:r>
        <w:rPr>
          <w:spacing w:val="1"/>
        </w:rPr>
        <w:t xml:space="preserve"> </w:t>
      </w:r>
      <w:r>
        <w:t>merupakan salah satu rempah yang kaya akan protein, dengan kandungan protein sekitar 17-20%</w:t>
      </w:r>
      <w:r>
        <w:rPr>
          <w:spacing w:val="-57"/>
        </w:rPr>
        <w:t xml:space="preserve"> </w:t>
      </w:r>
      <w:r>
        <w:t>per 100 gram bahan. Kandungan protein</w:t>
      </w:r>
      <w:r>
        <w:rPr>
          <w:spacing w:val="1"/>
        </w:rPr>
        <w:t xml:space="preserve"> </w:t>
      </w:r>
      <w:r>
        <w:t>yang tinggi</w:t>
      </w:r>
      <w:r>
        <w:rPr>
          <w:spacing w:val="1"/>
        </w:rPr>
        <w:t xml:space="preserve"> </w:t>
      </w:r>
      <w:r>
        <w:t>berkontribusi terhadap nilai gizi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signifikan,</w:t>
      </w:r>
      <w:r>
        <w:rPr>
          <w:spacing w:val="-10"/>
        </w:rPr>
        <w:t xml:space="preserve"> </w:t>
      </w:r>
      <w:r>
        <w:t>terutama</w:t>
      </w:r>
      <w:r>
        <w:rPr>
          <w:spacing w:val="-9"/>
        </w:rPr>
        <w:t xml:space="preserve"> </w:t>
      </w:r>
      <w:r>
        <w:t>jika</w:t>
      </w:r>
      <w:r>
        <w:rPr>
          <w:spacing w:val="-9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sebagai</w:t>
      </w:r>
      <w:r>
        <w:rPr>
          <w:spacing w:val="-9"/>
        </w:rPr>
        <w:t xml:space="preserve"> </w:t>
      </w:r>
      <w:r>
        <w:t>bahan</w:t>
      </w:r>
      <w:r>
        <w:rPr>
          <w:spacing w:val="-10"/>
        </w:rPr>
        <w:t xml:space="preserve"> </w:t>
      </w:r>
      <w:r>
        <w:t>tambahan</w:t>
      </w:r>
      <w:r>
        <w:rPr>
          <w:spacing w:val="-1"/>
        </w:rPr>
        <w:t xml:space="preserve"> </w:t>
      </w:r>
      <w:r>
        <w:t>(Xu</w:t>
      </w:r>
      <w:r>
        <w:rPr>
          <w:spacing w:val="-10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al.,</w:t>
      </w:r>
      <w:r>
        <w:rPr>
          <w:spacing w:val="-10"/>
        </w:rPr>
        <w:t xml:space="preserve"> </w:t>
      </w:r>
      <w:r>
        <w:t>2023;</w:t>
      </w:r>
      <w:r>
        <w:rPr>
          <w:spacing w:val="-9"/>
        </w:rPr>
        <w:t xml:space="preserve"> </w:t>
      </w:r>
      <w:r>
        <w:t>Gantait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al.,</w:t>
      </w:r>
      <w:r>
        <w:rPr>
          <w:spacing w:val="-10"/>
        </w:rPr>
        <w:t xml:space="preserve"> </w:t>
      </w:r>
      <w:r>
        <w:t>2022).</w:t>
      </w:r>
      <w:r>
        <w:rPr>
          <w:spacing w:val="-57"/>
        </w:rPr>
        <w:t xml:space="preserve"> </w:t>
      </w:r>
      <w:r>
        <w:t>Saat ditambahkan ke dalam tempe, protein dari ketumbar ini turut meningkatkan kadar protein</w:t>
      </w:r>
      <w:r>
        <w:rPr>
          <w:spacing w:val="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dalam produk akhir.</w:t>
      </w:r>
    </w:p>
    <w:p w:rsidR="00FE2808" w:rsidRDefault="00000000">
      <w:pPr>
        <w:pStyle w:val="BodyText"/>
        <w:spacing w:before="1" w:line="360" w:lineRule="auto"/>
        <w:ind w:left="100" w:right="111" w:firstLine="719"/>
        <w:jc w:val="both"/>
      </w:pPr>
      <w:r>
        <w:t>Adapun penambahan bawang putih hanya meningkatkan kadar protein tempe menjadi</w:t>
      </w:r>
      <w:r>
        <w:rPr>
          <w:spacing w:val="1"/>
        </w:rPr>
        <w:t xml:space="preserve"> </w:t>
      </w:r>
      <w:r>
        <w:t>2,92, tidak jauh berbeda dengan tempe tanpa penambahan rempah. Meskipun bawang putih juga</w:t>
      </w:r>
      <w:r>
        <w:rPr>
          <w:spacing w:val="1"/>
        </w:rPr>
        <w:t xml:space="preserve"> </w:t>
      </w:r>
      <w:r>
        <w:t>mengandung</w:t>
      </w:r>
      <w:r>
        <w:rPr>
          <w:spacing w:val="1"/>
        </w:rPr>
        <w:t xml:space="preserve"> </w:t>
      </w:r>
      <w:r>
        <w:t>protein,</w:t>
      </w:r>
      <w:r>
        <w:rPr>
          <w:spacing w:val="1"/>
        </w:rPr>
        <w:t xml:space="preserve"> </w:t>
      </w:r>
      <w:r>
        <w:t>jumlahnya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besar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signifikan</w:t>
      </w:r>
      <w:r>
        <w:rPr>
          <w:spacing w:val="-3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kadar</w:t>
      </w:r>
      <w:r>
        <w:rPr>
          <w:spacing w:val="-6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tempe.</w:t>
      </w:r>
      <w:r>
        <w:rPr>
          <w:spacing w:val="-7"/>
        </w:rPr>
        <w:t xml:space="preserve"> </w:t>
      </w:r>
      <w:r>
        <w:t>Hal</w:t>
      </w:r>
      <w:r>
        <w:rPr>
          <w:spacing w:val="-3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disebabkan</w:t>
      </w:r>
      <w:r>
        <w:rPr>
          <w:spacing w:val="-3"/>
        </w:rPr>
        <w:t xml:space="preserve"> </w:t>
      </w:r>
      <w:r>
        <w:t>karena</w:t>
      </w:r>
      <w:r>
        <w:rPr>
          <w:spacing w:val="-5"/>
        </w:rPr>
        <w:t xml:space="preserve"> </w:t>
      </w:r>
      <w:r>
        <w:t>kandungan</w:t>
      </w:r>
      <w:r>
        <w:rPr>
          <w:spacing w:val="-3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bawang</w:t>
      </w:r>
      <w:r>
        <w:rPr>
          <w:spacing w:val="-58"/>
        </w:rPr>
        <w:t xml:space="preserve"> </w:t>
      </w:r>
      <w:r>
        <w:t>putih hanya sekitar 6-7% per 100 gram bahan. Komposisi bawang putih didominasi oleh air,</w:t>
      </w:r>
      <w:r>
        <w:rPr>
          <w:spacing w:val="1"/>
        </w:rPr>
        <w:t xml:space="preserve"> </w:t>
      </w:r>
      <w:r>
        <w:t>karbohidrat, dan senyawa sulfur, yang menjadi komponen utama dalam memberikan manfaat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bawang</w:t>
      </w:r>
      <w:r>
        <w:rPr>
          <w:spacing w:val="1"/>
        </w:rPr>
        <w:t xml:space="preserve"> </w:t>
      </w:r>
      <w:r>
        <w:t>putih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sifat</w:t>
      </w:r>
      <w:r>
        <w:rPr>
          <w:spacing w:val="1"/>
        </w:rPr>
        <w:t xml:space="preserve"> </w:t>
      </w:r>
      <w:r>
        <w:t>antioksidan,</w:t>
      </w:r>
      <w:r>
        <w:rPr>
          <w:spacing w:val="1"/>
        </w:rPr>
        <w:t xml:space="preserve"> </w:t>
      </w:r>
      <w:r>
        <w:t>antimikroba,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antiinflamasi.</w:t>
      </w:r>
      <w:r>
        <w:rPr>
          <w:spacing w:val="1"/>
        </w:rPr>
        <w:t xml:space="preserve"> </w:t>
      </w:r>
      <w:r>
        <w:t>Meskipun</w:t>
      </w:r>
      <w:r>
        <w:rPr>
          <w:spacing w:val="-57"/>
        </w:rPr>
        <w:t xml:space="preserve"> </w:t>
      </w:r>
      <w:r>
        <w:t>demikian, kontribusi protein dalam bawang putih tidak cukup signifikan untuk meningkatkan</w:t>
      </w:r>
      <w:r>
        <w:rPr>
          <w:spacing w:val="1"/>
        </w:rPr>
        <w:t xml:space="preserve"> </w:t>
      </w:r>
      <w:r>
        <w:t>kadar protein tempe secara keseluruhan, terutama jika dibandingkan dengan sumber protein lain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kedelai.</w:t>
      </w:r>
      <w:r>
        <w:rPr>
          <w:spacing w:val="1"/>
        </w:rPr>
        <w:t xml:space="preserve"> </w:t>
      </w:r>
      <w:r>
        <w:t>Meskipun</w:t>
      </w:r>
      <w:r>
        <w:rPr>
          <w:spacing w:val="1"/>
        </w:rPr>
        <w:t xml:space="preserve"> </w:t>
      </w:r>
      <w:r>
        <w:t>bawang</w:t>
      </w:r>
      <w:r>
        <w:rPr>
          <w:spacing w:val="1"/>
        </w:rPr>
        <w:t xml:space="preserve"> </w:t>
      </w:r>
      <w:r>
        <w:t>putih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signifikan,</w:t>
      </w:r>
      <w:r>
        <w:rPr>
          <w:spacing w:val="1"/>
        </w:rPr>
        <w:t xml:space="preserve"> </w:t>
      </w:r>
      <w:r>
        <w:t>penambahan bawang putih dalam tempe lebih difokuskan pada peningkatan aspek kesehatan dari</w:t>
      </w:r>
      <w:r>
        <w:rPr>
          <w:spacing w:val="-57"/>
        </w:rPr>
        <w:t xml:space="preserve"> </w:t>
      </w:r>
      <w:r>
        <w:t>senyawa bioaktifnya, bukan pada peningkatan kandungan proteinnya (Sasi et al., 2021; Verma et</w:t>
      </w:r>
      <w:r>
        <w:rPr>
          <w:spacing w:val="-57"/>
        </w:rPr>
        <w:t xml:space="preserve"> </w:t>
      </w:r>
      <w:r>
        <w:rPr>
          <w:spacing w:val="-1"/>
        </w:rPr>
        <w:t>al.,</w:t>
      </w:r>
      <w:r>
        <w:rPr>
          <w:spacing w:val="-12"/>
        </w:rPr>
        <w:t xml:space="preserve"> </w:t>
      </w:r>
      <w:r>
        <w:rPr>
          <w:spacing w:val="-1"/>
        </w:rPr>
        <w:t>2023).</w:t>
      </w:r>
      <w:r>
        <w:rPr>
          <w:spacing w:val="-17"/>
        </w:rPr>
        <w:t xml:space="preserve"> </w:t>
      </w:r>
      <w:r>
        <w:rPr>
          <w:spacing w:val="-1"/>
        </w:rPr>
        <w:t>Sehingga</w:t>
      </w:r>
      <w:r>
        <w:rPr>
          <w:spacing w:val="-10"/>
        </w:rPr>
        <w:t xml:space="preserve"> </w:t>
      </w:r>
      <w:r>
        <w:rPr>
          <w:spacing w:val="-1"/>
        </w:rPr>
        <w:t>kontribusi</w:t>
      </w:r>
      <w:r>
        <w:rPr>
          <w:spacing w:val="-11"/>
        </w:rPr>
        <w:t xml:space="preserve"> </w:t>
      </w:r>
      <w:r>
        <w:rPr>
          <w:spacing w:val="-1"/>
        </w:rPr>
        <w:t>protein</w:t>
      </w:r>
      <w:r>
        <w:rPr>
          <w:spacing w:val="-10"/>
        </w:rPr>
        <w:t xml:space="preserve"> </w:t>
      </w:r>
      <w:r>
        <w:t>pada</w:t>
      </w:r>
      <w:r>
        <w:rPr>
          <w:spacing w:val="-11"/>
        </w:rPr>
        <w:t xml:space="preserve"> </w:t>
      </w:r>
      <w:r>
        <w:t>bawang</w:t>
      </w:r>
      <w:r>
        <w:rPr>
          <w:spacing w:val="-16"/>
        </w:rPr>
        <w:t xml:space="preserve"> </w:t>
      </w:r>
      <w:r>
        <w:t>putih</w:t>
      </w:r>
      <w:r>
        <w:rPr>
          <w:spacing w:val="-14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rendah</w:t>
      </w:r>
      <w:r>
        <w:rPr>
          <w:spacing w:val="-11"/>
        </w:rPr>
        <w:t xml:space="preserve"> </w:t>
      </w:r>
      <w:r>
        <w:t>membuatnya</w:t>
      </w:r>
      <w:r>
        <w:rPr>
          <w:spacing w:val="-11"/>
        </w:rPr>
        <w:t xml:space="preserve"> </w:t>
      </w:r>
      <w:r>
        <w:t>kurang</w:t>
      </w:r>
      <w:r>
        <w:rPr>
          <w:spacing w:val="-17"/>
        </w:rPr>
        <w:t xml:space="preserve"> </w:t>
      </w:r>
      <w:r>
        <w:t>efektif</w:t>
      </w:r>
      <w:r>
        <w:rPr>
          <w:spacing w:val="-57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meningkatkan kadar protein</w:t>
      </w:r>
      <w:r>
        <w:rPr>
          <w:spacing w:val="-5"/>
        </w:rPr>
        <w:t xml:space="preserve"> </w:t>
      </w:r>
      <w:r>
        <w:t>tempe</w:t>
      </w:r>
      <w:r>
        <w:rPr>
          <w:spacing w:val="-3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signifikan.</w:t>
      </w:r>
    </w:p>
    <w:p w:rsidR="00FE2808" w:rsidRDefault="00000000">
      <w:pPr>
        <w:pStyle w:val="BodyText"/>
        <w:spacing w:line="360" w:lineRule="auto"/>
        <w:ind w:left="100" w:right="125" w:firstLine="719"/>
        <w:jc w:val="both"/>
      </w:pPr>
      <w:r>
        <w:rPr>
          <w:spacing w:val="-1"/>
        </w:rPr>
        <w:t>Sementara</w:t>
      </w:r>
      <w:r>
        <w:rPr>
          <w:spacing w:val="-11"/>
        </w:rPr>
        <w:t xml:space="preserve"> </w:t>
      </w:r>
      <w:r>
        <w:rPr>
          <w:spacing w:val="-1"/>
        </w:rPr>
        <w:t>itu,</w:t>
      </w:r>
      <w:r>
        <w:rPr>
          <w:spacing w:val="-11"/>
        </w:rPr>
        <w:t xml:space="preserve"> </w:t>
      </w:r>
      <w:r>
        <w:rPr>
          <w:spacing w:val="-1"/>
        </w:rPr>
        <w:t>penambahan</w:t>
      </w:r>
      <w:r>
        <w:rPr>
          <w:spacing w:val="-11"/>
        </w:rPr>
        <w:t xml:space="preserve"> </w:t>
      </w:r>
      <w:r>
        <w:rPr>
          <w:spacing w:val="-1"/>
        </w:rPr>
        <w:t>kapulaga</w:t>
      </w:r>
      <w:r>
        <w:rPr>
          <w:spacing w:val="-10"/>
        </w:rPr>
        <w:t xml:space="preserve"> </w:t>
      </w:r>
      <w:r>
        <w:rPr>
          <w:spacing w:val="-1"/>
        </w:rPr>
        <w:t>juga</w:t>
      </w:r>
      <w:r>
        <w:rPr>
          <w:spacing w:val="-14"/>
        </w:rPr>
        <w:t xml:space="preserve"> </w:t>
      </w:r>
      <w:r>
        <w:rPr>
          <w:spacing w:val="-1"/>
        </w:rPr>
        <w:t>meningkatkan</w:t>
      </w:r>
      <w:r>
        <w:rPr>
          <w:spacing w:val="-11"/>
        </w:rPr>
        <w:t xml:space="preserve"> </w:t>
      </w:r>
      <w:r>
        <w:t>kadar</w:t>
      </w:r>
      <w:r>
        <w:rPr>
          <w:spacing w:val="-12"/>
        </w:rPr>
        <w:t xml:space="preserve"> </w:t>
      </w:r>
      <w:r>
        <w:t>protein</w:t>
      </w:r>
      <w:r>
        <w:rPr>
          <w:spacing w:val="-16"/>
        </w:rPr>
        <w:t xml:space="preserve"> </w:t>
      </w:r>
      <w:r>
        <w:t>tempe,</w:t>
      </w:r>
      <w:r>
        <w:rPr>
          <w:spacing w:val="-11"/>
        </w:rPr>
        <w:t xml:space="preserve"> </w:t>
      </w:r>
      <w:r>
        <w:t>namun</w:t>
      </w:r>
      <w:r>
        <w:rPr>
          <w:spacing w:val="-16"/>
        </w:rPr>
        <w:t xml:space="preserve"> </w:t>
      </w:r>
      <w:r>
        <w:t>tidak</w:t>
      </w:r>
      <w:r>
        <w:rPr>
          <w:spacing w:val="-58"/>
        </w:rPr>
        <w:t xml:space="preserve"> </w:t>
      </w:r>
      <w:r>
        <w:t>setinggi penambahan ketumbar. Tempe dengan penambahan kapulaga memiliki kadar protein</w:t>
      </w:r>
      <w:r>
        <w:rPr>
          <w:spacing w:val="1"/>
        </w:rPr>
        <w:t xml:space="preserve"> </w:t>
      </w:r>
      <w:r>
        <w:t>sebesar 3,94.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10"/>
        <w:rPr>
          <w:sz w:val="23"/>
        </w:rPr>
      </w:pPr>
    </w:p>
    <w:p w:rsidR="00FE2808" w:rsidRDefault="00000000">
      <w:pPr>
        <w:pStyle w:val="BodyText"/>
        <w:spacing w:before="90" w:line="360" w:lineRule="auto"/>
        <w:ind w:left="100" w:right="111" w:firstLine="719"/>
        <w:jc w:val="both"/>
      </w:pPr>
      <w:r>
        <w:t>Hal</w:t>
      </w:r>
      <w:r>
        <w:rPr>
          <w:spacing w:val="-10"/>
        </w:rPr>
        <w:t xml:space="preserve"> </w:t>
      </w:r>
      <w:r>
        <w:t>ini</w:t>
      </w:r>
      <w:r>
        <w:rPr>
          <w:spacing w:val="-9"/>
        </w:rPr>
        <w:t xml:space="preserve"> </w:t>
      </w:r>
      <w:r>
        <w:t>dikarenakan</w:t>
      </w:r>
      <w:r>
        <w:rPr>
          <w:spacing w:val="-11"/>
        </w:rPr>
        <w:t xml:space="preserve"> </w:t>
      </w:r>
      <w:r>
        <w:t>kapulaga</w:t>
      </w:r>
      <w:r>
        <w:rPr>
          <w:spacing w:val="-9"/>
        </w:rPr>
        <w:t xml:space="preserve"> </w:t>
      </w:r>
      <w:r>
        <w:t>sendiri</w:t>
      </w:r>
      <w:r>
        <w:rPr>
          <w:spacing w:val="-10"/>
        </w:rPr>
        <w:t xml:space="preserve"> </w:t>
      </w:r>
      <w:r>
        <w:t>mengandung</w:t>
      </w:r>
      <w:r>
        <w:rPr>
          <w:spacing w:val="-8"/>
        </w:rPr>
        <w:t xml:space="preserve"> </w:t>
      </w:r>
      <w:r>
        <w:t>protein</w:t>
      </w:r>
      <w:r>
        <w:rPr>
          <w:spacing w:val="-8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lebih</w:t>
      </w:r>
      <w:r>
        <w:rPr>
          <w:spacing w:val="-11"/>
        </w:rPr>
        <w:t xml:space="preserve"> </w:t>
      </w:r>
      <w:r>
        <w:t>rendah</w:t>
      </w:r>
      <w:r>
        <w:rPr>
          <w:spacing w:val="-10"/>
        </w:rPr>
        <w:t xml:space="preserve"> </w:t>
      </w:r>
      <w:r>
        <w:t>dibandingkan</w:t>
      </w:r>
      <w:r>
        <w:rPr>
          <w:spacing w:val="-58"/>
        </w:rPr>
        <w:t xml:space="preserve"> </w:t>
      </w:r>
      <w:r>
        <w:t>ketumbar, yaitu sekitar 9-11% per 100 gram bahan. Kapulaga lebih kaya akan minyak atsiri dan</w:t>
      </w:r>
      <w:r>
        <w:rPr>
          <w:spacing w:val="1"/>
        </w:rPr>
        <w:t xml:space="preserve"> </w:t>
      </w:r>
      <w:r>
        <w:t>senyawa</w:t>
      </w:r>
      <w:r>
        <w:rPr>
          <w:spacing w:val="-6"/>
        </w:rPr>
        <w:t xml:space="preserve"> </w:t>
      </w:r>
      <w:r>
        <w:t>volatil</w:t>
      </w:r>
      <w:r>
        <w:rPr>
          <w:spacing w:val="-9"/>
        </w:rPr>
        <w:t xml:space="preserve"> </w:t>
      </w:r>
      <w:r>
        <w:t>seperti</w:t>
      </w:r>
      <w:r>
        <w:rPr>
          <w:spacing w:val="-9"/>
        </w:rPr>
        <w:t xml:space="preserve"> </w:t>
      </w:r>
      <w:r>
        <w:t>α-terpinyl</w:t>
      </w:r>
      <w:r>
        <w:rPr>
          <w:spacing w:val="-9"/>
        </w:rPr>
        <w:t xml:space="preserve"> </w:t>
      </w:r>
      <w:r>
        <w:t>asetat</w:t>
      </w:r>
      <w:r>
        <w:rPr>
          <w:spacing w:val="-9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1,8-cineole,</w:t>
      </w:r>
      <w:r>
        <w:rPr>
          <w:spacing w:val="-8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merupakan</w:t>
      </w:r>
      <w:r>
        <w:rPr>
          <w:spacing w:val="-10"/>
        </w:rPr>
        <w:t xml:space="preserve"> </w:t>
      </w:r>
      <w:r>
        <w:t>komponen</w:t>
      </w:r>
      <w:r>
        <w:rPr>
          <w:spacing w:val="-14"/>
        </w:rPr>
        <w:t xml:space="preserve"> </w:t>
      </w:r>
      <w:r>
        <w:t>utama</w:t>
      </w:r>
      <w:r>
        <w:rPr>
          <w:spacing w:val="-9"/>
        </w:rPr>
        <w:t xml:space="preserve"> </w:t>
      </w:r>
      <w:r>
        <w:t>dalam</w:t>
      </w:r>
      <w:r>
        <w:rPr>
          <w:spacing w:val="-58"/>
        </w:rPr>
        <w:t xml:space="preserve"> </w:t>
      </w:r>
      <w:r>
        <w:t>memberikan aroma dan manfaat kesehatan kapulaga. Kandungan protein yang lebih rendah ini</w:t>
      </w:r>
      <w:r>
        <w:rPr>
          <w:spacing w:val="1"/>
        </w:rPr>
        <w:t xml:space="preserve"> </w:t>
      </w:r>
      <w:r>
        <w:t>disebabkan</w:t>
      </w:r>
      <w:r>
        <w:rPr>
          <w:spacing w:val="-11"/>
        </w:rPr>
        <w:t xml:space="preserve"> </w:t>
      </w:r>
      <w:r>
        <w:t>oleh</w:t>
      </w:r>
      <w:r>
        <w:rPr>
          <w:spacing w:val="-11"/>
        </w:rPr>
        <w:t xml:space="preserve"> </w:t>
      </w:r>
      <w:r>
        <w:t>fakta</w:t>
      </w:r>
      <w:r>
        <w:rPr>
          <w:spacing w:val="-10"/>
        </w:rPr>
        <w:t xml:space="preserve"> </w:t>
      </w:r>
      <w:r>
        <w:t>bahwa</w:t>
      </w:r>
      <w:r>
        <w:rPr>
          <w:spacing w:val="-9"/>
        </w:rPr>
        <w:t xml:space="preserve"> </w:t>
      </w:r>
      <w:r>
        <w:t>kapulaga</w:t>
      </w:r>
      <w:r>
        <w:rPr>
          <w:spacing w:val="-10"/>
        </w:rPr>
        <w:t xml:space="preserve"> </w:t>
      </w:r>
      <w:r>
        <w:t>lebih</w:t>
      </w:r>
      <w:r>
        <w:rPr>
          <w:spacing w:val="-11"/>
        </w:rPr>
        <w:t xml:space="preserve"> </w:t>
      </w:r>
      <w:r>
        <w:t>fokus</w:t>
      </w:r>
      <w:r>
        <w:rPr>
          <w:spacing w:val="-13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penyimpanan</w:t>
      </w:r>
      <w:r>
        <w:rPr>
          <w:spacing w:val="-11"/>
        </w:rPr>
        <w:t xml:space="preserve"> </w:t>
      </w:r>
      <w:r>
        <w:t>senyawa</w:t>
      </w:r>
      <w:r>
        <w:rPr>
          <w:spacing w:val="-6"/>
        </w:rPr>
        <w:t xml:space="preserve"> </w:t>
      </w:r>
      <w:r>
        <w:t>volatil</w:t>
      </w:r>
      <w:r>
        <w:rPr>
          <w:spacing w:val="-10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minyak</w:t>
      </w:r>
      <w:r>
        <w:rPr>
          <w:spacing w:val="-58"/>
        </w:rPr>
        <w:t xml:space="preserve"> </w:t>
      </w:r>
      <w:r>
        <w:t>atsiri,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penting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fungsinya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rempah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obat</w:t>
      </w:r>
      <w:r>
        <w:rPr>
          <w:spacing w:val="1"/>
        </w:rPr>
        <w:t xml:space="preserve"> </w:t>
      </w:r>
      <w:r>
        <w:t>tradisional,</w:t>
      </w:r>
      <w:r>
        <w:rPr>
          <w:spacing w:val="1"/>
        </w:rPr>
        <w:t xml:space="preserve"> </w:t>
      </w:r>
      <w:r>
        <w:t>daripada</w:t>
      </w:r>
      <w:r>
        <w:rPr>
          <w:spacing w:val="1"/>
        </w:rPr>
        <w:t xml:space="preserve"> </w:t>
      </w:r>
      <w:r>
        <w:t>penyimpanan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(Abdullah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2022;</w:t>
      </w:r>
      <w:r>
        <w:rPr>
          <w:spacing w:val="1"/>
        </w:rPr>
        <w:t xml:space="preserve"> </w:t>
      </w:r>
      <w:r>
        <w:t>Kiralan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2023).</w:t>
      </w:r>
      <w:r>
        <w:rPr>
          <w:spacing w:val="1"/>
        </w:rPr>
        <w:t xml:space="preserve"> </w:t>
      </w:r>
      <w:r>
        <w:t>Sehingga,</w:t>
      </w:r>
      <w:r>
        <w:rPr>
          <w:spacing w:val="1"/>
        </w:rPr>
        <w:t xml:space="preserve"> </w:t>
      </w:r>
      <w:r>
        <w:t>meskipun</w:t>
      </w:r>
      <w:r>
        <w:rPr>
          <w:spacing w:val="1"/>
        </w:rPr>
        <w:t xml:space="preserve"> </w:t>
      </w:r>
      <w:r>
        <w:t>penambahan kapulaga dapat memberikan peningkatan kandungan protein pada tempe, namun</w:t>
      </w:r>
      <w:r>
        <w:rPr>
          <w:spacing w:val="1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dapat maksimal.</w:t>
      </w:r>
    </w:p>
    <w:p w:rsidR="00FE2808" w:rsidRDefault="00000000">
      <w:pPr>
        <w:pStyle w:val="BodyText"/>
        <w:spacing w:line="360" w:lineRule="auto"/>
        <w:ind w:left="100" w:right="114" w:firstLine="719"/>
        <w:jc w:val="both"/>
      </w:pPr>
      <w:r>
        <w:t>Tingginya kandungan protein dalam ketumbar disebabkan oleh komposisi asam amino</w:t>
      </w:r>
      <w:r>
        <w:rPr>
          <w:spacing w:val="1"/>
        </w:rPr>
        <w:t xml:space="preserve"> </w:t>
      </w:r>
      <w:r>
        <w:t>yang dimilikinya. Ketumbar kaya akan asam amino esensial seperti leusin, isoleusin, valin, dan</w:t>
      </w:r>
      <w:r>
        <w:rPr>
          <w:spacing w:val="1"/>
        </w:rPr>
        <w:t xml:space="preserve"> </w:t>
      </w:r>
      <w:r>
        <w:t>fenilalanin. Asam-asam amino ini merupakan komponen penting penyusun protein, sehingga</w:t>
      </w:r>
      <w:r>
        <w:rPr>
          <w:spacing w:val="1"/>
        </w:rPr>
        <w:t xml:space="preserve"> </w:t>
      </w:r>
      <w:r>
        <w:t>keberadaannya</w:t>
      </w:r>
      <w:r>
        <w:rPr>
          <w:spacing w:val="1"/>
        </w:rPr>
        <w:t xml:space="preserve"> </w:t>
      </w:r>
      <w:r>
        <w:t>yang melimpah dalam ketumbar berkontribusi besar terhadap tingginya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protein</w:t>
      </w:r>
      <w:r>
        <w:rPr>
          <w:spacing w:val="-7"/>
        </w:rPr>
        <w:t xml:space="preserve"> </w:t>
      </w:r>
      <w:r>
        <w:t>rempah</w:t>
      </w:r>
      <w:r>
        <w:rPr>
          <w:spacing w:val="-6"/>
        </w:rPr>
        <w:t xml:space="preserve"> </w:t>
      </w:r>
      <w:r>
        <w:t>ini.</w:t>
      </w:r>
      <w:r>
        <w:rPr>
          <w:spacing w:val="-6"/>
        </w:rPr>
        <w:t xml:space="preserve"> </w:t>
      </w:r>
      <w:r>
        <w:t>Selain</w:t>
      </w:r>
      <w:r>
        <w:rPr>
          <w:spacing w:val="-6"/>
        </w:rPr>
        <w:t xml:space="preserve"> </w:t>
      </w:r>
      <w:r>
        <w:t>itu,</w:t>
      </w:r>
      <w:r>
        <w:rPr>
          <w:spacing w:val="-6"/>
        </w:rPr>
        <w:t xml:space="preserve"> </w:t>
      </w:r>
      <w:r>
        <w:t>ketumbar</w:t>
      </w:r>
      <w:r>
        <w:rPr>
          <w:spacing w:val="-5"/>
        </w:rPr>
        <w:t xml:space="preserve"> </w:t>
      </w:r>
      <w:r>
        <w:t>juga</w:t>
      </w:r>
      <w:r>
        <w:rPr>
          <w:spacing w:val="-4"/>
        </w:rPr>
        <w:t xml:space="preserve"> </w:t>
      </w:r>
      <w:r>
        <w:t>mengandung</w:t>
      </w:r>
      <w:r>
        <w:rPr>
          <w:spacing w:val="-6"/>
        </w:rPr>
        <w:t xml:space="preserve"> </w:t>
      </w:r>
      <w:r>
        <w:t>senyawa-senyawa</w:t>
      </w:r>
      <w:r>
        <w:rPr>
          <w:spacing w:val="-5"/>
        </w:rPr>
        <w:t xml:space="preserve"> </w:t>
      </w:r>
      <w:r>
        <w:t>bioaktif</w:t>
      </w:r>
      <w:r>
        <w:rPr>
          <w:spacing w:val="-5"/>
        </w:rPr>
        <w:t xml:space="preserve"> </w:t>
      </w:r>
      <w:r>
        <w:t>lain,</w:t>
      </w:r>
      <w:r>
        <w:rPr>
          <w:spacing w:val="-6"/>
        </w:rPr>
        <w:t xml:space="preserve"> </w:t>
      </w:r>
      <w:r>
        <w:t>seperti</w:t>
      </w:r>
      <w:r>
        <w:rPr>
          <w:spacing w:val="-57"/>
        </w:rPr>
        <w:t xml:space="preserve"> </w:t>
      </w:r>
      <w:r>
        <w:t>minyak atsiri dan senyawa fenolik. Senyawa-senyawa ini diduga dapat meningkatkan aktivitas</w:t>
      </w:r>
      <w:r>
        <w:rPr>
          <w:spacing w:val="1"/>
        </w:rPr>
        <w:t xml:space="preserve"> </w:t>
      </w:r>
      <w:r>
        <w:t>enzim-enzim proteolitik yang berperan dalam proses fermentasi tempe. Dengan meningkatnya</w:t>
      </w:r>
      <w:r>
        <w:rPr>
          <w:spacing w:val="1"/>
        </w:rPr>
        <w:t xml:space="preserve"> </w:t>
      </w:r>
      <w:r>
        <w:t>aktivitas enzim proteolitik, degradasi protein menjadi asam-asam amino penyusun protein juga</w:t>
      </w:r>
      <w:r>
        <w:rPr>
          <w:spacing w:val="1"/>
        </w:rPr>
        <w:t xml:space="preserve"> </w:t>
      </w:r>
      <w:r>
        <w:rPr>
          <w:spacing w:val="-1"/>
        </w:rPr>
        <w:t>akan</w:t>
      </w:r>
      <w:r>
        <w:rPr>
          <w:spacing w:val="-12"/>
        </w:rPr>
        <w:t xml:space="preserve"> </w:t>
      </w:r>
      <w:r>
        <w:rPr>
          <w:spacing w:val="-1"/>
        </w:rPr>
        <w:t>lebih</w:t>
      </w:r>
      <w:r>
        <w:rPr>
          <w:spacing w:val="-12"/>
        </w:rPr>
        <w:t xml:space="preserve"> </w:t>
      </w:r>
      <w:r>
        <w:rPr>
          <w:spacing w:val="-1"/>
        </w:rPr>
        <w:t>optimal,</w:t>
      </w:r>
      <w:r>
        <w:rPr>
          <w:spacing w:val="-12"/>
        </w:rPr>
        <w:t xml:space="preserve"> </w:t>
      </w:r>
      <w:r>
        <w:rPr>
          <w:spacing w:val="-1"/>
        </w:rPr>
        <w:t>sehingga</w:t>
      </w:r>
      <w:r>
        <w:rPr>
          <w:spacing w:val="-11"/>
        </w:rPr>
        <w:t xml:space="preserve"> </w:t>
      </w:r>
      <w:r>
        <w:rPr>
          <w:spacing w:val="-1"/>
        </w:rPr>
        <w:t>kadar</w:t>
      </w:r>
      <w:r>
        <w:rPr>
          <w:spacing w:val="-12"/>
        </w:rPr>
        <w:t xml:space="preserve"> </w:t>
      </w:r>
      <w:r>
        <w:rPr>
          <w:spacing w:val="-1"/>
        </w:rPr>
        <w:t>protein</w:t>
      </w:r>
      <w:r>
        <w:rPr>
          <w:spacing w:val="-21"/>
        </w:rPr>
        <w:t xml:space="preserve"> </w:t>
      </w:r>
      <w:r>
        <w:rPr>
          <w:spacing w:val="-1"/>
        </w:rPr>
        <w:t>akhir</w:t>
      </w:r>
      <w:r>
        <w:rPr>
          <w:spacing w:val="-12"/>
        </w:rPr>
        <w:t xml:space="preserve"> </w:t>
      </w:r>
      <w:r>
        <w:t>tempe</w:t>
      </w:r>
      <w:r>
        <w:rPr>
          <w:spacing w:val="-15"/>
        </w:rPr>
        <w:t xml:space="preserve"> </w:t>
      </w:r>
      <w:r>
        <w:t>menjadi</w:t>
      </w:r>
      <w:r>
        <w:rPr>
          <w:spacing w:val="-15"/>
        </w:rPr>
        <w:t xml:space="preserve"> </w:t>
      </w:r>
      <w:r>
        <w:t>lebih</w:t>
      </w:r>
      <w:r>
        <w:rPr>
          <w:spacing w:val="-12"/>
        </w:rPr>
        <w:t xml:space="preserve"> </w:t>
      </w:r>
      <w:r>
        <w:t>tinggi.</w:t>
      </w:r>
      <w:r>
        <w:rPr>
          <w:spacing w:val="-12"/>
        </w:rPr>
        <w:t xml:space="preserve"> </w:t>
      </w:r>
      <w:r>
        <w:t>Dibandingkan</w:t>
      </w:r>
      <w:r>
        <w:rPr>
          <w:spacing w:val="-12"/>
        </w:rPr>
        <w:t xml:space="preserve"> </w:t>
      </w:r>
      <w:r>
        <w:t>dengan</w:t>
      </w:r>
      <w:r>
        <w:rPr>
          <w:spacing w:val="-57"/>
        </w:rPr>
        <w:t xml:space="preserve"> </w:t>
      </w:r>
      <w:r>
        <w:rPr>
          <w:spacing w:val="-1"/>
        </w:rPr>
        <w:t>rempah</w:t>
      </w:r>
      <w:r>
        <w:rPr>
          <w:spacing w:val="-12"/>
        </w:rPr>
        <w:t xml:space="preserve"> </w:t>
      </w:r>
      <w:r>
        <w:rPr>
          <w:spacing w:val="-1"/>
        </w:rPr>
        <w:t>lain</w:t>
      </w:r>
      <w:r>
        <w:rPr>
          <w:spacing w:val="-12"/>
        </w:rPr>
        <w:t xml:space="preserve"> </w:t>
      </w:r>
      <w:r>
        <w:t>seperti</w:t>
      </w:r>
      <w:r>
        <w:rPr>
          <w:spacing w:val="-12"/>
        </w:rPr>
        <w:t xml:space="preserve"> </w:t>
      </w:r>
      <w:r>
        <w:t>bawang</w:t>
      </w:r>
      <w:r>
        <w:rPr>
          <w:spacing w:val="-17"/>
        </w:rPr>
        <w:t xml:space="preserve"> </w:t>
      </w:r>
      <w:r>
        <w:t>putih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kapulaga,</w:t>
      </w:r>
      <w:r>
        <w:rPr>
          <w:spacing w:val="-11"/>
        </w:rPr>
        <w:t xml:space="preserve"> </w:t>
      </w:r>
      <w:r>
        <w:t>ketumbar</w:t>
      </w:r>
      <w:r>
        <w:rPr>
          <w:spacing w:val="-12"/>
        </w:rPr>
        <w:t xml:space="preserve"> </w:t>
      </w:r>
      <w:r>
        <w:t>memang</w:t>
      </w:r>
      <w:r>
        <w:rPr>
          <w:spacing w:val="-17"/>
        </w:rPr>
        <w:t xml:space="preserve"> </w:t>
      </w:r>
      <w:r>
        <w:t>secara</w:t>
      </w:r>
      <w:r>
        <w:rPr>
          <w:spacing w:val="-11"/>
        </w:rPr>
        <w:t xml:space="preserve"> </w:t>
      </w:r>
      <w:r>
        <w:t>intrinsik</w:t>
      </w:r>
      <w:r>
        <w:rPr>
          <w:spacing w:val="-12"/>
        </w:rPr>
        <w:t xml:space="preserve"> </w:t>
      </w:r>
      <w:r>
        <w:t>memiliki</w:t>
      </w:r>
      <w:r>
        <w:rPr>
          <w:spacing w:val="-12"/>
        </w:rPr>
        <w:t xml:space="preserve"> </w:t>
      </w:r>
      <w:r>
        <w:t>kadar</w:t>
      </w:r>
      <w:r>
        <w:rPr>
          <w:spacing w:val="-57"/>
        </w:rPr>
        <w:t xml:space="preserve"> </w:t>
      </w:r>
      <w:r>
        <w:t>protein yang jauh lebih tinggi. Hal inilah yang menyebabkan penambahan ketumbar pada tempe</w:t>
      </w:r>
      <w:r>
        <w:rPr>
          <w:spacing w:val="1"/>
        </w:rPr>
        <w:t xml:space="preserve"> </w:t>
      </w:r>
      <w:r>
        <w:t>dapat meningkatkan kadar protein produk akhir secara signifikan, jauh melebihi penambahan</w:t>
      </w:r>
      <w:r>
        <w:rPr>
          <w:spacing w:val="1"/>
        </w:rPr>
        <w:t xml:space="preserve"> </w:t>
      </w:r>
      <w:r>
        <w:t>rempah</w:t>
      </w:r>
      <w:r>
        <w:rPr>
          <w:spacing w:val="1"/>
        </w:rPr>
        <w:t xml:space="preserve"> </w:t>
      </w:r>
      <w:r>
        <w:t>lainnya.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dimanfaatkan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produsen</w:t>
      </w:r>
      <w:r>
        <w:rPr>
          <w:spacing w:val="1"/>
        </w:rPr>
        <w:t xml:space="preserve"> </w:t>
      </w:r>
      <w:r>
        <w:t>tempe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meningkatkan</w:t>
      </w:r>
      <w:r>
        <w:rPr>
          <w:spacing w:val="-1"/>
        </w:rPr>
        <w:t xml:space="preserve"> </w:t>
      </w:r>
      <w:r>
        <w:t>kualitas</w:t>
      </w:r>
      <w:r>
        <w:rPr>
          <w:spacing w:val="-3"/>
        </w:rPr>
        <w:t xml:space="preserve"> </w:t>
      </w:r>
      <w:r>
        <w:t>nutrisi produknya melalui modifikasi</w:t>
      </w:r>
      <w:r>
        <w:rPr>
          <w:spacing w:val="-1"/>
        </w:rPr>
        <w:t xml:space="preserve"> </w:t>
      </w:r>
      <w:r>
        <w:t>formulasi.</w:t>
      </w:r>
    </w:p>
    <w:p w:rsidR="00FE2808" w:rsidRDefault="00000000">
      <w:pPr>
        <w:pStyle w:val="BodyText"/>
        <w:spacing w:before="1" w:line="360" w:lineRule="auto"/>
        <w:ind w:left="100" w:right="115" w:firstLine="719"/>
        <w:jc w:val="both"/>
      </w:pPr>
      <w:r>
        <w:t>Dari data ini, dapat disimpulkan bahwa penambahan rempah-rempah, terutama ketumbar,</w:t>
      </w:r>
      <w:r>
        <w:rPr>
          <w:spacing w:val="-57"/>
        </w:rPr>
        <w:t xml:space="preserve"> </w:t>
      </w:r>
      <w:r>
        <w:t>memiliki potensi yang lebih besar dalam meningkatkan kadar protein pada tempe. Kandungan</w:t>
      </w:r>
      <w:r>
        <w:rPr>
          <w:spacing w:val="1"/>
        </w:rPr>
        <w:t xml:space="preserve"> </w:t>
      </w:r>
      <w:r>
        <w:t>protein yang tinggi dalam ketumbar membuatnya mampu menghasilkan tempe dengan kadar</w:t>
      </w:r>
      <w:r>
        <w:rPr>
          <w:spacing w:val="1"/>
        </w:rPr>
        <w:t xml:space="preserve"> </w:t>
      </w:r>
      <w:r>
        <w:t>protein yang jauh lebih tinggi dibandingkan dengan penambahan rempah lainnya, seperti bawang</w:t>
      </w:r>
      <w:r>
        <w:rPr>
          <w:spacing w:val="-57"/>
        </w:rPr>
        <w:t xml:space="preserve"> </w:t>
      </w:r>
      <w:r>
        <w:t>putih dan kapulaga. Informasi ini dapat berguna bagi produsen tempe yang ingin meningkatkan</w:t>
      </w:r>
      <w:r>
        <w:rPr>
          <w:spacing w:val="1"/>
        </w:rPr>
        <w:t xml:space="preserve"> </w:t>
      </w:r>
      <w:r>
        <w:t>nilai</w:t>
      </w:r>
      <w:r>
        <w:rPr>
          <w:spacing w:val="-1"/>
        </w:rPr>
        <w:t xml:space="preserve"> </w:t>
      </w:r>
      <w:r>
        <w:t>gizi dan kandungan</w:t>
      </w:r>
      <w:r>
        <w:rPr>
          <w:spacing w:val="-1"/>
        </w:rPr>
        <w:t xml:space="preserve"> </w:t>
      </w:r>
      <w:r>
        <w:t>proteinnya</w:t>
      </w:r>
      <w:r>
        <w:rPr>
          <w:spacing w:val="1"/>
        </w:rPr>
        <w:t xml:space="preserve"> </w:t>
      </w:r>
      <w:r>
        <w:t>melalui modifikasi</w:t>
      </w:r>
      <w:r>
        <w:rPr>
          <w:spacing w:val="-1"/>
        </w:rPr>
        <w:t xml:space="preserve"> </w:t>
      </w:r>
      <w:r>
        <w:t>resep.</w:t>
      </w:r>
    </w:p>
    <w:p w:rsidR="00FE2808" w:rsidRDefault="00FE2808">
      <w:pPr>
        <w:spacing w:line="360" w:lineRule="auto"/>
        <w:jc w:val="both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rPr>
          <w:sz w:val="11"/>
        </w:rPr>
      </w:pPr>
    </w:p>
    <w:p w:rsidR="00FE2808" w:rsidRDefault="00000000">
      <w:pPr>
        <w:pStyle w:val="BodyText"/>
        <w:spacing w:before="90" w:line="360" w:lineRule="auto"/>
        <w:ind w:left="100" w:right="116" w:firstLine="719"/>
        <w:jc w:val="both"/>
      </w:pPr>
      <w:r>
        <w:t>Dengan</w:t>
      </w:r>
      <w:r>
        <w:rPr>
          <w:spacing w:val="-10"/>
        </w:rPr>
        <w:t xml:space="preserve"> </w:t>
      </w:r>
      <w:r>
        <w:t>menambahkan</w:t>
      </w:r>
      <w:r>
        <w:rPr>
          <w:spacing w:val="-9"/>
        </w:rPr>
        <w:t xml:space="preserve"> </w:t>
      </w:r>
      <w:r>
        <w:t>ketumbar,</w:t>
      </w:r>
      <w:r>
        <w:rPr>
          <w:spacing w:val="-13"/>
        </w:rPr>
        <w:t xml:space="preserve"> </w:t>
      </w:r>
      <w:r>
        <w:t>mereka</w:t>
      </w:r>
      <w:r>
        <w:rPr>
          <w:spacing w:val="-8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menghasilkan</w:t>
      </w:r>
      <w:r>
        <w:rPr>
          <w:spacing w:val="-9"/>
        </w:rPr>
        <w:t xml:space="preserve"> </w:t>
      </w:r>
      <w:r>
        <w:t>tempe</w:t>
      </w:r>
      <w:r>
        <w:rPr>
          <w:spacing w:val="-9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kadar</w:t>
      </w:r>
      <w:r>
        <w:rPr>
          <w:spacing w:val="-9"/>
        </w:rPr>
        <w:t xml:space="preserve"> </w:t>
      </w:r>
      <w:r>
        <w:t>protein</w:t>
      </w:r>
      <w:r>
        <w:rPr>
          <w:spacing w:val="-58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lebih</w:t>
      </w:r>
      <w:r>
        <w:rPr>
          <w:spacing w:val="-10"/>
        </w:rPr>
        <w:t xml:space="preserve"> </w:t>
      </w:r>
      <w:r>
        <w:t>tinggi</w:t>
      </w:r>
      <w:r>
        <w:rPr>
          <w:spacing w:val="-8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lebih</w:t>
      </w:r>
      <w:r>
        <w:rPr>
          <w:spacing w:val="-10"/>
        </w:rPr>
        <w:t xml:space="preserve"> </w:t>
      </w:r>
      <w:r>
        <w:t>kompetitif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pasar.</w:t>
      </w:r>
      <w:r>
        <w:rPr>
          <w:spacing w:val="-10"/>
        </w:rPr>
        <w:t xml:space="preserve"> </w:t>
      </w:r>
      <w:r>
        <w:t>Hal</w:t>
      </w:r>
      <w:r>
        <w:rPr>
          <w:spacing w:val="-8"/>
        </w:rPr>
        <w:t xml:space="preserve"> </w:t>
      </w:r>
      <w:r>
        <w:t>ini</w:t>
      </w:r>
      <w:r>
        <w:rPr>
          <w:spacing w:val="-9"/>
        </w:rPr>
        <w:t xml:space="preserve"> </w:t>
      </w:r>
      <w:r>
        <w:t>juga</w:t>
      </w:r>
      <w:r>
        <w:rPr>
          <w:spacing w:val="-9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bermanfaat</w:t>
      </w:r>
      <w:r>
        <w:rPr>
          <w:spacing w:val="-9"/>
        </w:rPr>
        <w:t xml:space="preserve"> </w:t>
      </w:r>
      <w:r>
        <w:t>bagi</w:t>
      </w:r>
      <w:r>
        <w:rPr>
          <w:spacing w:val="-9"/>
        </w:rPr>
        <w:t xml:space="preserve"> </w:t>
      </w:r>
      <w:r>
        <w:t>konsumen</w:t>
      </w:r>
      <w:r>
        <w:rPr>
          <w:spacing w:val="-6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membutuhkan</w:t>
      </w:r>
      <w:r>
        <w:rPr>
          <w:spacing w:val="-1"/>
        </w:rPr>
        <w:t xml:space="preserve"> </w:t>
      </w:r>
      <w:r>
        <w:t>asupan protein yang</w:t>
      </w:r>
      <w:r>
        <w:rPr>
          <w:spacing w:val="-6"/>
        </w:rPr>
        <w:t xml:space="preserve"> </w:t>
      </w:r>
      <w:r>
        <w:t>lebih tinggi dari</w:t>
      </w:r>
      <w:r>
        <w:rPr>
          <w:spacing w:val="1"/>
        </w:rPr>
        <w:t xml:space="preserve"> </w:t>
      </w:r>
      <w:r>
        <w:t>tempe.</w:t>
      </w:r>
    </w:p>
    <w:p w:rsidR="00FE2808" w:rsidRDefault="00FE2808">
      <w:pPr>
        <w:pStyle w:val="BodyText"/>
        <w:spacing w:before="5"/>
        <w:rPr>
          <w:sz w:val="38"/>
        </w:rPr>
      </w:pPr>
    </w:p>
    <w:p w:rsidR="00FE2808" w:rsidRDefault="00000000">
      <w:pPr>
        <w:pStyle w:val="Heading1"/>
      </w:pPr>
      <w:r>
        <w:t>SIMPULAN</w:t>
      </w:r>
    </w:p>
    <w:p w:rsidR="00FE2808" w:rsidRDefault="00000000">
      <w:pPr>
        <w:pStyle w:val="BodyText"/>
        <w:spacing w:before="136" w:line="360" w:lineRule="auto"/>
        <w:ind w:left="100" w:right="115"/>
        <w:jc w:val="both"/>
      </w:pPr>
      <w:r>
        <w:t>Tempe</w:t>
      </w:r>
      <w:r>
        <w:rPr>
          <w:spacing w:val="1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penambahan</w:t>
      </w:r>
      <w:r>
        <w:rPr>
          <w:spacing w:val="1"/>
        </w:rPr>
        <w:t xml:space="preserve"> </w:t>
      </w:r>
      <w:r>
        <w:t>rempah-rempah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kadar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terendah,</w:t>
      </w:r>
      <w:r>
        <w:rPr>
          <w:spacing w:val="1"/>
        </w:rPr>
        <w:t xml:space="preserve"> </w:t>
      </w:r>
      <w:r>
        <w:t>yakni</w:t>
      </w:r>
      <w:r>
        <w:rPr>
          <w:spacing w:val="1"/>
        </w:rPr>
        <w:t xml:space="preserve"> </w:t>
      </w:r>
      <w:r>
        <w:t>2,74.</w:t>
      </w:r>
      <w:r>
        <w:rPr>
          <w:spacing w:val="1"/>
        </w:rPr>
        <w:t xml:space="preserve"> </w:t>
      </w:r>
      <w:r>
        <w:t>Penambahan rempah-rempah, khususnya ketumbar, dapat meningkatkan kadar protein tempe</w:t>
      </w:r>
      <w:r>
        <w:rPr>
          <w:spacing w:val="1"/>
        </w:rPr>
        <w:t xml:space="preserve"> </w:t>
      </w:r>
      <w:r>
        <w:rPr>
          <w:spacing w:val="-1"/>
        </w:rPr>
        <w:t>secara</w:t>
      </w:r>
      <w:r>
        <w:rPr>
          <w:spacing w:val="-9"/>
        </w:rPr>
        <w:t xml:space="preserve"> </w:t>
      </w:r>
      <w:r>
        <w:rPr>
          <w:spacing w:val="-1"/>
        </w:rPr>
        <w:t>signifikan.</w:t>
      </w:r>
      <w:r>
        <w:rPr>
          <w:spacing w:val="-14"/>
        </w:rPr>
        <w:t xml:space="preserve"> </w:t>
      </w:r>
      <w:r>
        <w:rPr>
          <w:spacing w:val="-1"/>
        </w:rPr>
        <w:t>Tempe</w:t>
      </w:r>
      <w:r>
        <w:rPr>
          <w:spacing w:val="-9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penambahan</w:t>
      </w:r>
      <w:r>
        <w:rPr>
          <w:spacing w:val="-9"/>
        </w:rPr>
        <w:t xml:space="preserve"> </w:t>
      </w:r>
      <w:r>
        <w:t>ketumbar</w:t>
      </w:r>
      <w:r>
        <w:rPr>
          <w:spacing w:val="-14"/>
        </w:rPr>
        <w:t xml:space="preserve"> </w:t>
      </w:r>
      <w:r>
        <w:t>mengandung</w:t>
      </w:r>
      <w:r>
        <w:rPr>
          <w:spacing w:val="-14"/>
        </w:rPr>
        <w:t xml:space="preserve"> </w:t>
      </w:r>
      <w:r>
        <w:t>protein</w:t>
      </w:r>
      <w:r>
        <w:rPr>
          <w:spacing w:val="-9"/>
        </w:rPr>
        <w:t xml:space="preserve"> </w:t>
      </w:r>
      <w:r>
        <w:t>tertinggi,</w:t>
      </w:r>
      <w:r>
        <w:rPr>
          <w:spacing w:val="-7"/>
        </w:rPr>
        <w:t xml:space="preserve"> </w:t>
      </w:r>
      <w:r>
        <w:t>yaitu</w:t>
      </w:r>
      <w:r>
        <w:rPr>
          <w:spacing w:val="-10"/>
        </w:rPr>
        <w:t xml:space="preserve"> </w:t>
      </w:r>
      <w:r>
        <w:t>7,03,</w:t>
      </w:r>
      <w:r>
        <w:rPr>
          <w:spacing w:val="-58"/>
        </w:rPr>
        <w:t xml:space="preserve"> </w:t>
      </w:r>
      <w:r>
        <w:t>Senyawa bioaktif dalam ketumbar juga diduga dapat meningkatkan aktivitas enzim proteolitik</w:t>
      </w:r>
      <w:r>
        <w:rPr>
          <w:spacing w:val="1"/>
        </w:rPr>
        <w:t xml:space="preserve"> </w:t>
      </w:r>
      <w:r>
        <w:t>selama</w:t>
      </w:r>
      <w:r>
        <w:rPr>
          <w:spacing w:val="-13"/>
        </w:rPr>
        <w:t xml:space="preserve"> </w:t>
      </w:r>
      <w:r>
        <w:t>fermentasi,</w:t>
      </w:r>
      <w:r>
        <w:rPr>
          <w:spacing w:val="-14"/>
        </w:rPr>
        <w:t xml:space="preserve"> </w:t>
      </w:r>
      <w:r>
        <w:t>lebih</w:t>
      </w:r>
      <w:r>
        <w:rPr>
          <w:spacing w:val="-14"/>
        </w:rPr>
        <w:t xml:space="preserve"> </w:t>
      </w:r>
      <w:r>
        <w:t>optimal</w:t>
      </w:r>
      <w:r>
        <w:rPr>
          <w:spacing w:val="-14"/>
        </w:rPr>
        <w:t xml:space="preserve"> </w:t>
      </w:r>
      <w:r>
        <w:t>mendegradasi</w:t>
      </w:r>
      <w:r>
        <w:rPr>
          <w:spacing w:val="-14"/>
        </w:rPr>
        <w:t xml:space="preserve"> </w:t>
      </w:r>
      <w:r>
        <w:t>protein</w:t>
      </w:r>
      <w:r>
        <w:rPr>
          <w:spacing w:val="-14"/>
        </w:rPr>
        <w:t xml:space="preserve"> </w:t>
      </w:r>
      <w:r>
        <w:t>menjadi</w:t>
      </w:r>
      <w:r>
        <w:rPr>
          <w:spacing w:val="-14"/>
        </w:rPr>
        <w:t xml:space="preserve"> </w:t>
      </w:r>
      <w:r>
        <w:t>asam</w:t>
      </w:r>
      <w:r>
        <w:rPr>
          <w:spacing w:val="-14"/>
        </w:rPr>
        <w:t xml:space="preserve"> </w:t>
      </w:r>
      <w:r>
        <w:t>amino.</w:t>
      </w:r>
      <w:r>
        <w:rPr>
          <w:spacing w:val="-14"/>
        </w:rPr>
        <w:t xml:space="preserve"> </w:t>
      </w:r>
      <w:r>
        <w:t>Penambahan</w:t>
      </w:r>
      <w:r>
        <w:rPr>
          <w:spacing w:val="-14"/>
        </w:rPr>
        <w:t xml:space="preserve"> </w:t>
      </w:r>
      <w:r>
        <w:t>bawang</w:t>
      </w:r>
      <w:r>
        <w:rPr>
          <w:spacing w:val="-58"/>
        </w:rPr>
        <w:t xml:space="preserve"> </w:t>
      </w:r>
      <w:r>
        <w:t>putih hanya meningkatkan protein menjadi 2,92, tidak jauh berbeda tempe tanpa rempah, karena</w:t>
      </w:r>
      <w:r>
        <w:rPr>
          <w:spacing w:val="1"/>
        </w:rPr>
        <w:t xml:space="preserve"> </w:t>
      </w:r>
      <w:r>
        <w:t>kandungan proteinnya lebih rendah. Penambahan kapulaga juga meningkatkan protein, namun</w:t>
      </w:r>
      <w:r>
        <w:rPr>
          <w:spacing w:val="1"/>
        </w:rPr>
        <w:t xml:space="preserve"> </w:t>
      </w:r>
      <w:r>
        <w:t>tidak setinggi ketumbar yaitu 3,94. Hasil penelitian menunjukkan potensi besar penambahan</w:t>
      </w:r>
      <w:r>
        <w:rPr>
          <w:spacing w:val="1"/>
        </w:rPr>
        <w:t xml:space="preserve"> </w:t>
      </w:r>
      <w:r>
        <w:t>rempah-rempah,</w:t>
      </w:r>
      <w:r>
        <w:rPr>
          <w:spacing w:val="-12"/>
        </w:rPr>
        <w:t xml:space="preserve"> </w:t>
      </w:r>
      <w:r>
        <w:t>terutama</w:t>
      </w:r>
      <w:r>
        <w:rPr>
          <w:spacing w:val="-6"/>
        </w:rPr>
        <w:t xml:space="preserve"> </w:t>
      </w:r>
      <w:r>
        <w:t>ketumbar,</w:t>
      </w:r>
      <w:r>
        <w:rPr>
          <w:spacing w:val="-8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meningkatkan</w:t>
      </w:r>
      <w:r>
        <w:rPr>
          <w:spacing w:val="-9"/>
        </w:rPr>
        <w:t xml:space="preserve"> </w:t>
      </w:r>
      <w:r>
        <w:t>nilai</w:t>
      </w:r>
      <w:r>
        <w:rPr>
          <w:spacing w:val="-7"/>
        </w:rPr>
        <w:t xml:space="preserve"> </w:t>
      </w:r>
      <w:r>
        <w:t>gizi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kandungan</w:t>
      </w:r>
      <w:r>
        <w:rPr>
          <w:spacing w:val="-8"/>
        </w:rPr>
        <w:t xml:space="preserve"> </w:t>
      </w:r>
      <w:r>
        <w:t>protein</w:t>
      </w:r>
      <w:r>
        <w:rPr>
          <w:spacing w:val="-8"/>
        </w:rPr>
        <w:t xml:space="preserve"> </w:t>
      </w:r>
      <w:r>
        <w:t>tempe.</w:t>
      </w:r>
    </w:p>
    <w:p w:rsidR="00FE2808" w:rsidRDefault="00FE2808">
      <w:pPr>
        <w:pStyle w:val="BodyText"/>
        <w:spacing w:before="5"/>
        <w:rPr>
          <w:sz w:val="36"/>
        </w:rPr>
      </w:pPr>
    </w:p>
    <w:p w:rsidR="00FE2808" w:rsidRDefault="00000000">
      <w:pPr>
        <w:pStyle w:val="Heading1"/>
        <w:spacing w:before="1"/>
      </w:pPr>
      <w:r>
        <w:t>UCAPAN</w:t>
      </w:r>
      <w:r>
        <w:rPr>
          <w:spacing w:val="-6"/>
        </w:rPr>
        <w:t xml:space="preserve"> </w:t>
      </w:r>
      <w:r>
        <w:t>TERIMA</w:t>
      </w:r>
      <w:r>
        <w:rPr>
          <w:spacing w:val="-2"/>
        </w:rPr>
        <w:t xml:space="preserve"> </w:t>
      </w:r>
      <w:r>
        <w:t>KASIH</w:t>
      </w:r>
    </w:p>
    <w:p w:rsidR="00FE2808" w:rsidRDefault="00000000">
      <w:pPr>
        <w:pStyle w:val="BodyText"/>
        <w:spacing w:before="132" w:line="360" w:lineRule="auto"/>
        <w:ind w:left="100" w:right="116"/>
        <w:jc w:val="both"/>
      </w:pPr>
      <w:r>
        <w:t>Terima kasih kepada semua pihak yang telah berkontribusi dalam penelitian ini, termasuk tim</w:t>
      </w:r>
      <w:r>
        <w:rPr>
          <w:spacing w:val="1"/>
        </w:rPr>
        <w:t xml:space="preserve"> </w:t>
      </w:r>
      <w:r>
        <w:t>peneliti dan instansi pendukung. Dukungan yang diberikan sangat membantu kelancaran proses</w:t>
      </w:r>
      <w:r>
        <w:rPr>
          <w:spacing w:val="1"/>
        </w:rPr>
        <w:t xml:space="preserve"> </w:t>
      </w:r>
      <w:r>
        <w:rPr>
          <w:spacing w:val="-1"/>
        </w:rPr>
        <w:t>penelitian.</w:t>
      </w:r>
      <w:r>
        <w:rPr>
          <w:spacing w:val="-12"/>
        </w:rPr>
        <w:t xml:space="preserve"> </w:t>
      </w:r>
      <w:r>
        <w:rPr>
          <w:spacing w:val="-1"/>
        </w:rPr>
        <w:t>Kami</w:t>
      </w:r>
      <w:r>
        <w:rPr>
          <w:spacing w:val="-12"/>
        </w:rPr>
        <w:t xml:space="preserve"> </w:t>
      </w:r>
      <w:r>
        <w:rPr>
          <w:spacing w:val="-1"/>
        </w:rPr>
        <w:t>berharap</w:t>
      </w:r>
      <w:r>
        <w:rPr>
          <w:spacing w:val="-11"/>
        </w:rPr>
        <w:t xml:space="preserve"> </w:t>
      </w:r>
      <w:r>
        <w:rPr>
          <w:spacing w:val="-1"/>
        </w:rPr>
        <w:t>hasil</w:t>
      </w:r>
      <w:r>
        <w:rPr>
          <w:spacing w:val="-12"/>
        </w:rPr>
        <w:t xml:space="preserve"> </w:t>
      </w:r>
      <w:r>
        <w:t>penelitian</w:t>
      </w:r>
      <w:r>
        <w:rPr>
          <w:spacing w:val="-11"/>
        </w:rPr>
        <w:t xml:space="preserve"> </w:t>
      </w:r>
      <w:r>
        <w:t>ini</w:t>
      </w:r>
      <w:r>
        <w:rPr>
          <w:spacing w:val="-12"/>
        </w:rPr>
        <w:t xml:space="preserve"> </w:t>
      </w:r>
      <w:r>
        <w:t>dapat</w:t>
      </w:r>
      <w:r>
        <w:rPr>
          <w:spacing w:val="-16"/>
        </w:rPr>
        <w:t xml:space="preserve"> </w:t>
      </w:r>
      <w:r>
        <w:t>memberikan</w:t>
      </w:r>
      <w:r>
        <w:rPr>
          <w:spacing w:val="-16"/>
        </w:rPr>
        <w:t xml:space="preserve"> </w:t>
      </w:r>
      <w:r>
        <w:t>manfaat</w:t>
      </w:r>
      <w:r>
        <w:rPr>
          <w:spacing w:val="-12"/>
        </w:rPr>
        <w:t xml:space="preserve"> </w:t>
      </w:r>
      <w:r>
        <w:t>bagi</w:t>
      </w:r>
      <w:r>
        <w:rPr>
          <w:spacing w:val="-11"/>
        </w:rPr>
        <w:t xml:space="preserve"> </w:t>
      </w:r>
      <w:r>
        <w:t>pengembangan</w:t>
      </w:r>
      <w:r>
        <w:rPr>
          <w:spacing w:val="-12"/>
        </w:rPr>
        <w:t xml:space="preserve"> </w:t>
      </w:r>
      <w:r>
        <w:t>ilmu</w:t>
      </w:r>
      <w:r>
        <w:rPr>
          <w:spacing w:val="-58"/>
        </w:rPr>
        <w:t xml:space="preserve"> </w:t>
      </w:r>
      <w:r>
        <w:t>pengetahuan, khususnya di bidang teknologi pangan, serta dapat digunakan oleh produsen tempe,</w:t>
      </w:r>
      <w:r>
        <w:rPr>
          <w:spacing w:val="-57"/>
        </w:rPr>
        <w:t xml:space="preserve"> </w:t>
      </w:r>
      <w:r>
        <w:t>peneliti,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konsumen</w:t>
      </w:r>
      <w:r>
        <w:rPr>
          <w:spacing w:val="-1"/>
        </w:rPr>
        <w:t xml:space="preserve"> </w:t>
      </w:r>
      <w:r>
        <w:t>untuk meningkatkan</w:t>
      </w:r>
      <w:r>
        <w:rPr>
          <w:spacing w:val="-1"/>
        </w:rPr>
        <w:t xml:space="preserve"> </w:t>
      </w:r>
      <w:r>
        <w:t>kualitas</w:t>
      </w:r>
      <w:r>
        <w:rPr>
          <w:spacing w:val="-3"/>
        </w:rPr>
        <w:t xml:space="preserve"> </w:t>
      </w:r>
      <w:r>
        <w:t>dan nilai</w:t>
      </w:r>
      <w:r>
        <w:rPr>
          <w:spacing w:val="-1"/>
        </w:rPr>
        <w:t xml:space="preserve"> </w:t>
      </w:r>
      <w:r>
        <w:t>gizi</w:t>
      </w:r>
      <w:r>
        <w:rPr>
          <w:spacing w:val="-1"/>
        </w:rPr>
        <w:t xml:space="preserve"> </w:t>
      </w:r>
      <w:r>
        <w:t>produk tempe.</w:t>
      </w:r>
    </w:p>
    <w:p w:rsidR="00FE2808" w:rsidRDefault="00FE2808">
      <w:pPr>
        <w:pStyle w:val="BodyText"/>
        <w:spacing w:before="5"/>
        <w:rPr>
          <w:sz w:val="36"/>
        </w:rPr>
      </w:pPr>
    </w:p>
    <w:p w:rsidR="00FE2808" w:rsidRDefault="00000000">
      <w:pPr>
        <w:pStyle w:val="Heading1"/>
      </w:pPr>
      <w:r>
        <w:t>REFERENSI</w:t>
      </w:r>
    </w:p>
    <w:p w:rsidR="00FE2808" w:rsidRDefault="00000000">
      <w:pPr>
        <w:pStyle w:val="BodyText"/>
        <w:spacing w:before="136" w:line="360" w:lineRule="auto"/>
        <w:ind w:left="580" w:right="114" w:hanging="480"/>
      </w:pPr>
      <w:r>
        <w:t>Abdullah, Ahmad, N., Tian, W., Zengliu, S., Zou, Y., Farooq, S., Huang, Q., &amp; Xiao, J. (2022).</w:t>
      </w:r>
      <w:r>
        <w:rPr>
          <w:spacing w:val="1"/>
        </w:rPr>
        <w:t xml:space="preserve"> </w:t>
      </w:r>
      <w:r>
        <w:t>Recent</w:t>
      </w:r>
      <w:r>
        <w:rPr>
          <w:spacing w:val="-7"/>
        </w:rPr>
        <w:t xml:space="preserve"> </w:t>
      </w:r>
      <w:r>
        <w:t>advances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extraction,</w:t>
      </w:r>
      <w:r>
        <w:rPr>
          <w:spacing w:val="-3"/>
        </w:rPr>
        <w:t xml:space="preserve"> </w:t>
      </w:r>
      <w:r>
        <w:t>chemical</w:t>
      </w:r>
      <w:r>
        <w:rPr>
          <w:spacing w:val="-3"/>
        </w:rPr>
        <w:t xml:space="preserve"> </w:t>
      </w:r>
      <w:r>
        <w:t>composition,</w:t>
      </w:r>
      <w:r>
        <w:rPr>
          <w:spacing w:val="-3"/>
        </w:rPr>
        <w:t xml:space="preserve"> </w:t>
      </w:r>
      <w:r>
        <w:t>therapeutic</w:t>
      </w:r>
      <w:r>
        <w:rPr>
          <w:spacing w:val="-2"/>
        </w:rPr>
        <w:t xml:space="preserve"> </w:t>
      </w:r>
      <w:r>
        <w:t>potential,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delivery</w:t>
      </w:r>
      <w:r>
        <w:rPr>
          <w:spacing w:val="-57"/>
        </w:rPr>
        <w:t xml:space="preserve"> </w:t>
      </w:r>
      <w:r>
        <w:t xml:space="preserve">of cardamom phytochemicals. </w:t>
      </w:r>
      <w:r>
        <w:rPr>
          <w:i/>
        </w:rPr>
        <w:t>Frontiers in Nutrition</w:t>
      </w:r>
      <w:r>
        <w:t xml:space="preserve">, </w:t>
      </w:r>
      <w:r>
        <w:rPr>
          <w:i/>
        </w:rPr>
        <w:t>9</w:t>
      </w:r>
      <w:r>
        <w:t>(September), 1–19.</w:t>
      </w:r>
      <w:r>
        <w:rPr>
          <w:spacing w:val="1"/>
        </w:rPr>
        <w:t xml:space="preserve"> </w:t>
      </w:r>
      <w:r>
        <w:t>https://doi.org/10.3389/fnut.2022.1024820</w:t>
      </w:r>
    </w:p>
    <w:p w:rsidR="00FE2808" w:rsidRDefault="00FE2808">
      <w:pPr>
        <w:spacing w:line="360" w:lineRule="auto"/>
        <w:sectPr w:rsidR="00FE2808">
          <w:pgSz w:w="12240" w:h="15840"/>
          <w:pgMar w:top="2040" w:right="1320" w:bottom="280" w:left="1340" w:header="728" w:footer="0" w:gutter="0"/>
          <w:cols w:space="720"/>
        </w:sectPr>
      </w:pPr>
    </w:p>
    <w:p w:rsidR="00FE2808" w:rsidRDefault="00FE2808">
      <w:pPr>
        <w:pStyle w:val="BodyText"/>
        <w:spacing w:before="5"/>
        <w:rPr>
          <w:sz w:val="22"/>
        </w:rPr>
      </w:pPr>
    </w:p>
    <w:p w:rsidR="00FE2808" w:rsidRDefault="00000000">
      <w:pPr>
        <w:pStyle w:val="BodyText"/>
        <w:spacing w:before="90" w:line="360" w:lineRule="auto"/>
        <w:ind w:left="580" w:right="748" w:hanging="480"/>
      </w:pPr>
      <w:r>
        <w:t>Gantait, S., Sharangi, A. B., Mahanta, M., &amp; Meena, N. K. (2022). Agri-biotechnology of</w:t>
      </w:r>
      <w:r>
        <w:rPr>
          <w:spacing w:val="1"/>
        </w:rPr>
        <w:t xml:space="preserve"> </w:t>
      </w:r>
      <w:r>
        <w:t xml:space="preserve">coriander (Coriandrum sativum L.): an inclusive appraisal. </w:t>
      </w:r>
      <w:r>
        <w:rPr>
          <w:i/>
        </w:rPr>
        <w:t>Applied Microbiology and</w:t>
      </w:r>
      <w:r>
        <w:rPr>
          <w:i/>
          <w:spacing w:val="-58"/>
        </w:rPr>
        <w:t xml:space="preserve"> </w:t>
      </w:r>
      <w:r>
        <w:rPr>
          <w:i/>
        </w:rPr>
        <w:t>Biotechnology</w:t>
      </w:r>
      <w:r>
        <w:t>,</w:t>
      </w:r>
      <w:r>
        <w:rPr>
          <w:spacing w:val="-2"/>
        </w:rPr>
        <w:t xml:space="preserve"> </w:t>
      </w:r>
      <w:r>
        <w:rPr>
          <w:i/>
        </w:rPr>
        <w:t>106</w:t>
      </w:r>
      <w:r>
        <w:t>(3),</w:t>
      </w:r>
      <w:r>
        <w:rPr>
          <w:spacing w:val="-1"/>
        </w:rPr>
        <w:t xml:space="preserve"> </w:t>
      </w:r>
      <w:r>
        <w:t>951–969.</w:t>
      </w:r>
      <w:r>
        <w:rPr>
          <w:spacing w:val="-1"/>
        </w:rPr>
        <w:t xml:space="preserve"> </w:t>
      </w:r>
      <w:r>
        <w:t>https://doi.org/10.1007/s00253-022-11787-4</w:t>
      </w:r>
    </w:p>
    <w:p w:rsidR="00FE2808" w:rsidRDefault="00000000">
      <w:pPr>
        <w:pStyle w:val="BodyText"/>
        <w:spacing w:before="3" w:line="360" w:lineRule="auto"/>
        <w:ind w:left="580" w:right="174" w:hanging="480"/>
      </w:pPr>
      <w:r>
        <w:t>Gopinath, A., Yadav, S. A., &amp; D, R. (2023). Evaluation of Comparative Metabolomic Profile in</w:t>
      </w:r>
      <w:r>
        <w:rPr>
          <w:spacing w:val="1"/>
        </w:rPr>
        <w:t xml:space="preserve"> </w:t>
      </w:r>
      <w:r>
        <w:t xml:space="preserve">Cardamom elettaria and Amomum subulatum Fruits. </w:t>
      </w:r>
      <w:r>
        <w:rPr>
          <w:i/>
        </w:rPr>
        <w:t>Oriental Journal Of Chemistry</w:t>
      </w:r>
      <w:r>
        <w:t xml:space="preserve">, </w:t>
      </w:r>
      <w:r>
        <w:rPr>
          <w:i/>
        </w:rPr>
        <w:t>39</w:t>
      </w:r>
      <w:r>
        <w:t>(6),</w:t>
      </w:r>
      <w:r>
        <w:rPr>
          <w:spacing w:val="-57"/>
        </w:rPr>
        <w:t xml:space="preserve"> </w:t>
      </w:r>
      <w:r>
        <w:t>1690–1695.</w:t>
      </w:r>
      <w:r>
        <w:rPr>
          <w:spacing w:val="-1"/>
        </w:rPr>
        <w:t xml:space="preserve"> </w:t>
      </w:r>
      <w:r>
        <w:t>https://doi.org/10.13005/ojc/390632</w:t>
      </w:r>
    </w:p>
    <w:p w:rsidR="00FE2808" w:rsidRDefault="00000000">
      <w:pPr>
        <w:pStyle w:val="BodyText"/>
        <w:spacing w:line="360" w:lineRule="auto"/>
        <w:ind w:left="580" w:right="262" w:hanging="480"/>
      </w:pPr>
      <w:r>
        <w:t>Han, B., Kiers, J. L., &amp; Nout, R. M. J. (1999). Solid-substrate fermentation of soybeans with</w:t>
      </w:r>
      <w:r>
        <w:rPr>
          <w:spacing w:val="1"/>
        </w:rPr>
        <w:t xml:space="preserve"> </w:t>
      </w:r>
      <w:r>
        <w:t>Rhizopus spp.: Comparison of discontinuous rotation with stationary bed fermentation.</w:t>
      </w:r>
      <w:r>
        <w:rPr>
          <w:spacing w:val="1"/>
        </w:rPr>
        <w:t xml:space="preserve"> </w:t>
      </w:r>
      <w:r>
        <w:rPr>
          <w:i/>
        </w:rPr>
        <w:t>Journal of Bioscience and Bioengineering</w:t>
      </w:r>
      <w:r>
        <w:t xml:space="preserve">, </w:t>
      </w:r>
      <w:r>
        <w:rPr>
          <w:i/>
        </w:rPr>
        <w:t>88</w:t>
      </w:r>
      <w:r>
        <w:t>(2), 205–209. https://doi.org/10.1016/S1389-</w:t>
      </w:r>
      <w:r>
        <w:rPr>
          <w:spacing w:val="-57"/>
        </w:rPr>
        <w:t xml:space="preserve"> </w:t>
      </w:r>
      <w:r>
        <w:t>1723(99)80203-5</w:t>
      </w:r>
    </w:p>
    <w:p w:rsidR="00FE2808" w:rsidRDefault="00000000">
      <w:pPr>
        <w:pStyle w:val="BodyText"/>
        <w:spacing w:line="360" w:lineRule="auto"/>
        <w:ind w:left="580" w:right="114" w:hanging="480"/>
      </w:pPr>
      <w:r>
        <w:t>Hashim,</w:t>
      </w:r>
      <w:r>
        <w:rPr>
          <w:spacing w:val="-3"/>
        </w:rPr>
        <w:t xml:space="preserve"> </w:t>
      </w:r>
      <w:r>
        <w:t>N.,</w:t>
      </w:r>
      <w:r>
        <w:rPr>
          <w:spacing w:val="-3"/>
        </w:rPr>
        <w:t xml:space="preserve"> </w:t>
      </w:r>
      <w:r>
        <w:t>Tai,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W.,</w:t>
      </w:r>
      <w:r>
        <w:rPr>
          <w:spacing w:val="-3"/>
        </w:rPr>
        <w:t xml:space="preserve"> </w:t>
      </w:r>
      <w:r>
        <w:t>Wen, H. X.,</w:t>
      </w:r>
      <w:r>
        <w:rPr>
          <w:spacing w:val="-3"/>
        </w:rPr>
        <w:t xml:space="preserve"> </w:t>
      </w:r>
      <w:r>
        <w:t>Ismail,</w:t>
      </w:r>
      <w:r>
        <w:rPr>
          <w:spacing w:val="-3"/>
        </w:rPr>
        <w:t xml:space="preserve"> </w:t>
      </w:r>
      <w:r>
        <w:t>A.,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Kong, K. W.</w:t>
      </w:r>
      <w:r>
        <w:rPr>
          <w:spacing w:val="-3"/>
        </w:rPr>
        <w:t xml:space="preserve"> </w:t>
      </w:r>
      <w:r>
        <w:t>(2018).</w:t>
      </w:r>
      <w:r>
        <w:rPr>
          <w:spacing w:val="-2"/>
        </w:rPr>
        <w:t xml:space="preserve"> </w:t>
      </w:r>
      <w:r>
        <w:t>Comparative</w:t>
      </w:r>
      <w:r>
        <w:rPr>
          <w:spacing w:val="-2"/>
        </w:rPr>
        <w:t xml:space="preserve"> </w:t>
      </w:r>
      <w:r>
        <w:t>evaluation</w:t>
      </w:r>
      <w:r>
        <w:rPr>
          <w:spacing w:val="-57"/>
        </w:rPr>
        <w:t xml:space="preserve"> </w:t>
      </w:r>
      <w:r>
        <w:t>of antioxidant properties and isoflavones of tempeh fermented in two different wrapping</w:t>
      </w:r>
      <w:r>
        <w:rPr>
          <w:spacing w:val="1"/>
        </w:rPr>
        <w:t xml:space="preserve"> </w:t>
      </w:r>
      <w:r>
        <w:t xml:space="preserve">materials. </w:t>
      </w:r>
      <w:r>
        <w:rPr>
          <w:i/>
        </w:rPr>
        <w:t>Current Research in Nutrition and Food Science</w:t>
      </w:r>
      <w:r>
        <w:t xml:space="preserve">, </w:t>
      </w:r>
      <w:r>
        <w:rPr>
          <w:i/>
        </w:rPr>
        <w:t>6</w:t>
      </w:r>
      <w:r>
        <w:t>(2), 307–317.</w:t>
      </w:r>
      <w:r>
        <w:rPr>
          <w:spacing w:val="1"/>
        </w:rPr>
        <w:t xml:space="preserve"> </w:t>
      </w:r>
      <w:r>
        <w:t>https://doi.org/10.12944/CRNFSJ.6.2.06</w:t>
      </w:r>
    </w:p>
    <w:p w:rsidR="00FE2808" w:rsidRDefault="00000000">
      <w:pPr>
        <w:pStyle w:val="BodyText"/>
        <w:spacing w:line="360" w:lineRule="auto"/>
        <w:ind w:left="580" w:right="361" w:hanging="480"/>
      </w:pPr>
      <w:r>
        <w:t>Hu, J., Jia, W., Yu, X., Yan, C., White, J. C., Liu, J., &amp; Shen, G. (2022). Carbon dots improve</w:t>
      </w:r>
      <w:r>
        <w:rPr>
          <w:spacing w:val="1"/>
        </w:rPr>
        <w:t xml:space="preserve"> </w:t>
      </w:r>
      <w:r>
        <w:t>the nutritional quality of coriander (Coriandrum sativum L.) by promoting photosynthesis</w:t>
      </w:r>
      <w:r>
        <w:rPr>
          <w:spacing w:val="-57"/>
        </w:rPr>
        <w:t xml:space="preserve"> </w:t>
      </w:r>
      <w:r>
        <w:t xml:space="preserve">and nutrient uptake. </w:t>
      </w:r>
      <w:r>
        <w:rPr>
          <w:i/>
        </w:rPr>
        <w:t>Environmental Science: Nano</w:t>
      </w:r>
      <w:r>
        <w:t xml:space="preserve">, </w:t>
      </w:r>
      <w:r>
        <w:rPr>
          <w:i/>
        </w:rPr>
        <w:t>5</w:t>
      </w:r>
      <w:r>
        <w:t>, 1651–1661.</w:t>
      </w:r>
      <w:r>
        <w:rPr>
          <w:spacing w:val="1"/>
        </w:rPr>
        <w:t xml:space="preserve"> </w:t>
      </w:r>
      <w:r>
        <w:t>https://doi.org/https://doi.org/10.1039/D1EN01079D</w:t>
      </w:r>
    </w:p>
    <w:p w:rsidR="00FE2808" w:rsidRDefault="00000000">
      <w:pPr>
        <w:pStyle w:val="BodyText"/>
        <w:ind w:left="100"/>
      </w:pPr>
      <w:r>
        <w:t>Khubber,</w:t>
      </w:r>
      <w:r>
        <w:rPr>
          <w:spacing w:val="-3"/>
        </w:rPr>
        <w:t xml:space="preserve"> </w:t>
      </w:r>
      <w:r>
        <w:t>S.,</w:t>
      </w:r>
      <w:r>
        <w:rPr>
          <w:spacing w:val="1"/>
        </w:rPr>
        <w:t xml:space="preserve"> </w:t>
      </w:r>
      <w:r>
        <w:t>Hashemifesharaki,</w:t>
      </w:r>
      <w:r>
        <w:rPr>
          <w:spacing w:val="-2"/>
        </w:rPr>
        <w:t xml:space="preserve"> </w:t>
      </w:r>
      <w:r>
        <w:t>R.,</w:t>
      </w:r>
      <w:r>
        <w:rPr>
          <w:spacing w:val="-3"/>
        </w:rPr>
        <w:t xml:space="preserve"> </w:t>
      </w:r>
      <w:r>
        <w:t>Mohammadi,</w:t>
      </w:r>
      <w:r>
        <w:rPr>
          <w:spacing w:val="-2"/>
        </w:rPr>
        <w:t xml:space="preserve"> </w:t>
      </w:r>
      <w:r>
        <w:t>M.,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Gharibzahedi,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(2020).</w:t>
      </w:r>
    </w:p>
    <w:p w:rsidR="00FE2808" w:rsidRDefault="00000000">
      <w:pPr>
        <w:pStyle w:val="BodyText"/>
        <w:spacing w:before="140" w:line="360" w:lineRule="auto"/>
        <w:ind w:left="580" w:right="568"/>
      </w:pPr>
      <w:r>
        <w:t>Garlic</w:t>
      </w:r>
      <w:r>
        <w:rPr>
          <w:spacing w:val="-2"/>
        </w:rPr>
        <w:t xml:space="preserve"> </w:t>
      </w:r>
      <w:r>
        <w:t>(Allium</w:t>
      </w:r>
      <w:r>
        <w:rPr>
          <w:spacing w:val="-2"/>
        </w:rPr>
        <w:t xml:space="preserve"> </w:t>
      </w:r>
      <w:r>
        <w:t>sativum</w:t>
      </w:r>
      <w:r>
        <w:rPr>
          <w:spacing w:val="1"/>
        </w:rPr>
        <w:t xml:space="preserve"> </w:t>
      </w:r>
      <w:r>
        <w:t>L.):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unique</w:t>
      </w:r>
      <w:r>
        <w:rPr>
          <w:spacing w:val="-2"/>
        </w:rPr>
        <w:t xml:space="preserve"> </w:t>
      </w:r>
      <w:r>
        <w:t>therapeutic</w:t>
      </w:r>
      <w:r>
        <w:rPr>
          <w:spacing w:val="-1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rich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organosulfur</w:t>
      </w:r>
      <w:r>
        <w:rPr>
          <w:spacing w:val="-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 xml:space="preserve">flavonoid compounds to fight with COVID- 19. </w:t>
      </w:r>
      <w:r>
        <w:rPr>
          <w:i/>
        </w:rPr>
        <w:t>Nutrition Journal</w:t>
      </w:r>
      <w:r>
        <w:t xml:space="preserve">, </w:t>
      </w:r>
      <w:r>
        <w:rPr>
          <w:i/>
        </w:rPr>
        <w:t>19</w:t>
      </w:r>
      <w:r>
        <w:t>(1), 20–22.</w:t>
      </w:r>
      <w:r>
        <w:rPr>
          <w:spacing w:val="1"/>
        </w:rPr>
        <w:t xml:space="preserve"> </w:t>
      </w:r>
      <w:r>
        <w:t>https://doi.org/https://doi.org/10.1186/s12937-020-00643-8</w:t>
      </w:r>
    </w:p>
    <w:p w:rsidR="00FE2808" w:rsidRDefault="00000000">
      <w:pPr>
        <w:pStyle w:val="BodyText"/>
        <w:spacing w:line="360" w:lineRule="auto"/>
        <w:ind w:left="580" w:hanging="480"/>
      </w:pPr>
      <w:r>
        <w:t>Kiralan, M., Ketenoglu, O., &amp; Kiralan, S. S. (2023). Composition and Functional Properties of</w:t>
      </w:r>
      <w:r>
        <w:rPr>
          <w:spacing w:val="1"/>
        </w:rPr>
        <w:t xml:space="preserve"> </w:t>
      </w:r>
      <w:r>
        <w:t>Cardamom</w:t>
      </w:r>
      <w:r>
        <w:rPr>
          <w:spacing w:val="-7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Oil</w:t>
      </w:r>
      <w:r>
        <w:rPr>
          <w:spacing w:val="-3"/>
        </w:rPr>
        <w:t xml:space="preserve"> </w:t>
      </w:r>
      <w:r>
        <w:t>BT</w:t>
      </w:r>
      <w:r>
        <w:rPr>
          <w:spacing w:val="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Cardamom</w:t>
      </w:r>
      <w:r>
        <w:rPr>
          <w:spacing w:val="-7"/>
        </w:rPr>
        <w:t xml:space="preserve"> </w:t>
      </w:r>
      <w:r>
        <w:t>(Elettaria</w:t>
      </w:r>
      <w:r>
        <w:rPr>
          <w:spacing w:val="-1"/>
        </w:rPr>
        <w:t xml:space="preserve"> </w:t>
      </w:r>
      <w:r>
        <w:t>cardamomum):</w:t>
      </w:r>
      <w:r>
        <w:rPr>
          <w:spacing w:val="-9"/>
        </w:rPr>
        <w:t xml:space="preserve"> </w:t>
      </w:r>
      <w:r>
        <w:t>Production,</w:t>
      </w:r>
      <w:r>
        <w:rPr>
          <w:spacing w:val="-3"/>
        </w:rPr>
        <w:t xml:space="preserve"> </w:t>
      </w:r>
      <w:r>
        <w:t>Processing</w:t>
      </w:r>
      <w:r>
        <w:rPr>
          <w:spacing w:val="-57"/>
        </w:rPr>
        <w:t xml:space="preserve"> </w:t>
      </w:r>
      <w:r>
        <w:t xml:space="preserve">and Properties. In M. F. Ramadan (Ed.), </w:t>
      </w:r>
      <w:r>
        <w:rPr>
          <w:i/>
        </w:rPr>
        <w:t xml:space="preserve">Springer, Cham </w:t>
      </w:r>
      <w:r>
        <w:t>(pp. 105–118). Springer</w:t>
      </w:r>
      <w:r>
        <w:rPr>
          <w:spacing w:val="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Publishing.</w:t>
      </w:r>
      <w:r>
        <w:rPr>
          <w:spacing w:val="-1"/>
        </w:rPr>
        <w:t xml:space="preserve"> </w:t>
      </w:r>
      <w:r>
        <w:t>https://doi.org/10.1007/978-3-031-35426-7_8</w:t>
      </w:r>
    </w:p>
    <w:p w:rsidR="00FE2808" w:rsidRDefault="00000000">
      <w:pPr>
        <w:pStyle w:val="BodyText"/>
        <w:spacing w:line="360" w:lineRule="auto"/>
        <w:ind w:left="580" w:right="114" w:hanging="480"/>
      </w:pPr>
      <w:r>
        <w:t>Lo, D., Romulo, A., Lin, J. Y., Wang, Y. T., Wijaya, C. H., &amp; Wu, M. C. (2022). Effect of</w:t>
      </w:r>
      <w:r>
        <w:rPr>
          <w:spacing w:val="1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fermentation</w:t>
      </w:r>
      <w:r>
        <w:rPr>
          <w:spacing w:val="-2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antioxidant</w:t>
      </w:r>
      <w:r>
        <w:rPr>
          <w:spacing w:val="-2"/>
        </w:rPr>
        <w:t xml:space="preserve"> </w:t>
      </w:r>
      <w:r>
        <w:t>capacity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isoflavones</w:t>
      </w:r>
      <w:r>
        <w:rPr>
          <w:spacing w:val="-4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soy</w:t>
      </w:r>
      <w:r>
        <w:rPr>
          <w:spacing w:val="-57"/>
        </w:rPr>
        <w:t xml:space="preserve"> </w:t>
      </w:r>
      <w:r>
        <w:t xml:space="preserve">tempeh. </w:t>
      </w:r>
      <w:r>
        <w:rPr>
          <w:i/>
        </w:rPr>
        <w:t>AIMS Agriculture and Food</w:t>
      </w:r>
      <w:r>
        <w:t xml:space="preserve">, </w:t>
      </w:r>
      <w:r>
        <w:rPr>
          <w:i/>
        </w:rPr>
        <w:t>7</w:t>
      </w:r>
      <w:r>
        <w:t>(3), 567–579.</w:t>
      </w:r>
      <w:r>
        <w:rPr>
          <w:spacing w:val="1"/>
        </w:rPr>
        <w:t xml:space="preserve"> </w:t>
      </w:r>
      <w:r>
        <w:t>https://doi.org/10.3934/agrfood.2022035</w:t>
      </w:r>
    </w:p>
    <w:p w:rsidR="00FE2808" w:rsidRDefault="00FE2808">
      <w:pPr>
        <w:spacing w:line="360" w:lineRule="auto"/>
        <w:sectPr w:rsidR="00FE2808">
          <w:headerReference w:type="default" r:id="rId15"/>
          <w:pgSz w:w="12240" w:h="15840"/>
          <w:pgMar w:top="1500" w:right="1320" w:bottom="280" w:left="1340" w:header="0" w:footer="0" w:gutter="0"/>
          <w:cols w:space="720"/>
        </w:sectPr>
      </w:pPr>
    </w:p>
    <w:p w:rsidR="00FE2808" w:rsidRDefault="00000000">
      <w:pPr>
        <w:pStyle w:val="BodyText"/>
        <w:spacing w:before="76" w:line="360" w:lineRule="auto"/>
        <w:ind w:left="580" w:right="203" w:hanging="480"/>
      </w:pPr>
      <w:r>
        <w:lastRenderedPageBreak/>
        <w:t>Melguizo-Rodríguez, L., García-Recio, E., Ruiz, C., De Luna-Bertos, E., Illescas-Montes, R., &amp;</w:t>
      </w:r>
      <w:r>
        <w:rPr>
          <w:spacing w:val="-57"/>
        </w:rPr>
        <w:t xml:space="preserve"> </w:t>
      </w:r>
      <w:r>
        <w:t>Costela-Ruiz, V. J. (2022). Biological properties and therapeutic applications of garlic and</w:t>
      </w:r>
      <w:r>
        <w:rPr>
          <w:spacing w:val="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 xml:space="preserve">components. </w:t>
      </w:r>
      <w:r>
        <w:rPr>
          <w:i/>
        </w:rPr>
        <w:t>Food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Function</w:t>
      </w:r>
      <w:r>
        <w:t>,</w:t>
      </w:r>
      <w:r>
        <w:rPr>
          <w:spacing w:val="-2"/>
        </w:rPr>
        <w:t xml:space="preserve"> </w:t>
      </w:r>
      <w:r>
        <w:rPr>
          <w:i/>
        </w:rPr>
        <w:t>13</w:t>
      </w:r>
      <w:r>
        <w:t>(5),</w:t>
      </w:r>
      <w:r>
        <w:rPr>
          <w:spacing w:val="-2"/>
        </w:rPr>
        <w:t xml:space="preserve"> </w:t>
      </w:r>
      <w:r>
        <w:t>2415–2426.</w:t>
      </w:r>
      <w:r>
        <w:rPr>
          <w:spacing w:val="-3"/>
        </w:rPr>
        <w:t xml:space="preserve"> </w:t>
      </w:r>
      <w:r>
        <w:t>https://doi.org/10.1039/d1fo03180e</w:t>
      </w:r>
    </w:p>
    <w:p w:rsidR="00FE2808" w:rsidRDefault="00000000">
      <w:pPr>
        <w:spacing w:line="360" w:lineRule="auto"/>
        <w:ind w:left="580" w:right="500" w:hanging="480"/>
        <w:rPr>
          <w:sz w:val="24"/>
        </w:rPr>
      </w:pPr>
      <w:r>
        <w:rPr>
          <w:sz w:val="24"/>
        </w:rPr>
        <w:t>Rachmawati, P. (2023). Exploring the health benefits of tempe : enhancing pharmacological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potential through soybean combinations. </w:t>
      </w:r>
      <w:r>
        <w:rPr>
          <w:i/>
          <w:sz w:val="24"/>
        </w:rPr>
        <w:t>Journal of Population Therapeutics &amp; Clinical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Pharmacology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30</w:t>
      </w:r>
      <w:r>
        <w:rPr>
          <w:sz w:val="24"/>
        </w:rPr>
        <w:t>(18),</w:t>
      </w:r>
      <w:r>
        <w:rPr>
          <w:spacing w:val="-1"/>
          <w:sz w:val="24"/>
        </w:rPr>
        <w:t xml:space="preserve"> </w:t>
      </w:r>
      <w:r>
        <w:rPr>
          <w:sz w:val="24"/>
        </w:rPr>
        <w:t>1436–1441.</w:t>
      </w:r>
      <w:r>
        <w:rPr>
          <w:spacing w:val="-1"/>
          <w:sz w:val="24"/>
        </w:rPr>
        <w:t xml:space="preserve"> </w:t>
      </w:r>
      <w:r>
        <w:rPr>
          <w:sz w:val="24"/>
        </w:rPr>
        <w:t>https://doi.org/10.53555/jptcp.v30i18.3238</w:t>
      </w:r>
    </w:p>
    <w:p w:rsidR="00FE2808" w:rsidRDefault="00000000">
      <w:pPr>
        <w:pStyle w:val="BodyText"/>
        <w:spacing w:before="1" w:line="360" w:lineRule="auto"/>
        <w:ind w:left="580" w:right="622" w:hanging="480"/>
      </w:pPr>
      <w:r>
        <w:t>Rana,</w:t>
      </w:r>
      <w:r>
        <w:rPr>
          <w:spacing w:val="-2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V.,</w:t>
      </w:r>
      <w:r>
        <w:rPr>
          <w:spacing w:val="-2"/>
        </w:rPr>
        <w:t xml:space="preserve"> </w:t>
      </w:r>
      <w:r>
        <w:t>Pal,</w:t>
      </w:r>
      <w:r>
        <w:rPr>
          <w:spacing w:val="-1"/>
        </w:rPr>
        <w:t xml:space="preserve"> </w:t>
      </w:r>
      <w:r>
        <w:t>R.,</w:t>
      </w:r>
      <w:r>
        <w:rPr>
          <w:spacing w:val="-2"/>
        </w:rPr>
        <w:t xml:space="preserve"> </w:t>
      </w:r>
      <w:r>
        <w:t>Vaiphei,</w:t>
      </w:r>
      <w:r>
        <w:rPr>
          <w:spacing w:val="-1"/>
        </w:rPr>
        <w:t xml:space="preserve"> </w:t>
      </w:r>
      <w:r>
        <w:t>K.,</w:t>
      </w:r>
      <w:r>
        <w:rPr>
          <w:spacing w:val="-2"/>
        </w:rPr>
        <w:t xml:space="preserve"> </w:t>
      </w:r>
      <w:r>
        <w:t>Sharma,</w:t>
      </w:r>
      <w:r>
        <w:rPr>
          <w:spacing w:val="-6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K.,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Ola,</w:t>
      </w:r>
      <w:r>
        <w:rPr>
          <w:spacing w:val="-1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(2011).</w:t>
      </w:r>
      <w:r>
        <w:rPr>
          <w:spacing w:val="1"/>
        </w:rPr>
        <w:t xml:space="preserve"> </w:t>
      </w:r>
      <w:r>
        <w:t>Garlic in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 xml:space="preserve">disease. </w:t>
      </w:r>
      <w:r>
        <w:rPr>
          <w:i/>
        </w:rPr>
        <w:t>Nutrition Research Reviews</w:t>
      </w:r>
      <w:r>
        <w:t xml:space="preserve">, </w:t>
      </w:r>
      <w:r>
        <w:rPr>
          <w:i/>
        </w:rPr>
        <w:t>24</w:t>
      </w:r>
      <w:r>
        <w:t>(1), 60–71.</w:t>
      </w:r>
      <w:r>
        <w:rPr>
          <w:spacing w:val="1"/>
        </w:rPr>
        <w:t xml:space="preserve"> </w:t>
      </w:r>
      <w:r>
        <w:t>https://doi.org/10.1017/S0954422410000338</w:t>
      </w:r>
    </w:p>
    <w:p w:rsidR="00FE2808" w:rsidRDefault="00000000">
      <w:pPr>
        <w:pStyle w:val="BodyText"/>
        <w:spacing w:line="360" w:lineRule="auto"/>
        <w:ind w:left="580" w:right="114" w:hanging="480"/>
      </w:pPr>
      <w:r>
        <w:t>Sasi, M., Kumar, S., Kumar, M., Thapa, S., Prajapati, U., Tak, Y., Changan, S., Saurabh, V.,</w:t>
      </w:r>
      <w:r>
        <w:rPr>
          <w:spacing w:val="1"/>
        </w:rPr>
        <w:t xml:space="preserve"> </w:t>
      </w:r>
      <w:r>
        <w:t>Kumari, S., Kumar, A., Hasan, M., Chandran, D., Radha, Bangar, S. P., Dhumal, S.,</w:t>
      </w:r>
      <w:r>
        <w:rPr>
          <w:spacing w:val="1"/>
        </w:rPr>
        <w:t xml:space="preserve"> </w:t>
      </w:r>
      <w:r>
        <w:t>Senapathy, M., Thiyagarajan, A., Alhariri, A., Dey, A., … Mekhemar, M. (2021). Garlic</w:t>
      </w:r>
      <w:r>
        <w:rPr>
          <w:spacing w:val="1"/>
        </w:rPr>
        <w:t xml:space="preserve"> </w:t>
      </w:r>
      <w:r>
        <w:t xml:space="preserve">(Allium sativum L.) Bioactives and Its Role in Alleviating Oral Pathologies. In </w:t>
      </w:r>
      <w:r>
        <w:rPr>
          <w:i/>
        </w:rPr>
        <w:t>Antioxidants</w:t>
      </w:r>
      <w:r>
        <w:rPr>
          <w:i/>
          <w:spacing w:val="-57"/>
        </w:rPr>
        <w:t xml:space="preserve"> </w:t>
      </w:r>
      <w:r>
        <w:t>(Vol.</w:t>
      </w:r>
      <w:r>
        <w:rPr>
          <w:spacing w:val="-1"/>
        </w:rPr>
        <w:t xml:space="preserve"> </w:t>
      </w:r>
      <w:r>
        <w:t>10, Issue</w:t>
      </w:r>
      <w:r>
        <w:rPr>
          <w:spacing w:val="1"/>
        </w:rPr>
        <w:t xml:space="preserve"> </w:t>
      </w:r>
      <w:r>
        <w:t>11).</w:t>
      </w:r>
      <w:r>
        <w:rPr>
          <w:spacing w:val="-1"/>
        </w:rPr>
        <w:t xml:space="preserve"> </w:t>
      </w:r>
      <w:r>
        <w:t>https://doi.org/10.3390/antiox10111847</w:t>
      </w:r>
    </w:p>
    <w:p w:rsidR="00FE2808" w:rsidRDefault="00000000">
      <w:pPr>
        <w:spacing w:before="1" w:line="360" w:lineRule="auto"/>
        <w:ind w:left="580" w:right="461" w:hanging="480"/>
        <w:rPr>
          <w:sz w:val="24"/>
        </w:rPr>
      </w:pPr>
      <w:r>
        <w:rPr>
          <w:sz w:val="24"/>
        </w:rPr>
        <w:t>Sinaga, S. E., &amp; Tumewu, Z. (2023). Literature Study of Tempe Bioactive Compounds 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Functional Foods in Indonesia. </w:t>
      </w:r>
      <w:r>
        <w:rPr>
          <w:i/>
          <w:sz w:val="24"/>
        </w:rPr>
        <w:t>Helium: Journal of Science and Applied Chemistry</w:t>
      </w:r>
      <w:r>
        <w:rPr>
          <w:sz w:val="24"/>
        </w:rPr>
        <w:t xml:space="preserve">, </w:t>
      </w:r>
      <w:r>
        <w:rPr>
          <w:i/>
          <w:sz w:val="24"/>
        </w:rPr>
        <w:t>3</w:t>
      </w:r>
      <w:r>
        <w:rPr>
          <w:sz w:val="24"/>
        </w:rPr>
        <w:t>(2),</w:t>
      </w:r>
      <w:r>
        <w:rPr>
          <w:spacing w:val="-57"/>
          <w:sz w:val="24"/>
        </w:rPr>
        <w:t xml:space="preserve"> </w:t>
      </w:r>
      <w:r>
        <w:rPr>
          <w:sz w:val="24"/>
        </w:rPr>
        <w:t>35–44.</w:t>
      </w:r>
      <w:r>
        <w:rPr>
          <w:spacing w:val="-1"/>
          <w:sz w:val="24"/>
        </w:rPr>
        <w:t xml:space="preserve"> </w:t>
      </w:r>
      <w:r>
        <w:rPr>
          <w:sz w:val="24"/>
        </w:rPr>
        <w:t>https://doi.org/10.33751/helium.v3i2.8628</w:t>
      </w:r>
    </w:p>
    <w:p w:rsidR="00FE2808" w:rsidRDefault="00000000">
      <w:pPr>
        <w:pStyle w:val="BodyText"/>
        <w:spacing w:line="360" w:lineRule="auto"/>
        <w:ind w:left="580" w:right="263" w:hanging="480"/>
      </w:pPr>
      <w:r>
        <w:t>Verma, T., Aggarwal, A., Dey, P., Chauhan, A. K., Rashid, S., Chen, K. T., &amp; Sharma, R.</w:t>
      </w:r>
      <w:r>
        <w:rPr>
          <w:spacing w:val="1"/>
        </w:rPr>
        <w:t xml:space="preserve"> </w:t>
      </w:r>
      <w:r>
        <w:t>(2023). Medicinal and therapeutic properties of garlic, garlic essential oil, and garlic-based</w:t>
      </w:r>
      <w:r>
        <w:rPr>
          <w:spacing w:val="-57"/>
        </w:rPr>
        <w:t xml:space="preserve"> </w:t>
      </w:r>
      <w:r>
        <w:t xml:space="preserve">snack food: An updated review. </w:t>
      </w:r>
      <w:r>
        <w:rPr>
          <w:i/>
        </w:rPr>
        <w:t>Frontiers in Nutrition</w:t>
      </w:r>
      <w:r>
        <w:t xml:space="preserve">, </w:t>
      </w:r>
      <w:r>
        <w:rPr>
          <w:i/>
        </w:rPr>
        <w:t>10</w:t>
      </w:r>
      <w:r>
        <w:t>(February), 1–16.</w:t>
      </w:r>
      <w:r>
        <w:rPr>
          <w:spacing w:val="1"/>
        </w:rPr>
        <w:t xml:space="preserve"> </w:t>
      </w:r>
      <w:r>
        <w:t>https://doi.org/10.3389/fnut.2023.1120377</w:t>
      </w:r>
    </w:p>
    <w:p w:rsidR="00FE2808" w:rsidRDefault="00000000">
      <w:pPr>
        <w:pStyle w:val="BodyText"/>
        <w:spacing w:line="360" w:lineRule="auto"/>
        <w:ind w:left="580" w:right="359" w:hanging="480"/>
      </w:pPr>
      <w:r>
        <w:t>Xu,</w:t>
      </w:r>
      <w:r>
        <w:rPr>
          <w:spacing w:val="-3"/>
        </w:rPr>
        <w:t xml:space="preserve"> </w:t>
      </w:r>
      <w:r>
        <w:t>Z.,</w:t>
      </w:r>
      <w:r>
        <w:rPr>
          <w:spacing w:val="1"/>
        </w:rPr>
        <w:t xml:space="preserve"> </w:t>
      </w:r>
      <w:r>
        <w:t>Huang,</w:t>
      </w:r>
      <w:r>
        <w:rPr>
          <w:spacing w:val="-2"/>
        </w:rPr>
        <w:t xml:space="preserve"> </w:t>
      </w:r>
      <w:r>
        <w:t>S.,</w:t>
      </w:r>
      <w:r>
        <w:rPr>
          <w:spacing w:val="1"/>
        </w:rPr>
        <w:t xml:space="preserve"> </w:t>
      </w:r>
      <w:r>
        <w:t>Xie,</w:t>
      </w:r>
      <w:r>
        <w:rPr>
          <w:spacing w:val="-2"/>
        </w:rPr>
        <w:t xml:space="preserve"> </w:t>
      </w:r>
      <w:r>
        <w:t>Y.,</w:t>
      </w:r>
      <w:r>
        <w:rPr>
          <w:spacing w:val="-2"/>
        </w:rPr>
        <w:t xml:space="preserve"> </w:t>
      </w:r>
      <w:r>
        <w:t>Wang,</w:t>
      </w:r>
      <w:r>
        <w:rPr>
          <w:spacing w:val="-3"/>
        </w:rPr>
        <w:t xml:space="preserve"> </w:t>
      </w:r>
      <w:r>
        <w:t>S.,</w:t>
      </w:r>
      <w:r>
        <w:rPr>
          <w:spacing w:val="-2"/>
        </w:rPr>
        <w:t xml:space="preserve"> </w:t>
      </w:r>
      <w:r>
        <w:t>Jin,</w:t>
      </w:r>
      <w:r>
        <w:rPr>
          <w:spacing w:val="-2"/>
        </w:rPr>
        <w:t xml:space="preserve"> </w:t>
      </w:r>
      <w:r>
        <w:t>N.,</w:t>
      </w:r>
      <w:r>
        <w:rPr>
          <w:spacing w:val="-2"/>
        </w:rPr>
        <w:t xml:space="preserve"> </w:t>
      </w:r>
      <w:r>
        <w:t>Jin,</w:t>
      </w:r>
      <w:r>
        <w:rPr>
          <w:spacing w:val="1"/>
        </w:rPr>
        <w:t xml:space="preserve"> </w:t>
      </w:r>
      <w:r>
        <w:t>L.,</w:t>
      </w:r>
      <w:r>
        <w:rPr>
          <w:spacing w:val="-2"/>
        </w:rPr>
        <w:t xml:space="preserve"> </w:t>
      </w:r>
      <w:r>
        <w:t>Tie,</w:t>
      </w:r>
      <w:r>
        <w:rPr>
          <w:spacing w:val="-2"/>
        </w:rPr>
        <w:t xml:space="preserve"> </w:t>
      </w:r>
      <w:r>
        <w:t>J.,</w:t>
      </w:r>
      <w:r>
        <w:rPr>
          <w:spacing w:val="-3"/>
        </w:rPr>
        <w:t xml:space="preserve"> </w:t>
      </w:r>
      <w:r>
        <w:t>Meng,</w:t>
      </w:r>
      <w:r>
        <w:rPr>
          <w:spacing w:val="-2"/>
        </w:rPr>
        <w:t xml:space="preserve"> </w:t>
      </w:r>
      <w:r>
        <w:t>X.,</w:t>
      </w:r>
      <w:r>
        <w:rPr>
          <w:spacing w:val="1"/>
        </w:rPr>
        <w:t xml:space="preserve"> </w:t>
      </w:r>
      <w:r>
        <w:t>Li,</w:t>
      </w:r>
      <w:r>
        <w:rPr>
          <w:spacing w:val="1"/>
        </w:rPr>
        <w:t xml:space="preserve"> </w:t>
      </w:r>
      <w:r>
        <w:t>Z.,</w:t>
      </w:r>
      <w:r>
        <w:rPr>
          <w:spacing w:val="1"/>
        </w:rPr>
        <w:t xml:space="preserve"> </w:t>
      </w:r>
      <w:r>
        <w:t>Lyu,</w:t>
      </w:r>
      <w:r>
        <w:rPr>
          <w:spacing w:val="-3"/>
        </w:rPr>
        <w:t xml:space="preserve"> </w:t>
      </w:r>
      <w:r>
        <w:t>J.,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Yu,</w:t>
      </w:r>
      <w:r>
        <w:rPr>
          <w:spacing w:val="-2"/>
        </w:rPr>
        <w:t xml:space="preserve"> </w:t>
      </w:r>
      <w:r>
        <w:t>J.</w:t>
      </w:r>
      <w:r>
        <w:rPr>
          <w:spacing w:val="-57"/>
        </w:rPr>
        <w:t xml:space="preserve"> </w:t>
      </w:r>
      <w:r>
        <w:t>(2023). Physiological responses of coriander (Coriandrum sativum L.) to exogenous 2,4-</w:t>
      </w:r>
      <w:r>
        <w:rPr>
          <w:spacing w:val="1"/>
        </w:rPr>
        <w:t xml:space="preserve"> </w:t>
      </w:r>
      <w:r>
        <w:t xml:space="preserve">epibrassinolide at different concentrations. </w:t>
      </w:r>
      <w:r>
        <w:rPr>
          <w:i/>
        </w:rPr>
        <w:t>BMC Plant Biology</w:t>
      </w:r>
      <w:r>
        <w:t xml:space="preserve">, </w:t>
      </w:r>
      <w:r>
        <w:rPr>
          <w:i/>
        </w:rPr>
        <w:t>23</w:t>
      </w:r>
      <w:r>
        <w:t>(1), 1–12.</w:t>
      </w:r>
      <w:r>
        <w:rPr>
          <w:spacing w:val="1"/>
        </w:rPr>
        <w:t xml:space="preserve"> </w:t>
      </w:r>
      <w:r>
        <w:t>https://doi.org/10.1186/s12870-023-04684-z</w:t>
      </w:r>
    </w:p>
    <w:sectPr w:rsidR="00FE2808">
      <w:headerReference w:type="default" r:id="rId16"/>
      <w:pgSz w:w="12240" w:h="15840"/>
      <w:pgMar w:top="1360" w:right="132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2BB6" w:rsidRDefault="00A52BB6">
      <w:r>
        <w:separator/>
      </w:r>
    </w:p>
  </w:endnote>
  <w:endnote w:type="continuationSeparator" w:id="0">
    <w:p w:rsidR="00A52BB6" w:rsidRDefault="00A5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2BB6" w:rsidRDefault="00A52BB6">
      <w:r>
        <w:separator/>
      </w:r>
    </w:p>
  </w:footnote>
  <w:footnote w:type="continuationSeparator" w:id="0">
    <w:p w:rsidR="00A52BB6" w:rsidRDefault="00A5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2808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922019</wp:posOffset>
          </wp:positionH>
          <wp:positionV relativeFrom="page">
            <wp:posOffset>462280</wp:posOffset>
          </wp:positionV>
          <wp:extent cx="675640" cy="8382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564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072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2309495</wp:posOffset>
              </wp:positionH>
              <wp:positionV relativeFrom="page">
                <wp:posOffset>683260</wp:posOffset>
              </wp:positionV>
              <wp:extent cx="2106930" cy="467360"/>
              <wp:effectExtent l="0" t="0" r="1270" b="2540"/>
              <wp:wrapNone/>
              <wp:docPr id="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06930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2808" w:rsidRDefault="00000000">
                          <w:pPr>
                            <w:spacing w:before="10" w:line="250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1F5F"/>
                            </w:rPr>
                            <w:t>Bioscientist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</w:rPr>
                            <w:t>:</w:t>
                          </w:r>
                          <w:r>
                            <w:rPr>
                              <w:b/>
                              <w:color w:val="001F5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</w:rPr>
                            <w:t>Jurnal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</w:rPr>
                            <w:t>Ilmiah</w:t>
                          </w:r>
                          <w:r>
                            <w:rPr>
                              <w:b/>
                              <w:color w:val="001F5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1F5F"/>
                            </w:rPr>
                            <w:t>Biologi</w:t>
                          </w:r>
                        </w:p>
                        <w:p w:rsidR="00FE2808" w:rsidRDefault="00000000">
                          <w:pPr>
                            <w:spacing w:line="226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E-ISSN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2654-4571;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P-ISSN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2338-5006</w:t>
                          </w:r>
                        </w:p>
                        <w:p w:rsidR="00FE2808" w:rsidRDefault="00000000">
                          <w:pPr>
                            <w:spacing w:line="229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 xml:space="preserve">Email: </w:t>
                          </w:r>
                          <w:hyperlink r:id="rId2">
                            <w:r>
                              <w:rPr>
                                <w:i/>
                                <w:color w:val="0462C1"/>
                                <w:sz w:val="20"/>
                                <w:u w:val="single" w:color="0462C1"/>
                              </w:rPr>
                              <w:t>bioscientist@undikma.ac.id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181.85pt;margin-top:53.8pt;width:165.9pt;height:36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GVuCxwEAAHoDAAAOAAAAZHJzL2Uyb0RvYy54bWysU9uO0zAQfUfiHyy/07RdVCBqugJWi5CW&#13;&#10;i7TwAY5jNxaJx8y4TcrXM3aaLrBvK16sycz4+Jwzk+312HfiaJAc+EquFkspjNfQOL+v5Pdvty9e&#13;&#10;S0FR+UZ14E0lT4bk9e75s+0QSrOGFrrGoGAQT+UQKtnGGMqiIN2aXtECgvFctIC9ivyJ+6JBNTB6&#13;&#10;3xXr5XJTDIBNQNCGiLM3U1HuMr61Rscv1pKJoqskc4v5xHzW6Sx2W1XuUYXW6TMN9QQWvXKeH71A&#13;&#10;3aioxAHdI6jeaQQCGxca+gKsddpkDaxmtfxHzX2rgsla2BwKF5vo/8Hqz8f78BVFHN/ByAPMIijc&#13;&#10;gf5B7E0xBCrPPclTKil118MnaHia6hAh3xgt9kk+CxIMw06fLu6aMQrNyfVquXlzxSXNtZebV1eb&#13;&#10;bH+hyvl2QIofDPQiBZVEnl5GV8c7iomNKueW9JiHW9d1eYKd/yvBjSmT2SfCE/U41iN3JxU1NCfW&#13;&#10;gTAtBC8wBy3gLykGXoZK0s+DQiNF99Gz22lz5gDnoJ4D5TVfrWSUYgrfx2nDDgHdvmXkyVYPb9kv&#13;&#10;67KUBxZnnjzgrPC8jGmD/vzOXQ+/zO43AAAA//8DAFBLAwQUAAYACAAAACEALf3qPeUAAAAQAQAA&#13;&#10;DwAAAGRycy9kb3ducmV2LnhtbExPPU/DMBDdkfgP1iGxUaepkpQ0ToVaVQyIoYVKHa+xiSNiO4rd&#13;&#10;1P33HBMsJ929d++jWkfTs0mNvnNWwHyWAFO2cbKzrYDPj93TEpgPaCX2zioBN+VhXd/fVVhKd7V7&#13;&#10;NR1Cy0jE+hIF6BCGknPfaGXQz9ygLGFfbjQYaB1bLke8krjpeZokOTfYWXLQOKiNVs334WIEHDfD&#13;&#10;7i2eNL5PmXzdpsX+NjZRiMeHuF3ReFkBCyqGvw/47UD5oaZgZ3ex0rNewCJfFEQlIClyYMTIn7MM&#13;&#10;2Jkuy3kKvK74/yL1DwAAAP//AwBQSwECLQAUAAYACAAAACEAtoM4kv4AAADhAQAAEwAAAAAAAAAA&#13;&#10;AAAAAAAAAAAAW0NvbnRlbnRfVHlwZXNdLnhtbFBLAQItABQABgAIAAAAIQA4/SH/1gAAAJQBAAAL&#13;&#10;AAAAAAAAAAAAAAAAAC8BAABfcmVscy8ucmVsc1BLAQItABQABgAIAAAAIQB9GVuCxwEAAHoDAAAO&#13;&#10;AAAAAAAAAAAAAAAAAC4CAABkcnMvZTJvRG9jLnhtbFBLAQItABQABgAIAAAAIQAt/eo95QAAABAB&#13;&#10;AAAPAAAAAAAAAAAAAAAAACEEAABkcnMvZG93bnJldi54bWxQSwUGAAAAAAQABADzAAAAMwUAAAAA&#13;&#10;" filled="f" stroked="f">
              <v:path arrowok="t"/>
              <v:textbox inset="0,0,0,0">
                <w:txbxContent>
                  <w:p w:rsidR="00FE2808" w:rsidRDefault="00000000">
                    <w:pPr>
                      <w:spacing w:before="10" w:line="250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001F5F"/>
                      </w:rPr>
                      <w:t>Bioscientist</w:t>
                    </w:r>
                    <w:r>
                      <w:rPr>
                        <w:b/>
                        <w:color w:val="001F5F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:</w:t>
                    </w:r>
                    <w:r>
                      <w:rPr>
                        <w:b/>
                        <w:color w:val="001F5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Jurnal</w:t>
                    </w:r>
                    <w:r>
                      <w:rPr>
                        <w:b/>
                        <w:color w:val="001F5F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Ilmiah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Biologi</w:t>
                    </w:r>
                  </w:p>
                  <w:p w:rsidR="00FE2808" w:rsidRDefault="00000000">
                    <w:pPr>
                      <w:spacing w:line="226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E-ISSN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2654-4571;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P-ISSN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2338-5006</w:t>
                    </w:r>
                  </w:p>
                  <w:p w:rsidR="00FE2808" w:rsidRDefault="00000000">
                    <w:pPr>
                      <w:spacing w:line="229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 xml:space="preserve">Email: </w:t>
                    </w:r>
                    <w:hyperlink r:id="rId3">
                      <w:r>
                        <w:rPr>
                          <w:i/>
                          <w:color w:val="0462C1"/>
                          <w:sz w:val="20"/>
                          <w:u w:val="single" w:color="0462C1"/>
                        </w:rPr>
                        <w:t>bioscientist@undikma.ac.id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2808" w:rsidRDefault="00FE2808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2808" w:rsidRDefault="00FE2808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08"/>
    <w:rsid w:val="00920729"/>
    <w:rsid w:val="00A52BB6"/>
    <w:rsid w:val="00FE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43E11A8-4A41-4449-BB84-646C0EFA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husnulkatimah@uinsi.ac.id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creativecommons.org/licenses/by-sa/4.0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reativecommons.org/licenses/by-sa/4.0/" TargetMode="Externa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oscientist@undikma.ac.id" TargetMode="External"/><Relationship Id="rId2" Type="http://schemas.openxmlformats.org/officeDocument/2006/relationships/hyperlink" Target="mailto:bioscientist@undikm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3232</Words>
  <Characters>18425</Characters>
  <Application>Microsoft Office Word</Application>
  <DocSecurity>0</DocSecurity>
  <Lines>153</Lines>
  <Paragraphs>43</Paragraphs>
  <ScaleCrop>false</ScaleCrop>
  <Company/>
  <LinksUpToDate>false</LinksUpToDate>
  <CharactersWithSpaces>21614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khusnul.uinsi@gmail.com</dc:creator>
  <cp:lastModifiedBy>khusnul.uinsi@gmail.com</cp:lastModifiedBy>
  <cp:revision>2</cp:revision>
  <dcterms:created xsi:type="dcterms:W3CDTF">2025-01-10T03:25:00Z</dcterms:created>
  <dcterms:modified xsi:type="dcterms:W3CDTF">2025-01-10T03:25:00Z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2024-09-11T00:00:00Z</vt:filetime>
  </property>
</Properties>
</file>