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7BB" w:rsidRDefault="004737BB" w:rsidP="00E33B43">
      <w:pPr>
        <w:pStyle w:val="Heading1"/>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PENGE</w:t>
      </w:r>
      <w:r w:rsidRPr="004737BB">
        <w:rPr>
          <w:rFonts w:ascii="Times New Roman" w:hAnsi="Times New Roman" w:cs="Times New Roman"/>
          <w:sz w:val="24"/>
          <w:szCs w:val="24"/>
        </w:rPr>
        <w:t>MBANGAN PENUNTUN PRAKTIKUM MATERI MOBILITAS PADA MANUSIA KELAS XI SMA/ MA DENGAN PENDEKATAN INKUIRI BEBAS DIMODIFIKASI</w:t>
      </w:r>
    </w:p>
    <w:p w:rsidR="00E33B43" w:rsidRPr="00E33B43" w:rsidRDefault="00E33B43" w:rsidP="00E33B43">
      <w:pPr>
        <w:spacing w:line="240" w:lineRule="auto"/>
      </w:pPr>
    </w:p>
    <w:p w:rsidR="009C04F3" w:rsidRPr="002C6D40" w:rsidRDefault="00C52582">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Nurhadi Nurhadi</w:t>
      </w:r>
      <w:r w:rsidR="00DE7062">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Annika Maizeli</w:t>
      </w:r>
      <w:r w:rsidR="00DE7062">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Mimin Mardhiah Zural</w:t>
      </w:r>
      <w:proofErr w:type="gramStart"/>
      <w:r>
        <w:rPr>
          <w:rFonts w:ascii="Times New Roman" w:eastAsia="Times New Roman" w:hAnsi="Times New Roman" w:cs="Times New Roman"/>
          <w:b/>
          <w:sz w:val="24"/>
          <w:szCs w:val="24"/>
        </w:rPr>
        <w:t>,</w:t>
      </w:r>
      <w:r w:rsidR="00216E3D">
        <w:rPr>
          <w:rFonts w:ascii="Times New Roman" w:eastAsia="Times New Roman" w:hAnsi="Times New Roman" w:cs="Times New Roman"/>
          <w:b/>
          <w:sz w:val="24"/>
          <w:szCs w:val="24"/>
          <w:vertAlign w:val="superscript"/>
        </w:rPr>
        <w:t>3</w:t>
      </w:r>
      <w:proofErr w:type="gramEnd"/>
      <w:r w:rsidR="00216E3D">
        <w:rPr>
          <w:rFonts w:ascii="Times New Roman" w:eastAsia="Times New Roman" w:hAnsi="Times New Roman" w:cs="Times New Roman"/>
          <w:b/>
          <w:sz w:val="24"/>
          <w:szCs w:val="24"/>
        </w:rPr>
        <w:t xml:space="preserve"> dan</w:t>
      </w:r>
      <w:r>
        <w:rPr>
          <w:rFonts w:ascii="Times New Roman" w:eastAsia="Times New Roman" w:hAnsi="Times New Roman" w:cs="Times New Roman"/>
          <w:b/>
          <w:sz w:val="24"/>
          <w:szCs w:val="24"/>
        </w:rPr>
        <w:t xml:space="preserve"> Mayeni Mayeni</w:t>
      </w:r>
      <w:r w:rsidR="002C6D40">
        <w:rPr>
          <w:rFonts w:ascii="Times New Roman" w:eastAsia="Times New Roman" w:hAnsi="Times New Roman" w:cs="Times New Roman"/>
          <w:b/>
          <w:sz w:val="24"/>
          <w:szCs w:val="24"/>
          <w:vertAlign w:val="superscript"/>
        </w:rPr>
        <w:t>4</w:t>
      </w:r>
    </w:p>
    <w:p w:rsidR="00216E3D" w:rsidRDefault="00DE706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Program Studi Pendidikan Biologi, Fakultas Sain</w:t>
      </w:r>
      <w:r w:rsidR="00C52582">
        <w:rPr>
          <w:rFonts w:ascii="Times New Roman" w:eastAsia="Times New Roman" w:hAnsi="Times New Roman" w:cs="Times New Roman"/>
        </w:rPr>
        <w:t>s dan Teknologi</w:t>
      </w:r>
      <w:r>
        <w:rPr>
          <w:rFonts w:ascii="Times New Roman" w:eastAsia="Times New Roman" w:hAnsi="Times New Roman" w:cs="Times New Roman"/>
        </w:rPr>
        <w:t>, U</w:t>
      </w:r>
      <w:r w:rsidR="00C52582">
        <w:rPr>
          <w:rFonts w:ascii="Times New Roman" w:eastAsia="Times New Roman" w:hAnsi="Times New Roman" w:cs="Times New Roman"/>
        </w:rPr>
        <w:t xml:space="preserve">niversitas </w:t>
      </w:r>
      <w:r w:rsidR="004737BB">
        <w:rPr>
          <w:rFonts w:ascii="Times New Roman" w:eastAsia="Times New Roman" w:hAnsi="Times New Roman" w:cs="Times New Roman"/>
        </w:rPr>
        <w:t>PGRI Sumatera Barat</w:t>
      </w:r>
    </w:p>
    <w:p w:rsidR="004737BB" w:rsidRDefault="00DE706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Jalan </w:t>
      </w:r>
      <w:r w:rsidR="004737BB">
        <w:rPr>
          <w:rFonts w:ascii="Times New Roman" w:eastAsia="Times New Roman" w:hAnsi="Times New Roman" w:cs="Times New Roman"/>
        </w:rPr>
        <w:t xml:space="preserve">Gunung Pangilun, Padang 25137, Sumatera Barat, Indonesia </w:t>
      </w:r>
    </w:p>
    <w:p w:rsidR="009C04F3" w:rsidRPr="002C6D40" w:rsidRDefault="00DE7062" w:rsidP="002C6D4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*Email: </w:t>
      </w:r>
      <w:hyperlink r:id="rId10" w:history="1">
        <w:r w:rsidR="00226053" w:rsidRPr="003077E4">
          <w:rPr>
            <w:rStyle w:val="Hyperlink"/>
            <w:rFonts w:ascii="Times New Roman" w:eastAsia="Times New Roman" w:hAnsi="Times New Roman" w:cs="Times New Roman"/>
            <w:i/>
            <w:sz w:val="20"/>
            <w:szCs w:val="20"/>
          </w:rPr>
          <w:t>miminzural.forresearch@gmail.com</w:t>
        </w:r>
      </w:hyperlink>
      <w:r w:rsidR="00226053">
        <w:rPr>
          <w:rFonts w:ascii="Times New Roman" w:eastAsia="Times New Roman" w:hAnsi="Times New Roman" w:cs="Times New Roman"/>
          <w:i/>
          <w:color w:val="000000"/>
          <w:sz w:val="20"/>
          <w:szCs w:val="20"/>
        </w:rPr>
        <w:t xml:space="preserve">. </w:t>
      </w:r>
      <w:r w:rsidR="002C6D40">
        <w:rPr>
          <w:rFonts w:ascii="Times New Roman" w:eastAsia="Times New Roman" w:hAnsi="Times New Roman" w:cs="Times New Roman"/>
          <w:i/>
          <w:color w:val="000000"/>
          <w:sz w:val="20"/>
          <w:szCs w:val="20"/>
        </w:rPr>
        <w:t xml:space="preserve"> </w:t>
      </w:r>
      <w:hyperlink r:id="rId11" w:history="1">
        <w:r w:rsidR="004737BB" w:rsidRPr="00ED44A4">
          <w:rPr>
            <w:rStyle w:val="Hyperlink"/>
            <w:rFonts w:ascii="Times New Roman" w:eastAsia="Times New Roman" w:hAnsi="Times New Roman" w:cs="Times New Roman"/>
            <w:i/>
            <w:sz w:val="20"/>
            <w:szCs w:val="20"/>
          </w:rPr>
          <w:t>enimay824@gmail.com</w:t>
        </w:r>
      </w:hyperlink>
      <w:r w:rsidR="002C6D40">
        <w:rPr>
          <w:rStyle w:val="Hyperlink"/>
          <w:rFonts w:ascii="Times New Roman" w:eastAsia="Times New Roman" w:hAnsi="Times New Roman" w:cs="Times New Roman"/>
          <w:i/>
          <w:sz w:val="20"/>
          <w:szCs w:val="20"/>
        </w:rPr>
        <w:t>.</w:t>
      </w:r>
    </w:p>
    <w:p w:rsidR="004737BB" w:rsidRDefault="004737BB">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p>
    <w:p w:rsidR="009C04F3" w:rsidRDefault="00DE7062">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Submit: dd-mm-yyyy; Revised: dd-mm-yyyy; Accepted: dd-mm-yyyy; Published: dd-mm-yyyy (10 pt Italic)</w:t>
      </w:r>
    </w:p>
    <w:p w:rsidR="002C6D40" w:rsidRDefault="002C6D40">
      <w:pPr>
        <w:spacing w:after="0" w:line="240" w:lineRule="auto"/>
        <w:jc w:val="center"/>
        <w:rPr>
          <w:rFonts w:ascii="Times New Roman" w:eastAsia="Times New Roman" w:hAnsi="Times New Roman" w:cs="Times New Roman"/>
          <w:i/>
          <w:sz w:val="20"/>
          <w:szCs w:val="20"/>
        </w:rPr>
      </w:pPr>
    </w:p>
    <w:p w:rsidR="006A14EE" w:rsidRDefault="00DE7062">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b/>
          <w:sz w:val="20"/>
          <w:szCs w:val="20"/>
        </w:rPr>
        <w:t xml:space="preserve">ABSTRAK </w:t>
      </w:r>
      <w:r w:rsidR="001B6F1E">
        <w:rPr>
          <w:rFonts w:ascii="Times New Roman" w:eastAsia="Times New Roman" w:hAnsi="Times New Roman" w:cs="Times New Roman"/>
          <w:b/>
          <w:sz w:val="20"/>
          <w:szCs w:val="20"/>
        </w:rPr>
        <w:t>:</w:t>
      </w:r>
      <w:proofErr w:type="gramEnd"/>
      <w:r w:rsidR="001B6F1E">
        <w:rPr>
          <w:rFonts w:ascii="Times New Roman" w:eastAsia="Times New Roman" w:hAnsi="Times New Roman" w:cs="Times New Roman"/>
          <w:b/>
          <w:sz w:val="20"/>
          <w:szCs w:val="20"/>
        </w:rPr>
        <w:t xml:space="preserve"> </w:t>
      </w:r>
      <w:r w:rsidR="006A14EE" w:rsidRPr="00962FF9">
        <w:rPr>
          <w:rFonts w:ascii="Times New Roman" w:hAnsi="Times New Roman" w:cs="Times New Roman"/>
          <w:sz w:val="20"/>
          <w:szCs w:val="20"/>
        </w:rPr>
        <w:t xml:space="preserve">Pada kegiatan praktikum biologi materi mobilitas pada manusia kelas XI SMA/MA siswa menggunakan buku teks biologi yang disediakan di perpustakaan, dan lembar kerja yang ditulis oleh guru pada kertas </w:t>
      </w:r>
      <w:r w:rsidR="006A14EE" w:rsidRPr="00962FF9">
        <w:rPr>
          <w:rFonts w:ascii="Times New Roman" w:hAnsi="Times New Roman" w:cs="Times New Roman"/>
          <w:i/>
          <w:sz w:val="20"/>
          <w:szCs w:val="20"/>
        </w:rPr>
        <w:t>double folio</w:t>
      </w:r>
      <w:r w:rsidR="006A14EE" w:rsidRPr="00962FF9">
        <w:rPr>
          <w:rFonts w:ascii="Times New Roman" w:hAnsi="Times New Roman" w:cs="Times New Roman"/>
          <w:sz w:val="20"/>
          <w:szCs w:val="20"/>
        </w:rPr>
        <w:t xml:space="preserve"> sebagai pedoman kegiatan. </w:t>
      </w:r>
      <w:proofErr w:type="gramStart"/>
      <w:r w:rsidR="006A14EE" w:rsidRPr="00962FF9">
        <w:rPr>
          <w:rFonts w:ascii="Times New Roman" w:hAnsi="Times New Roman" w:cs="Times New Roman"/>
          <w:sz w:val="20"/>
          <w:szCs w:val="20"/>
        </w:rPr>
        <w:t>Ketersediaan buku biologi di perpustakaan tidak begitu mencukupi sehingga tidak semua siswa dapat menggunakan buku dengan baik.</w:t>
      </w:r>
      <w:proofErr w:type="gramEnd"/>
      <w:r w:rsidR="006A14EE" w:rsidRPr="00962FF9">
        <w:rPr>
          <w:rFonts w:ascii="Times New Roman" w:hAnsi="Times New Roman" w:cs="Times New Roman"/>
          <w:sz w:val="20"/>
          <w:szCs w:val="20"/>
        </w:rPr>
        <w:t xml:space="preserve"> </w:t>
      </w:r>
      <w:proofErr w:type="gramStart"/>
      <w:r w:rsidR="006A14EE" w:rsidRPr="00962FF9">
        <w:rPr>
          <w:rFonts w:ascii="Times New Roman" w:hAnsi="Times New Roman" w:cs="Times New Roman"/>
          <w:sz w:val="20"/>
          <w:szCs w:val="20"/>
        </w:rPr>
        <w:t>Penelitian ini bertujuan untuk mengembangkan penuntun praktikum materi mobilitas pada manusia kelas XI SMA/MA dengan pendekatan inkuiri bebas dimodifikasi yang valid, layak, mudah, dan efektif.</w:t>
      </w:r>
      <w:proofErr w:type="gramEnd"/>
      <w:r w:rsidR="006A14EE" w:rsidRPr="00962FF9">
        <w:rPr>
          <w:rFonts w:ascii="Times New Roman" w:hAnsi="Times New Roman" w:cs="Times New Roman"/>
          <w:sz w:val="20"/>
          <w:szCs w:val="20"/>
        </w:rPr>
        <w:t xml:space="preserve"> </w:t>
      </w:r>
      <w:proofErr w:type="gramStart"/>
      <w:r w:rsidR="006A14EE" w:rsidRPr="00962FF9">
        <w:rPr>
          <w:rFonts w:ascii="Times New Roman" w:hAnsi="Times New Roman" w:cs="Times New Roman"/>
          <w:sz w:val="20"/>
          <w:szCs w:val="20"/>
        </w:rPr>
        <w:t xml:space="preserve">Penelitian pengembangan ini menggunakan Model </w:t>
      </w:r>
      <w:r w:rsidR="006A14EE" w:rsidRPr="00962FF9">
        <w:rPr>
          <w:rFonts w:ascii="Times New Roman" w:hAnsi="Times New Roman" w:cs="Times New Roman"/>
          <w:i/>
          <w:sz w:val="20"/>
          <w:szCs w:val="20"/>
        </w:rPr>
        <w:t>Plomp</w:t>
      </w:r>
      <w:r w:rsidR="006A14EE" w:rsidRPr="00962FF9">
        <w:rPr>
          <w:rFonts w:ascii="Times New Roman" w:hAnsi="Times New Roman" w:cs="Times New Roman"/>
          <w:sz w:val="20"/>
          <w:szCs w:val="20"/>
        </w:rPr>
        <w:t xml:space="preserve"> yang terdiri dari tiga tahapan pengembangan yaitu, </w:t>
      </w:r>
      <w:r w:rsidR="006A14EE" w:rsidRPr="00962FF9">
        <w:rPr>
          <w:rFonts w:ascii="Times New Roman" w:hAnsi="Times New Roman" w:cs="Times New Roman"/>
          <w:color w:val="000000" w:themeColor="text1"/>
          <w:sz w:val="20"/>
          <w:szCs w:val="20"/>
        </w:rPr>
        <w:t>tahapan pendahuluan (</w:t>
      </w:r>
      <w:r w:rsidR="006A14EE" w:rsidRPr="00962FF9">
        <w:rPr>
          <w:rFonts w:ascii="Times New Roman" w:hAnsi="Times New Roman" w:cs="Times New Roman"/>
          <w:i/>
          <w:color w:val="000000" w:themeColor="text1"/>
          <w:sz w:val="20"/>
          <w:szCs w:val="20"/>
        </w:rPr>
        <w:t>preliminary research phase)</w:t>
      </w:r>
      <w:r w:rsidR="006A14EE" w:rsidRPr="00962FF9">
        <w:rPr>
          <w:rFonts w:ascii="Times New Roman" w:hAnsi="Times New Roman" w:cs="Times New Roman"/>
          <w:sz w:val="20"/>
          <w:szCs w:val="20"/>
        </w:rPr>
        <w:t xml:space="preserve">, </w:t>
      </w:r>
      <w:r w:rsidR="006A14EE" w:rsidRPr="00962FF9">
        <w:rPr>
          <w:rFonts w:ascii="Times New Roman" w:hAnsi="Times New Roman" w:cs="Times New Roman"/>
          <w:color w:val="000000" w:themeColor="text1"/>
          <w:sz w:val="20"/>
          <w:szCs w:val="20"/>
        </w:rPr>
        <w:t>tahapan prototip (</w:t>
      </w:r>
      <w:r w:rsidR="006A14EE" w:rsidRPr="00962FF9">
        <w:rPr>
          <w:rFonts w:ascii="Times New Roman" w:hAnsi="Times New Roman" w:cs="Times New Roman"/>
          <w:i/>
          <w:color w:val="000000" w:themeColor="text1"/>
          <w:sz w:val="20"/>
          <w:szCs w:val="20"/>
        </w:rPr>
        <w:t>prototyping phase</w:t>
      </w:r>
      <w:r w:rsidR="006A14EE" w:rsidRPr="00962FF9">
        <w:rPr>
          <w:rFonts w:ascii="Times New Roman" w:hAnsi="Times New Roman" w:cs="Times New Roman"/>
          <w:sz w:val="20"/>
          <w:szCs w:val="20"/>
        </w:rPr>
        <w:t xml:space="preserve">), dan </w:t>
      </w:r>
      <w:r w:rsidR="006A14EE" w:rsidRPr="00962FF9">
        <w:rPr>
          <w:rFonts w:ascii="Times New Roman" w:hAnsi="Times New Roman" w:cs="Times New Roman"/>
          <w:color w:val="000000" w:themeColor="text1"/>
          <w:sz w:val="20"/>
          <w:szCs w:val="20"/>
        </w:rPr>
        <w:t>tahapan penilaian (</w:t>
      </w:r>
      <w:r w:rsidR="006A14EE" w:rsidRPr="00962FF9">
        <w:rPr>
          <w:rFonts w:ascii="Times New Roman" w:hAnsi="Times New Roman" w:cs="Times New Roman"/>
          <w:i/>
          <w:color w:val="000000" w:themeColor="text1"/>
          <w:sz w:val="20"/>
          <w:szCs w:val="20"/>
        </w:rPr>
        <w:t>assesment phase)</w:t>
      </w:r>
      <w:r w:rsidR="006A14EE" w:rsidRPr="00962FF9">
        <w:rPr>
          <w:rFonts w:ascii="Times New Roman" w:hAnsi="Times New Roman" w:cs="Times New Roman"/>
          <w:sz w:val="20"/>
          <w:szCs w:val="20"/>
        </w:rPr>
        <w:t>.</w:t>
      </w:r>
      <w:proofErr w:type="gramEnd"/>
      <w:r w:rsidR="006A14EE" w:rsidRPr="00962FF9">
        <w:rPr>
          <w:rFonts w:ascii="Times New Roman" w:hAnsi="Times New Roman" w:cs="Times New Roman"/>
          <w:sz w:val="20"/>
          <w:szCs w:val="20"/>
        </w:rPr>
        <w:t xml:space="preserve"> </w:t>
      </w:r>
      <w:proofErr w:type="gramStart"/>
      <w:r w:rsidR="006A14EE" w:rsidRPr="00962FF9">
        <w:rPr>
          <w:rFonts w:ascii="Times New Roman" w:hAnsi="Times New Roman" w:cs="Times New Roman"/>
          <w:sz w:val="20"/>
          <w:szCs w:val="20"/>
        </w:rPr>
        <w:t>Instrumen penelitian yang dipakai untuk memperoleh data validitas, kelayakan, kemudahan dan efektifitas adalah angket dengan Skala likert.</w:t>
      </w:r>
      <w:proofErr w:type="gramEnd"/>
      <w:r w:rsidR="006A14EE" w:rsidRPr="00962FF9">
        <w:rPr>
          <w:rFonts w:ascii="Times New Roman" w:hAnsi="Times New Roman" w:cs="Times New Roman"/>
          <w:sz w:val="20"/>
          <w:szCs w:val="20"/>
        </w:rPr>
        <w:t xml:space="preserve"> </w:t>
      </w:r>
      <w:proofErr w:type="gramStart"/>
      <w:r w:rsidR="006A14EE" w:rsidRPr="00962FF9">
        <w:rPr>
          <w:rFonts w:ascii="Times New Roman" w:hAnsi="Times New Roman" w:cs="Times New Roman"/>
          <w:sz w:val="20"/>
          <w:szCs w:val="20"/>
        </w:rPr>
        <w:t>Uji efektifitas sikap peserta didik dinilai dengan lembar penilaian observasi sikap, dan uji efektifitas keterampilan dengan penilaian laporan praktikum.</w:t>
      </w:r>
      <w:proofErr w:type="gramEnd"/>
      <w:r w:rsidR="006A14EE" w:rsidRPr="00962FF9">
        <w:rPr>
          <w:rFonts w:ascii="Times New Roman" w:hAnsi="Times New Roman" w:cs="Times New Roman"/>
          <w:sz w:val="20"/>
          <w:szCs w:val="20"/>
        </w:rPr>
        <w:t xml:space="preserve"> </w:t>
      </w:r>
      <w:proofErr w:type="gramStart"/>
      <w:r w:rsidR="006A14EE" w:rsidRPr="00962FF9">
        <w:rPr>
          <w:rFonts w:ascii="Times New Roman" w:hAnsi="Times New Roman" w:cs="Times New Roman"/>
          <w:sz w:val="20"/>
          <w:szCs w:val="20"/>
        </w:rPr>
        <w:t>Data yang diperoleh diolah dengan rumus presentase dan dianalisis secara deskriptif sehingga mendapatkan hasil yang sesuai dengan kategori validitas, kelayakan, kemudahan dan efektifitas.</w:t>
      </w:r>
      <w:proofErr w:type="gramEnd"/>
      <w:r w:rsidR="006A14EE" w:rsidRPr="00962FF9">
        <w:rPr>
          <w:rFonts w:ascii="Times New Roman" w:hAnsi="Times New Roman" w:cs="Times New Roman"/>
          <w:sz w:val="20"/>
          <w:szCs w:val="20"/>
        </w:rPr>
        <w:t xml:space="preserve"> Hasil penilaian prototip didapatkan penuntun praktikum sangat valid (92.25%),  sangat layak (91.10%) oleh </w:t>
      </w:r>
      <w:r w:rsidR="006A14EE" w:rsidRPr="00962FF9">
        <w:rPr>
          <w:rFonts w:ascii="Times New Roman" w:hAnsi="Times New Roman" w:cs="Times New Roman"/>
          <w:i/>
          <w:sz w:val="20"/>
          <w:szCs w:val="20"/>
        </w:rPr>
        <w:t>one to one</w:t>
      </w:r>
      <w:r w:rsidR="006A14EE" w:rsidRPr="00962FF9">
        <w:rPr>
          <w:rFonts w:ascii="Times New Roman" w:hAnsi="Times New Roman" w:cs="Times New Roman"/>
          <w:sz w:val="20"/>
          <w:szCs w:val="20"/>
        </w:rPr>
        <w:t xml:space="preserve">, sangat layak (91.5%) oleh </w:t>
      </w:r>
      <w:r w:rsidR="006A14EE" w:rsidRPr="00962FF9">
        <w:rPr>
          <w:rFonts w:ascii="Times New Roman" w:hAnsi="Times New Roman" w:cs="Times New Roman"/>
          <w:i/>
          <w:sz w:val="20"/>
          <w:szCs w:val="20"/>
        </w:rPr>
        <w:t>small group</w:t>
      </w:r>
      <w:r w:rsidR="006A14EE" w:rsidRPr="00962FF9">
        <w:rPr>
          <w:rFonts w:ascii="Times New Roman" w:hAnsi="Times New Roman" w:cs="Times New Roman"/>
          <w:sz w:val="20"/>
          <w:szCs w:val="20"/>
        </w:rPr>
        <w:t xml:space="preserve">, sangat mudah (97.88%) oleh guru, dan sangat mudah (83.53%) oleh peserta didik. </w:t>
      </w:r>
      <w:proofErr w:type="gramStart"/>
      <w:r w:rsidR="006A14EE" w:rsidRPr="00962FF9">
        <w:rPr>
          <w:rFonts w:ascii="Times New Roman" w:hAnsi="Times New Roman" w:cs="Times New Roman"/>
          <w:sz w:val="20"/>
          <w:szCs w:val="20"/>
        </w:rPr>
        <w:t>Hasil uji lapangan diperoleh penuntun praktikum pada aspek sikap dan aspek keterampilan sangat efektif (97.06% dan 85.46%).</w:t>
      </w:r>
      <w:proofErr w:type="gramEnd"/>
    </w:p>
    <w:p w:rsidR="00962FF9" w:rsidRDefault="00962FF9">
      <w:pPr>
        <w:spacing w:after="0" w:line="240" w:lineRule="auto"/>
        <w:jc w:val="both"/>
        <w:rPr>
          <w:rFonts w:ascii="Times New Roman" w:eastAsia="Times New Roman" w:hAnsi="Times New Roman" w:cs="Times New Roman"/>
          <w:color w:val="000000"/>
          <w:sz w:val="20"/>
          <w:szCs w:val="20"/>
        </w:rPr>
      </w:pPr>
    </w:p>
    <w:p w:rsidR="009C04F3" w:rsidRDefault="00DE706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sidR="00962FF9">
        <w:rPr>
          <w:rFonts w:ascii="Times New Roman" w:eastAsia="Times New Roman" w:hAnsi="Times New Roman" w:cs="Times New Roman"/>
          <w:color w:val="000000"/>
          <w:sz w:val="20"/>
          <w:szCs w:val="20"/>
        </w:rPr>
        <w:t xml:space="preserve"> Pengembangan, Penuntun praktikum yang valid, layak, mudah dan efektif</w:t>
      </w:r>
    </w:p>
    <w:p w:rsidR="009C04F3" w:rsidRDefault="009C04F3">
      <w:pPr>
        <w:spacing w:after="0" w:line="240" w:lineRule="auto"/>
        <w:jc w:val="both"/>
        <w:rPr>
          <w:rFonts w:ascii="Times New Roman" w:eastAsia="Times New Roman" w:hAnsi="Times New Roman" w:cs="Times New Roman"/>
          <w:b/>
          <w:i/>
          <w:sz w:val="20"/>
          <w:szCs w:val="20"/>
        </w:rPr>
      </w:pPr>
    </w:p>
    <w:p w:rsidR="009C04F3" w:rsidRDefault="00344665" w:rsidP="001B6F1E">
      <w:pPr>
        <w:spacing w:after="0" w:line="240" w:lineRule="auto"/>
        <w:contextualSpacing/>
        <w:jc w:val="both"/>
        <w:rPr>
          <w:rStyle w:val="rynqvb"/>
          <w:rFonts w:ascii="Times New Roman" w:hAnsi="Times New Roman" w:cs="Times New Roman"/>
          <w:i/>
          <w:sz w:val="18"/>
          <w:szCs w:val="18"/>
        </w:rPr>
      </w:pPr>
      <w:bookmarkStart w:id="0" w:name="_heading=h.gjdgxs" w:colFirst="0" w:colLast="0"/>
      <w:bookmarkEnd w:id="0"/>
      <w:r>
        <w:rPr>
          <w:rFonts w:ascii="Times New Roman" w:eastAsia="Times New Roman" w:hAnsi="Times New Roman" w:cs="Times New Roman"/>
          <w:b/>
          <w:i/>
          <w:sz w:val="20"/>
          <w:szCs w:val="20"/>
          <w:highlight w:val="white"/>
        </w:rPr>
        <w:t>ABSTRACT</w:t>
      </w:r>
      <w:r w:rsidR="00DE7062">
        <w:rPr>
          <w:rFonts w:ascii="Times New Roman" w:eastAsia="Times New Roman" w:hAnsi="Times New Roman" w:cs="Times New Roman"/>
          <w:b/>
          <w:i/>
          <w:sz w:val="20"/>
          <w:szCs w:val="20"/>
          <w:highlight w:val="white"/>
        </w:rPr>
        <w:t xml:space="preserve">: </w:t>
      </w:r>
      <w:r w:rsidRPr="00344665">
        <w:rPr>
          <w:rStyle w:val="rynqvb"/>
          <w:sz w:val="20"/>
          <w:szCs w:val="20"/>
        </w:rPr>
        <w:t>I</w:t>
      </w:r>
      <w:r w:rsidRPr="00344665">
        <w:rPr>
          <w:rStyle w:val="rynqvb"/>
          <w:rFonts w:ascii="Times New Roman" w:hAnsi="Times New Roman" w:cs="Times New Roman"/>
          <w:i/>
          <w:sz w:val="20"/>
          <w:szCs w:val="20"/>
        </w:rPr>
        <w:t>n the biology practicum activity on human mobility in class</w:t>
      </w:r>
      <w:r w:rsidRPr="00344665">
        <w:rPr>
          <w:rStyle w:val="hwtze"/>
          <w:rFonts w:ascii="Times New Roman" w:hAnsi="Times New Roman" w:cs="Times New Roman"/>
          <w:i/>
          <w:sz w:val="20"/>
          <w:szCs w:val="20"/>
        </w:rPr>
        <w:t xml:space="preserve"> </w:t>
      </w:r>
      <w:proofErr w:type="gramStart"/>
      <w:r w:rsidRPr="00344665">
        <w:rPr>
          <w:rStyle w:val="rynqvb"/>
          <w:rFonts w:ascii="Times New Roman" w:hAnsi="Times New Roman" w:cs="Times New Roman"/>
          <w:i/>
          <w:sz w:val="20"/>
          <w:szCs w:val="20"/>
        </w:rPr>
        <w:t>The</w:t>
      </w:r>
      <w:proofErr w:type="gramEnd"/>
      <w:r w:rsidRPr="00344665">
        <w:rPr>
          <w:rStyle w:val="rynqvb"/>
          <w:rFonts w:ascii="Times New Roman" w:hAnsi="Times New Roman" w:cs="Times New Roman"/>
          <w:i/>
          <w:sz w:val="20"/>
          <w:szCs w:val="20"/>
        </w:rPr>
        <w:t xml:space="preserve"> availability of biology books in libraries is not sufficient so not all students can use the books properly.</w:t>
      </w:r>
      <w:r w:rsidRPr="00344665">
        <w:rPr>
          <w:rStyle w:val="hwtze"/>
          <w:rFonts w:ascii="Times New Roman" w:hAnsi="Times New Roman" w:cs="Times New Roman"/>
          <w:i/>
          <w:sz w:val="20"/>
          <w:szCs w:val="20"/>
        </w:rPr>
        <w:t xml:space="preserve"> </w:t>
      </w:r>
      <w:r w:rsidRPr="00344665">
        <w:rPr>
          <w:rStyle w:val="rynqvb"/>
          <w:rFonts w:ascii="Times New Roman" w:hAnsi="Times New Roman" w:cs="Times New Roman"/>
          <w:i/>
          <w:sz w:val="20"/>
          <w:szCs w:val="20"/>
        </w:rPr>
        <w:t>This research aims to develop a practical guide to mobility material for humans in class XI SMA/MA using a free-to-modify inquiry approach that is valid, feasible, easy and effective. This development research uses the Plomp Model which consists of three development stages, namely, the preliminary research phase, the prototyping phase, and the assessment phase.</w:t>
      </w:r>
      <w:r w:rsidRPr="00344665">
        <w:rPr>
          <w:rStyle w:val="hwtze"/>
          <w:rFonts w:ascii="Times New Roman" w:hAnsi="Times New Roman" w:cs="Times New Roman"/>
          <w:i/>
          <w:sz w:val="20"/>
          <w:szCs w:val="20"/>
        </w:rPr>
        <w:t xml:space="preserve"> </w:t>
      </w:r>
      <w:r w:rsidRPr="00344665">
        <w:rPr>
          <w:rStyle w:val="rynqvb"/>
          <w:rFonts w:ascii="Times New Roman" w:hAnsi="Times New Roman" w:cs="Times New Roman"/>
          <w:i/>
          <w:sz w:val="20"/>
          <w:szCs w:val="20"/>
        </w:rPr>
        <w:t>The research instrument used to obtain data on validity, feasibility, convenience and effectiveness was a questionnaire with a Likert scale.</w:t>
      </w:r>
      <w:r w:rsidRPr="00344665">
        <w:rPr>
          <w:rStyle w:val="hwtze"/>
          <w:rFonts w:ascii="Times New Roman" w:hAnsi="Times New Roman" w:cs="Times New Roman"/>
          <w:i/>
          <w:sz w:val="20"/>
          <w:szCs w:val="20"/>
        </w:rPr>
        <w:t xml:space="preserve"> </w:t>
      </w:r>
      <w:r w:rsidRPr="00344665">
        <w:rPr>
          <w:rStyle w:val="rynqvb"/>
          <w:rFonts w:ascii="Times New Roman" w:hAnsi="Times New Roman" w:cs="Times New Roman"/>
          <w:i/>
          <w:sz w:val="20"/>
          <w:szCs w:val="20"/>
        </w:rPr>
        <w:t>Testing the effectiveness of students' attitudes is assessed using an attitude observation assessment sheet, and testing the effectiveness of skills by assessing practicum reports.</w:t>
      </w:r>
      <w:r w:rsidRPr="00344665">
        <w:rPr>
          <w:rStyle w:val="hwtze"/>
          <w:rFonts w:ascii="Times New Roman" w:hAnsi="Times New Roman" w:cs="Times New Roman"/>
          <w:i/>
          <w:sz w:val="20"/>
          <w:szCs w:val="20"/>
        </w:rPr>
        <w:t xml:space="preserve"> </w:t>
      </w:r>
      <w:r w:rsidRPr="00344665">
        <w:rPr>
          <w:rStyle w:val="rynqvb"/>
          <w:rFonts w:ascii="Times New Roman" w:hAnsi="Times New Roman" w:cs="Times New Roman"/>
          <w:i/>
          <w:sz w:val="20"/>
          <w:szCs w:val="20"/>
        </w:rPr>
        <w:t>The data obtained was processed using a percentage formula and analyzed descriptively so as to obtain results in accordance with the categories of validity, feasibility, convenience and effectiveness. The results of the prototype assessment showed that the practicum guide was very valid (92.25%), very feasible (91.10%) by one to one, very feasible (91.5%) by small groups, very easy (97.88%) by teachers, and very easy (83.53%)</w:t>
      </w:r>
      <w:r w:rsidRPr="00344665">
        <w:rPr>
          <w:rStyle w:val="hwtze"/>
          <w:rFonts w:ascii="Times New Roman" w:hAnsi="Times New Roman" w:cs="Times New Roman"/>
          <w:i/>
          <w:sz w:val="20"/>
          <w:szCs w:val="20"/>
        </w:rPr>
        <w:t xml:space="preserve"> </w:t>
      </w:r>
      <w:r w:rsidRPr="00344665">
        <w:rPr>
          <w:rStyle w:val="rynqvb"/>
          <w:rFonts w:ascii="Times New Roman" w:hAnsi="Times New Roman" w:cs="Times New Roman"/>
          <w:i/>
          <w:sz w:val="20"/>
          <w:szCs w:val="20"/>
        </w:rPr>
        <w:t>by students.</w:t>
      </w:r>
      <w:r w:rsidRPr="00344665">
        <w:rPr>
          <w:rStyle w:val="hwtze"/>
          <w:rFonts w:ascii="Times New Roman" w:hAnsi="Times New Roman" w:cs="Times New Roman"/>
          <w:i/>
          <w:sz w:val="20"/>
          <w:szCs w:val="20"/>
        </w:rPr>
        <w:t xml:space="preserve"> </w:t>
      </w:r>
      <w:r w:rsidRPr="00344665">
        <w:rPr>
          <w:rStyle w:val="rynqvb"/>
          <w:rFonts w:ascii="Times New Roman" w:hAnsi="Times New Roman" w:cs="Times New Roman"/>
          <w:i/>
          <w:sz w:val="20"/>
          <w:szCs w:val="20"/>
        </w:rPr>
        <w:t>The results of the field test showed that the practicum guide on the attitude aspect and skills aspect was very effective (97.06% and 85.46%).</w:t>
      </w:r>
    </w:p>
    <w:p w:rsidR="00344665" w:rsidRPr="00344665" w:rsidRDefault="00344665" w:rsidP="00344665">
      <w:pPr>
        <w:spacing w:after="0" w:line="240" w:lineRule="auto"/>
        <w:ind w:right="566"/>
        <w:contextualSpacing/>
        <w:jc w:val="both"/>
        <w:rPr>
          <w:rFonts w:ascii="Times New Roman" w:hAnsi="Times New Roman" w:cs="Times New Roman"/>
          <w:i/>
          <w:sz w:val="18"/>
          <w:szCs w:val="18"/>
        </w:rPr>
      </w:pPr>
    </w:p>
    <w:p w:rsidR="00344665" w:rsidRDefault="00DE7062" w:rsidP="00344665">
      <w:pPr>
        <w:spacing w:after="0" w:line="240" w:lineRule="auto"/>
        <w:ind w:right="566"/>
        <w:contextualSpacing/>
        <w:rPr>
          <w:rFonts w:ascii="Times New Roman" w:hAnsi="Times New Roman" w:cs="Times New Roman"/>
          <w:i/>
          <w:sz w:val="18"/>
          <w:szCs w:val="18"/>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344665" w:rsidRPr="00344665">
        <w:rPr>
          <w:rStyle w:val="rynqvb"/>
          <w:rFonts w:ascii="Times New Roman" w:hAnsi="Times New Roman" w:cs="Times New Roman"/>
          <w:i/>
          <w:sz w:val="20"/>
          <w:szCs w:val="20"/>
        </w:rPr>
        <w:t>Development, practicum guide that is valid, feasible, easy and effective</w:t>
      </w:r>
      <w:r w:rsidR="00344665" w:rsidRPr="002E7C3B">
        <w:rPr>
          <w:rFonts w:ascii="Times New Roman" w:hAnsi="Times New Roman" w:cs="Times New Roman"/>
          <w:i/>
          <w:sz w:val="18"/>
          <w:szCs w:val="18"/>
        </w:rPr>
        <w:t xml:space="preserve"> </w:t>
      </w:r>
    </w:p>
    <w:p w:rsidR="009C04F3" w:rsidRDefault="009C04F3">
      <w:pPr>
        <w:spacing w:after="0" w:line="240" w:lineRule="auto"/>
        <w:jc w:val="both"/>
        <w:rPr>
          <w:rFonts w:ascii="Times New Roman" w:eastAsia="Times New Roman" w:hAnsi="Times New Roman" w:cs="Times New Roman"/>
          <w:b/>
          <w:i/>
          <w:sz w:val="20"/>
          <w:szCs w:val="20"/>
        </w:rPr>
      </w:pPr>
    </w:p>
    <w:p w:rsidR="009C04F3" w:rsidRDefault="00DE7062">
      <w:pPr>
        <w:spacing w:after="0" w:line="240" w:lineRule="auto"/>
        <w:jc w:val="both"/>
        <w:rPr>
          <w:rFonts w:ascii="Times New Roman" w:eastAsia="Times New Roman" w:hAnsi="Times New Roman" w:cs="Times New Roman"/>
          <w:i/>
          <w:color w:val="0462C1"/>
          <w:sz w:val="20"/>
          <w:szCs w:val="20"/>
          <w:u w:val="single"/>
        </w:rPr>
      </w:pPr>
      <w:r>
        <w:rPr>
          <w:rFonts w:ascii="Times New Roman" w:eastAsia="Times New Roman" w:hAnsi="Times New Roman" w:cs="Times New Roman"/>
          <w:color w:val="0462C1"/>
          <w:sz w:val="20"/>
          <w:szCs w:val="20"/>
        </w:rPr>
        <w:t xml:space="preserve">  </w:t>
      </w:r>
      <w:r>
        <w:rPr>
          <w:noProof/>
        </w:rPr>
        <w:drawing>
          <wp:anchor distT="0" distB="0" distL="114300" distR="114300" simplePos="0" relativeHeight="251658240" behindDoc="0" locked="0" layoutInCell="1" hidden="0" allowOverlap="1" wp14:anchorId="59277789" wp14:editId="5A21A629">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2"/>
                    <a:srcRect/>
                    <a:stretch>
                      <a:fillRect/>
                    </a:stretch>
                  </pic:blipFill>
                  <pic:spPr>
                    <a:xfrm>
                      <a:off x="0" y="0"/>
                      <a:ext cx="838200" cy="295275"/>
                    </a:xfrm>
                    <a:prstGeom prst="rect">
                      <a:avLst/>
                    </a:prstGeom>
                    <a:ln/>
                  </pic:spPr>
                </pic:pic>
              </a:graphicData>
            </a:graphic>
          </wp:anchor>
        </w:drawing>
      </w:r>
    </w:p>
    <w:p w:rsidR="009C04F3" w:rsidRDefault="009C04F3">
      <w:pPr>
        <w:shd w:val="clear" w:color="auto" w:fill="FFFFFF"/>
        <w:spacing w:after="0" w:line="240" w:lineRule="auto"/>
        <w:jc w:val="both"/>
        <w:rPr>
          <w:rFonts w:ascii="Times New Roman" w:eastAsia="Times New Roman" w:hAnsi="Times New Roman" w:cs="Times New Roman"/>
          <w:b/>
          <w:color w:val="000000"/>
          <w:sz w:val="24"/>
          <w:szCs w:val="24"/>
        </w:rPr>
      </w:pPr>
    </w:p>
    <w:p w:rsidR="009C04F3" w:rsidRDefault="00DE7062">
      <w:pPr>
        <w:shd w:val="clear" w:color="auto" w:fill="FFFFFF"/>
        <w:spacing w:after="0" w:line="240" w:lineRule="auto"/>
        <w:jc w:val="both"/>
        <w:rPr>
          <w:rFonts w:ascii="Times New Roman" w:eastAsia="Times New Roman" w:hAnsi="Times New Roman" w:cs="Times New Roman"/>
          <w:b/>
          <w:i/>
          <w:sz w:val="20"/>
          <w:szCs w:val="20"/>
        </w:rPr>
      </w:pPr>
      <w:proofErr w:type="gramStart"/>
      <w:r>
        <w:rPr>
          <w:rFonts w:ascii="Times New Roman" w:eastAsia="Times New Roman" w:hAnsi="Times New Roman" w:cs="Times New Roman"/>
          <w:b/>
          <w:color w:val="002060"/>
          <w:sz w:val="20"/>
          <w:szCs w:val="20"/>
        </w:rPr>
        <w:t>Bioscientist :</w:t>
      </w:r>
      <w:proofErr w:type="gramEnd"/>
      <w:r>
        <w:rPr>
          <w:rFonts w:ascii="Times New Roman" w:eastAsia="Times New Roman" w:hAnsi="Times New Roman" w:cs="Times New Roman"/>
          <w:b/>
          <w:color w:val="002060"/>
          <w:sz w:val="20"/>
          <w:szCs w:val="20"/>
        </w:rPr>
        <w:t xml:space="preserve"> Jurnal Ilmiah Biologi</w:t>
      </w:r>
      <w:r>
        <w:rPr>
          <w:rFonts w:ascii="Times New Roman" w:eastAsia="Times New Roman" w:hAnsi="Times New Roman" w:cs="Times New Roman"/>
          <w:i/>
          <w:sz w:val="20"/>
          <w:szCs w:val="20"/>
        </w:rPr>
        <w:t xml:space="preserve"> is Licensed Under a CC BY-SA </w:t>
      </w:r>
      <w:hyperlink r:id="rId13">
        <w:r>
          <w:rPr>
            <w:rFonts w:ascii="Times New Roman" w:eastAsia="Times New Roman" w:hAnsi="Times New Roman" w:cs="Times New Roman"/>
            <w:i/>
            <w:color w:val="0563C1"/>
            <w:sz w:val="20"/>
            <w:szCs w:val="20"/>
            <w:u w:val="single"/>
          </w:rPr>
          <w:t>Creative Commons Attribution-ShareAlike 4.0 International License</w:t>
        </w:r>
      </w:hyperlink>
      <w:r>
        <w:rPr>
          <w:rFonts w:ascii="Times New Roman" w:eastAsia="Times New Roman" w:hAnsi="Times New Roman" w:cs="Times New Roman"/>
          <w:sz w:val="20"/>
          <w:szCs w:val="20"/>
        </w:rPr>
        <w:t>.</w:t>
      </w:r>
    </w:p>
    <w:p w:rsidR="009C04F3" w:rsidRDefault="009C04F3">
      <w:pPr>
        <w:shd w:val="clear" w:color="auto" w:fill="FFFFFF"/>
        <w:spacing w:after="0" w:line="240" w:lineRule="auto"/>
        <w:jc w:val="both"/>
        <w:rPr>
          <w:rFonts w:ascii="Times New Roman" w:eastAsia="Times New Roman" w:hAnsi="Times New Roman" w:cs="Times New Roman"/>
          <w:b/>
          <w:color w:val="000000"/>
          <w:sz w:val="24"/>
          <w:szCs w:val="24"/>
        </w:rPr>
      </w:pPr>
    </w:p>
    <w:p w:rsidR="009C04F3" w:rsidRDefault="00DE7062">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 (12 pt)</w:t>
      </w:r>
    </w:p>
    <w:p w:rsidR="00E33B43" w:rsidRDefault="00BD3C89">
      <w:pPr>
        <w:spacing w:after="0" w:line="240" w:lineRule="auto"/>
        <w:ind w:firstLine="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Biologi merupakan ilmu yang mempelajari tentang mahkluk hidup dan sekitarnya.</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Pada dasarnya pembelajaran biologi berhubungan dengan alam nyata dan proses-proses kehidupan sehari-hari.</w:t>
      </w:r>
      <w:proofErr w:type="gramEnd"/>
      <w:r>
        <w:rPr>
          <w:rFonts w:ascii="Times New Roman" w:hAnsi="Times New Roman" w:cs="Times New Roman"/>
          <w:color w:val="000000" w:themeColor="text1"/>
          <w:sz w:val="24"/>
          <w:szCs w:val="24"/>
        </w:rPr>
        <w:t xml:space="preserve"> Pada proses pembelajaran biologi tidak hanya diadakan dengan tatap muka melainkan juga dengan praktikum, agar siswa lebih memahami materi yang telah dijelaskan oleh guru. </w:t>
      </w:r>
      <w:proofErr w:type="gramStart"/>
      <w:r>
        <w:rPr>
          <w:rFonts w:ascii="Times New Roman" w:hAnsi="Times New Roman" w:cs="Times New Roman"/>
          <w:color w:val="000000" w:themeColor="text1"/>
          <w:sz w:val="24"/>
          <w:szCs w:val="24"/>
        </w:rPr>
        <w:t>Kegiatan praktikum dapat berlangsung dengan adanya pedoman kegiatan praktikum/ penuntun praktikum yang bertujuan untuk mencapai tujuan pembelajaran yang telah ditentukan.</w:t>
      </w:r>
      <w:proofErr w:type="gramEnd"/>
      <w:r>
        <w:rPr>
          <w:rFonts w:ascii="Times New Roman" w:hAnsi="Times New Roman" w:cs="Times New Roman"/>
          <w:color w:val="000000" w:themeColor="text1"/>
          <w:sz w:val="24"/>
          <w:szCs w:val="24"/>
        </w:rPr>
        <w:t xml:space="preserve"> Menurut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 "citationItems" : [ { "id" : "ITEM-1", "itemData" : {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"Susanti", "given" : "Susi.", "non-dropping-particle" : "", "parse-names" : false, "suffix" : "" } ], "container-title" : "Skripsi", "id" : "ITEM-1", "issued" : { "date-parts" : [ [ "2018" ] ] }, "publisher" : "Pendidikan Biologi. UIN Raden Intan. Lampung", "title" : "Pengembangan Penuntun Praktikum Berbasis Pendekatan Saintifik Pada Materi Struktur Tumbuhan Untuk Memberdayakan Keterampilan Proses Sains Peserta Didik Kelas XI MAN 2 Bandar Lampung", "type" : "thesis" }, "uris" : [ "http://www.mendeley.com/documents/?uuid=8ec969d4-eee2-44b1-9bd3-f146fce520fe" ] } ], "mendeley" : { "formattedCitation" : "(Susanti 2018)", "manualFormatting" : "Susanti (2018)", "plainTextFormattedCitation" : "(Susanti 2018)", "previouslyFormattedCitation" : "(Susanti 2018)" }, "properties" : { "noteIndex" : 0 }, "schema" : "https://github.com/citation-style-language/schema/raw/master/csl-citation.json" }</w:instrText>
      </w:r>
      <w:r>
        <w:rPr>
          <w:rFonts w:ascii="Times New Roman" w:hAnsi="Times New Roman" w:cs="Times New Roman"/>
          <w:color w:val="000000" w:themeColor="text1"/>
          <w:sz w:val="24"/>
          <w:szCs w:val="24"/>
        </w:rPr>
        <w:fldChar w:fldCharType="separate"/>
      </w:r>
      <w:r w:rsidRPr="00BD3C89">
        <w:rPr>
          <w:rFonts w:ascii="Times New Roman" w:hAnsi="Times New Roman" w:cs="Times New Roman"/>
          <w:noProof/>
          <w:color w:val="000000" w:themeColor="text1"/>
          <w:sz w:val="24"/>
          <w:szCs w:val="24"/>
        </w:rPr>
        <w:t xml:space="preserve">Susanti </w:t>
      </w:r>
      <w:r>
        <w:rPr>
          <w:rFonts w:ascii="Times New Roman" w:hAnsi="Times New Roman" w:cs="Times New Roman"/>
          <w:noProof/>
          <w:color w:val="000000" w:themeColor="text1"/>
          <w:sz w:val="24"/>
          <w:szCs w:val="24"/>
        </w:rPr>
        <w:t>(</w:t>
      </w:r>
      <w:r w:rsidRPr="00BD3C89">
        <w:rPr>
          <w:rFonts w:ascii="Times New Roman" w:hAnsi="Times New Roman" w:cs="Times New Roman"/>
          <w:noProof/>
          <w:color w:val="000000" w:themeColor="text1"/>
          <w:sz w:val="24"/>
          <w:szCs w:val="24"/>
        </w:rPr>
        <w:t>2018)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penuntun praktikum merupakan paket belajar mandiri yang terdiri dari serangkaian pengalaman belajar yang telah direncanakan, dan dirancang secara sistematis untuk membantu peserta didik untuk mencapai tujuan belajar.</w:t>
      </w:r>
      <w:r w:rsidR="00EF0839">
        <w:rPr>
          <w:rFonts w:ascii="Times New Roman" w:hAnsi="Times New Roman" w:cs="Times New Roman"/>
          <w:color w:val="000000" w:themeColor="text1"/>
          <w:sz w:val="24"/>
          <w:szCs w:val="24"/>
        </w:rPr>
        <w:t xml:space="preserve"> </w:t>
      </w:r>
    </w:p>
    <w:p w:rsidR="00E33B43" w:rsidRDefault="00EF0839" w:rsidP="00E33B43">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Dari hasil analisis kebutuhan bahan </w:t>
      </w:r>
      <w:proofErr w:type="gramStart"/>
      <w:r>
        <w:rPr>
          <w:rFonts w:ascii="Times New Roman" w:hAnsi="Times New Roman" w:cs="Times New Roman"/>
          <w:color w:val="000000" w:themeColor="text1"/>
          <w:sz w:val="24"/>
          <w:szCs w:val="24"/>
        </w:rPr>
        <w:t>ajar</w:t>
      </w:r>
      <w:proofErr w:type="gramEnd"/>
      <w:r>
        <w:rPr>
          <w:rFonts w:ascii="Times New Roman" w:hAnsi="Times New Roman" w:cs="Times New Roman"/>
          <w:color w:val="000000" w:themeColor="text1"/>
          <w:sz w:val="24"/>
          <w:szCs w:val="24"/>
        </w:rPr>
        <w:t xml:space="preserve"> guru dan peserta didik membutuhkan adanya pedoman kegiatan praktikum/penuntun praktikum dalam menunjang proses pembelajaran yang lebih lengkap dan memiliki pendekatan saintifik pada pembelajaran biologi. Kegiatan praktikum </w:t>
      </w:r>
      <w:r w:rsidR="00103E1F">
        <w:rPr>
          <w:rFonts w:ascii="Times New Roman" w:hAnsi="Times New Roman" w:cs="Times New Roman"/>
          <w:color w:val="000000" w:themeColor="text1"/>
          <w:sz w:val="24"/>
          <w:szCs w:val="24"/>
        </w:rPr>
        <w:t>merupakan</w:t>
      </w:r>
      <w:r w:rsidR="00E33B43">
        <w:rPr>
          <w:rFonts w:ascii="Times New Roman" w:hAnsi="Times New Roman" w:cs="Times New Roman"/>
          <w:color w:val="000000" w:themeColor="text1"/>
          <w:sz w:val="24"/>
          <w:szCs w:val="24"/>
        </w:rPr>
        <w:t xml:space="preserve"> salah metode yang menerapkan keterampilan proses.</w:t>
      </w:r>
    </w:p>
    <w:p w:rsidR="00F90417" w:rsidRDefault="00E33B43" w:rsidP="00F9041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 "citationItems" : [ { "id" : "ITEM-1", "itemData" : { "DOI" : "10.24014/konfigurasi.v1i2.4537", "ISSN" : "2549-1679", "abstract" : "Abstract The difficulties of preservice chemistry teacher in understanding theoretical and experimental chemistry were needed to be explored. This research was conducted to analyze students' difficulties in understanding theoretical and experimental chemistry courses, to obtained information that can be used as an evaluation for lecturers and faculty in an effort to improve the quality of preservice chemistry teacher. Mixed method with embedded design was used in this research by given priority to qualitative data as core and quantitative data to supported the analysis. This research found that teoretical inorganic and physical chemistry objects were the most difficult course for fifth semester students, whereas for the seventh graders physical and instrumental chemistry was the most difficult. The main causes of difficulty for students was the chemical abstractions plus the mathematic analysis that was not easily to deep understood by the students. Studets learning patterns and learning design are things that need to be improve to get better results. Kata Kunci: Kesulitan Mahasiswa, Kimia Teoritis, Praktikum Kimia", "author" : [ { "dropping-particle" : "", "family" : "Suryaningsih", "given" : "Yeni", "non-dropping-particle" : "", "parse-names" : false, "suffix" : "" } ], "container-title" : "Jurnal Bio Education", "id" : "ITEM-1", "issued" : { "date-parts" : [ [ "2017" ] ] }, "title" : "Pembelajaran Berbasis Praktikum Sebagai Sarana Siswa Untuk Berlatih Menerapkan Keterampilan Proese Sains Dalam Materi Biologi", "type" : "article-journal", "volume" : "1" }, "uris" : [ "http://www.mendeley.com/documents/?uuid=72f1f1e4-ceb8-4514-8e49-0ec1a75bf210" ] } ], "mendeley" : { "formattedCitation" : "(Suryaningsih 2017)", "manualFormatting" : "Suryaningsih (2017)", "plainTextFormattedCitation" : "(Suryaningsih 2017)", "previouslyFormattedCitation" : "(Suryaningsih 2017)" }, "properties" : { "noteIndex" : 0 }, "schema" : "https://github.com/citation-style-language/schema/raw/master/csl-citation.json" }</w:instrText>
      </w:r>
      <w:r>
        <w:rPr>
          <w:rFonts w:ascii="Times New Roman" w:hAnsi="Times New Roman" w:cs="Times New Roman"/>
          <w:color w:val="000000" w:themeColor="text1"/>
          <w:sz w:val="24"/>
          <w:szCs w:val="24"/>
        </w:rPr>
        <w:fldChar w:fldCharType="separate"/>
      </w:r>
      <w:r w:rsidRPr="00E33B43">
        <w:rPr>
          <w:rFonts w:ascii="Times New Roman" w:hAnsi="Times New Roman" w:cs="Times New Roman"/>
          <w:noProof/>
          <w:color w:val="000000" w:themeColor="text1"/>
          <w:sz w:val="24"/>
          <w:szCs w:val="24"/>
        </w:rPr>
        <w:t xml:space="preserve">Suryaningsih </w:t>
      </w:r>
      <w:r>
        <w:rPr>
          <w:rFonts w:ascii="Times New Roman" w:hAnsi="Times New Roman" w:cs="Times New Roman"/>
          <w:noProof/>
          <w:color w:val="000000" w:themeColor="text1"/>
          <w:sz w:val="24"/>
          <w:szCs w:val="24"/>
        </w:rPr>
        <w:t>(</w:t>
      </w:r>
      <w:r w:rsidRPr="00E33B43">
        <w:rPr>
          <w:rFonts w:ascii="Times New Roman" w:hAnsi="Times New Roman" w:cs="Times New Roman"/>
          <w:noProof/>
          <w:color w:val="000000" w:themeColor="text1"/>
          <w:sz w:val="24"/>
          <w:szCs w:val="24"/>
        </w:rPr>
        <w:t>2017)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berpendapat bahwa, </w:t>
      </w:r>
      <w:r w:rsidRPr="00B8649A">
        <w:rPr>
          <w:rFonts w:ascii="Times New Roman" w:hAnsi="Times New Roman" w:cs="Times New Roman"/>
          <w:color w:val="000000" w:themeColor="text1"/>
          <w:sz w:val="24"/>
          <w:szCs w:val="24"/>
        </w:rPr>
        <w:t>kegiatan praktikum yang dilakukan selama proses pembelajaran dapat mengembangkan banyak keterampilan siswa, baik keterampilan fisik maupun keterampilan sosial. Pelaksanaan kegiatan praktikum dapat mejadi sarana bagi siswa untuk melatih keterampilan proses sains diantaranya keterampilan observasi, klarifikasi, interpretasi, komunikasi, klasifikasi, merencanakan, melakukan penyelidikan, mengajukan hipotesisi, dan mengajukan pertanyaan.</w:t>
      </w:r>
    </w:p>
    <w:p w:rsidR="005302D4" w:rsidRDefault="00F90417" w:rsidP="005302D4">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Selama proses pembelajaran dikelas ataupuan kegiatan praktikum berlansung, perlu adanya suatu pendekatan yang sesuai agar proses pembelajaran dan kegiatan praktikum terlaksana dengan baik. Salah satunya dengan menggunakan pendekatan inkuiri bebas dimodifikasi dimana dengan menggunakan pendektan ini peserta didik di tuntut untuk lebih aktif dalam proses pembelajaran sesuai dengan kurikulum yang berlaku saat ini. </w:t>
      </w:r>
      <w:proofErr w:type="gramStart"/>
      <w:r>
        <w:rPr>
          <w:rFonts w:ascii="Times New Roman" w:hAnsi="Times New Roman" w:cs="Times New Roman"/>
          <w:color w:val="000000" w:themeColor="text1"/>
          <w:sz w:val="24"/>
          <w:szCs w:val="24"/>
        </w:rPr>
        <w:t>Pendekatan inkuiri bebas dimodifikasi ini guru dapat mencapai tujuan pembelajaran yang telah ditentukan.</w:t>
      </w:r>
      <w:proofErr w:type="gram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 "citationItems" : [ { "id" : "ITEM-1", "itemData" : { "DOI" : "10.30862/jn.v13i3.726", "ISSN" : "1412-1328", "abstract" : "The objective of the research is to study the effect of inquiry learning strategies and problem solving to University Science Students Process Skills on Plant Physiology Prakticum. The study applied the quasy experiment method with a 2x2 factorial design and using 74 students as samples. The results showed that (1) science process skills of student who learned with modified free inquiry learning strategies have higher science process skills than student who learned with guided inquiry learning strategies; (2) there is interaction effect between strategies learning and problem solving ability to the science process skills; (3) science process skills of student who learned with modified free inquiry learning strategies is higher than students who learned with guided inquiry learning strategies in terms of high problem solving ability; and (4) science process skills of students learned with guided inquiry learning strategies are higher than students who learned with modified free inquiry learning strategies in terms of low problem solving ability. Based on the findings of that inquiry learning strategies effect science process skills of student.", "author" : [ { "dropping-particle" : "", "family" : "Damopolii", "given" : "Insar", "non-dropping-particle" : "", "parse-names" : false, "suffix" : "" }, { "dropping-particle" : "", "family" : "Hasan", "given" : "Ani", "non-dropping-particle" : "", "parse-names" : false, "suffix" : "" }, { "dropping-particle" : "", "family" : "Kandowangko", "given" : "Novri", "non-dropping-particle" : "", "parse-names" : false, "suffix" : "" } ], "container-title" : "Jurnal Natural", "id" : "ITEM-1", "issued" : { "date-parts" : [ [ "2014" ] ] }, "title" : "Pengaruh Strategi Pembelajaran Inkuiri Bebas Dimodifikasi Dan Kemampuan Memecahkan Masalah Terhadap Keterampilan Proses Sains Mahasiswa Pada Praktikum Fisiologi Tumbuhan", "type" : "article-journal" }, "uris" : [ "http://www.mendeley.com/documents/?uuid=ea91d765-6f03-43e7-9531-fd217ee80343" ] } ], "mendeley" : { "formattedCitation" : "(Damopolii, Hasan, and Kandowangko 2014)", "manualFormatting" : "Damopolii dkk,. (2014)", "plainTextFormattedCitation" : "(Damopolii, Hasan, and Kandowangko 2014)", "previouslyFormattedCitation" : "(Damopolii, Hasan, and Kandowangko 2014)" }, "properties" : { "noteIndex" : 0 }, "schema" : "https://github.com/citation-style-language/schema/raw/master/csl-citation.json" }</w:instrText>
      </w:r>
      <w:r>
        <w:rPr>
          <w:rFonts w:ascii="Times New Roman" w:hAnsi="Times New Roman" w:cs="Times New Roman"/>
          <w:color w:val="000000" w:themeColor="text1"/>
          <w:sz w:val="24"/>
          <w:szCs w:val="24"/>
        </w:rPr>
        <w:fldChar w:fldCharType="separate"/>
      </w:r>
      <w:r w:rsidRPr="00F90417">
        <w:rPr>
          <w:rFonts w:ascii="Times New Roman" w:hAnsi="Times New Roman" w:cs="Times New Roman"/>
          <w:noProof/>
          <w:color w:val="000000" w:themeColor="text1"/>
          <w:sz w:val="24"/>
          <w:szCs w:val="24"/>
        </w:rPr>
        <w:t>D</w:t>
      </w:r>
      <w:r>
        <w:rPr>
          <w:rFonts w:ascii="Times New Roman" w:hAnsi="Times New Roman" w:cs="Times New Roman"/>
          <w:noProof/>
          <w:color w:val="000000" w:themeColor="text1"/>
          <w:sz w:val="24"/>
          <w:szCs w:val="24"/>
        </w:rPr>
        <w:t>amopolii dkk,.</w:t>
      </w:r>
      <w:r w:rsidRPr="00F90417">
        <w:rPr>
          <w:rFonts w:ascii="Times New Roman" w:hAnsi="Times New Roman" w:cs="Times New Roman"/>
          <w:noProof/>
          <w:color w:val="000000" w:themeColor="text1"/>
          <w:sz w:val="24"/>
          <w:szCs w:val="24"/>
        </w:rPr>
        <w:t xml:space="preserve"> </w:t>
      </w:r>
      <w:proofErr w:type="gramStart"/>
      <w:r>
        <w:rPr>
          <w:rFonts w:ascii="Times New Roman" w:hAnsi="Times New Roman" w:cs="Times New Roman"/>
          <w:noProof/>
          <w:color w:val="000000" w:themeColor="text1"/>
          <w:sz w:val="24"/>
          <w:szCs w:val="24"/>
        </w:rPr>
        <w:t>(</w:t>
      </w:r>
      <w:r w:rsidRPr="00F90417">
        <w:rPr>
          <w:rFonts w:ascii="Times New Roman" w:hAnsi="Times New Roman" w:cs="Times New Roman"/>
          <w:noProof/>
          <w:color w:val="000000" w:themeColor="text1"/>
          <w:sz w:val="24"/>
          <w:szCs w:val="24"/>
        </w:rPr>
        <w:t>2014)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strategi pembelajaran inkuiri bebas dimodifikasi lebih menciptakan ketertarikan mahasiswa saat kegiatan praktikum yang berlangsung.</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Strategi pembelajaran inkuiri bebas dimodifikasi menuntut mahasiswa untuk dapat berfikir kritis dalam memacahkan masalah yang telah diajukan.</w:t>
      </w:r>
      <w:proofErr w:type="gramEnd"/>
    </w:p>
    <w:p w:rsidR="00226053" w:rsidRDefault="00226053" w:rsidP="005302D4">
      <w:pPr>
        <w:spacing w:after="0" w:line="240" w:lineRule="auto"/>
        <w:ind w:firstLine="720"/>
        <w:jc w:val="both"/>
        <w:rPr>
          <w:rFonts w:ascii="Times New Roman" w:hAnsi="Times New Roman" w:cs="Times New Roman"/>
          <w:color w:val="000000" w:themeColor="text1"/>
          <w:sz w:val="24"/>
          <w:szCs w:val="24"/>
        </w:rPr>
      </w:pPr>
    </w:p>
    <w:p w:rsidR="00226053" w:rsidRDefault="00226053" w:rsidP="005302D4">
      <w:pPr>
        <w:spacing w:after="0" w:line="240" w:lineRule="auto"/>
        <w:ind w:firstLine="720"/>
        <w:jc w:val="both"/>
        <w:rPr>
          <w:rFonts w:ascii="Times New Roman" w:hAnsi="Times New Roman" w:cs="Times New Roman"/>
          <w:color w:val="000000" w:themeColor="text1"/>
          <w:sz w:val="24"/>
          <w:szCs w:val="24"/>
        </w:rPr>
      </w:pPr>
    </w:p>
    <w:p w:rsidR="005302D4" w:rsidRDefault="005302D4">
      <w:pPr>
        <w:shd w:val="clear" w:color="auto" w:fill="FFFFFF"/>
        <w:spacing w:after="0" w:line="240" w:lineRule="auto"/>
        <w:rPr>
          <w:rFonts w:ascii="Times New Roman" w:eastAsia="Times New Roman" w:hAnsi="Times New Roman" w:cs="Times New Roman"/>
          <w:b/>
          <w:i/>
          <w:color w:val="000000"/>
          <w:sz w:val="24"/>
          <w:szCs w:val="24"/>
        </w:rPr>
      </w:pPr>
    </w:p>
    <w:p w:rsidR="009C04F3" w:rsidRDefault="00C40C7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METODE </w:t>
      </w:r>
    </w:p>
    <w:p w:rsidR="003A50E2" w:rsidRDefault="003A50E2">
      <w:pPr>
        <w:spacing w:after="0" w:line="240" w:lineRule="auto"/>
        <w:ind w:firstLine="720"/>
        <w:jc w:val="both"/>
        <w:rPr>
          <w:rFonts w:ascii="Times New Roman" w:hAnsi="Times New Roman" w:cs="Times New Roman"/>
          <w:sz w:val="24"/>
          <w:szCs w:val="24"/>
        </w:rPr>
      </w:pPr>
      <w:r w:rsidRPr="001C2E6F">
        <w:rPr>
          <w:rFonts w:ascii="Times New Roman" w:hAnsi="Times New Roman" w:cs="Times New Roman"/>
          <w:sz w:val="24"/>
          <w:szCs w:val="24"/>
        </w:rPr>
        <w:t xml:space="preserve">Penelitian </w:t>
      </w:r>
      <w:r>
        <w:rPr>
          <w:rFonts w:ascii="Times New Roman" w:hAnsi="Times New Roman" w:cs="Times New Roman"/>
          <w:sz w:val="24"/>
          <w:szCs w:val="24"/>
        </w:rPr>
        <w:t xml:space="preserve">ini merupakan penelitian pengembangan </w:t>
      </w:r>
      <w:r w:rsidRPr="009E429B">
        <w:rPr>
          <w:rFonts w:ascii="Times New Roman" w:eastAsia="Times New Roman" w:hAnsi="Times New Roman" w:cs="Times New Roman"/>
          <w:i/>
          <w:sz w:val="24"/>
          <w:szCs w:val="24"/>
        </w:rPr>
        <w:t>(Researc and Development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yang dikembangkan menggunakan Model Plomp terdiri dari tiga tahapan y</w:t>
      </w:r>
      <w:r w:rsidRPr="00F46D3A">
        <w:rPr>
          <w:rFonts w:ascii="Times New Roman" w:eastAsia="Times New Roman" w:hAnsi="Times New Roman" w:cs="Times New Roman"/>
          <w:sz w:val="24"/>
          <w:szCs w:val="24"/>
        </w:rPr>
        <w:t xml:space="preserve">aitu, </w:t>
      </w:r>
      <w:r w:rsidRPr="00F46D3A">
        <w:rPr>
          <w:rFonts w:ascii="Times New Roman" w:hAnsi="Times New Roman" w:cs="Times New Roman"/>
          <w:color w:val="000000" w:themeColor="text1"/>
          <w:sz w:val="24"/>
          <w:szCs w:val="24"/>
        </w:rPr>
        <w:t>tahapan pendahuluan (</w:t>
      </w:r>
      <w:r w:rsidRPr="00F46D3A">
        <w:rPr>
          <w:rFonts w:ascii="Times New Roman" w:hAnsi="Times New Roman" w:cs="Times New Roman"/>
          <w:i/>
          <w:color w:val="000000" w:themeColor="text1"/>
          <w:sz w:val="24"/>
          <w:szCs w:val="24"/>
        </w:rPr>
        <w:t>Preliminary Research Phase)</w:t>
      </w:r>
      <w:r w:rsidRPr="00F46D3A">
        <w:rPr>
          <w:rFonts w:ascii="Times New Roman" w:hAnsi="Times New Roman" w:cs="Times New Roman"/>
          <w:sz w:val="24"/>
          <w:szCs w:val="24"/>
        </w:rPr>
        <w:t xml:space="preserve">, </w:t>
      </w:r>
      <w:r w:rsidRPr="00F46D3A">
        <w:rPr>
          <w:rFonts w:ascii="Times New Roman" w:hAnsi="Times New Roman" w:cs="Times New Roman"/>
          <w:color w:val="000000" w:themeColor="text1"/>
          <w:sz w:val="24"/>
          <w:szCs w:val="24"/>
        </w:rPr>
        <w:t xml:space="preserve">tahapan </w:t>
      </w:r>
      <w:r>
        <w:rPr>
          <w:rFonts w:ascii="Times New Roman" w:hAnsi="Times New Roman" w:cs="Times New Roman"/>
          <w:color w:val="000000" w:themeColor="text1"/>
          <w:sz w:val="24"/>
          <w:szCs w:val="24"/>
        </w:rPr>
        <w:t xml:space="preserve">pengembangan atau </w:t>
      </w:r>
      <w:r w:rsidRPr="00F46D3A">
        <w:rPr>
          <w:rFonts w:ascii="Times New Roman" w:hAnsi="Times New Roman" w:cs="Times New Roman"/>
          <w:color w:val="000000" w:themeColor="text1"/>
          <w:sz w:val="24"/>
          <w:szCs w:val="24"/>
        </w:rPr>
        <w:t>prototip (</w:t>
      </w:r>
      <w:r w:rsidRPr="009E429B">
        <w:rPr>
          <w:rFonts w:ascii="Times New Roman" w:eastAsia="Times New Roman" w:hAnsi="Times New Roman" w:cs="Times New Roman"/>
          <w:i/>
          <w:sz w:val="24"/>
          <w:szCs w:val="24"/>
        </w:rPr>
        <w:t>Development</w:t>
      </w:r>
      <w:r>
        <w:rPr>
          <w:rFonts w:ascii="Times New Roman" w:hAnsi="Times New Roman" w:cs="Times New Roman"/>
          <w:i/>
          <w:color w:val="000000" w:themeColor="text1"/>
          <w:sz w:val="24"/>
          <w:szCs w:val="24"/>
        </w:rPr>
        <w:t xml:space="preserve"> or </w:t>
      </w:r>
      <w:r w:rsidRPr="00F46D3A">
        <w:rPr>
          <w:rFonts w:ascii="Times New Roman" w:hAnsi="Times New Roman" w:cs="Times New Roman"/>
          <w:i/>
          <w:color w:val="000000" w:themeColor="text1"/>
          <w:sz w:val="24"/>
          <w:szCs w:val="24"/>
        </w:rPr>
        <w:t>Prototyping Phase</w:t>
      </w:r>
      <w:r w:rsidRPr="00F46D3A">
        <w:rPr>
          <w:rFonts w:ascii="Times New Roman" w:hAnsi="Times New Roman" w:cs="Times New Roman"/>
          <w:sz w:val="24"/>
          <w:szCs w:val="24"/>
        </w:rPr>
        <w:t xml:space="preserve">), dan </w:t>
      </w:r>
      <w:r w:rsidRPr="00F46D3A">
        <w:rPr>
          <w:rFonts w:ascii="Times New Roman" w:hAnsi="Times New Roman" w:cs="Times New Roman"/>
          <w:color w:val="000000" w:themeColor="text1"/>
          <w:sz w:val="24"/>
          <w:szCs w:val="24"/>
        </w:rPr>
        <w:t>tahapan penilaian (</w:t>
      </w:r>
      <w:r w:rsidRPr="00F46D3A">
        <w:rPr>
          <w:rFonts w:ascii="Times New Roman" w:hAnsi="Times New Roman" w:cs="Times New Roman"/>
          <w:i/>
          <w:color w:val="000000" w:themeColor="text1"/>
          <w:sz w:val="24"/>
          <w:szCs w:val="24"/>
        </w:rPr>
        <w:t>Assesment Phase)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F64D4">
        <w:rPr>
          <w:rFonts w:ascii="Times New Roman" w:hAnsi="Times New Roman" w:cs="Times New Roman"/>
          <w:sz w:val="24"/>
          <w:szCs w:val="24"/>
        </w:rPr>
        <w:instrText>ADDIN CSL_CITATION { "citationItems" : [ { "id" : "ITEM-1", "itemData" : { "ISBN" : "978-1-4614-3184-8", "ISSN" : "08854513", "abstract" : "Hydroperoxide lyase (HPLS) isolated from microalgae is an enzyme that oxidatively cleaves 13-hydroperoxy-cis-9-trans-11-octadecadienoic acid to a C 13 oxocarboxylic acid and a small C 5 fragment. Acetone powder extracts from Chlorella pyrenoidosa and C. fusca that contained HPLS were partly purified by chromatography on DEAE-Sepharose CL-6B. Five commercially available gels were evaluated for their ability to immobilize the HPLS preparations by determining their capacity for protein binding and the activity and stability of immobilized HPLS. It was found that Reacti-Gel (6X) and Affi-Gels 10, 15, 102 and 501 could bind 60-90% of the available protein. However, HPLS activity was detected only when the enzyme was immobilized on Affi-Gels 10, 15 and 501. The stability of immobilized HPLS during storage at 5\u00b0C for several months was determined. Product yields with repeated use of the immobilized preparations were also determined. These measurements demonstrated that Affi-Gel 10 and 501 are the best gels for the immobilization of HPLS. A pH study of HPLS immobilized on Affi-Gel 501 showed that enzymic activity was retained from pH 6 to pH 9, with maximal activity at pH 6.5.", "author" : [ { "dropping-particle" : "Van den", "family" : "Akker", "given" : "Jan", "non-dropping-particle" : "", "parse-names" : false, "suffix" : "" }, { "dropping-particle" : "", "family" : "Bannan", "given" : "Brenda", "non-dropping-particle" : "", "parse-names" : false, "suffix" : "" }, { "dropping-particle" : "", "family" : "E.Kelly", "given" : "Anthony", "non-dropping-particle" : "", "parse-names" : false, "suffix" : "" }, { "dropping-particle" : "", "family" : "Nieveen, Nienke dan Plomp", "given" : "Tjeerd", "non-dropping-particle" : "", "parse-names" : false, "suffix" : "" } ], "container-title" : "Juournal Netherlands Institute for Curriculum Development: SLO", "id" : "ITEM-1", "issued" : { "date-parts" : [ [ "2013" ] ] }, "title" : "Educational Design Research", "type" : "article-journal" }, "uris" : [ "http://www.mendeley.com/documents/?uuid=a7975059-1a40-4ef0-84ec-c11af269b9d1" ] } ], "mendeley" : { "formattedCitation" : "(Akker et al. 2013)", "manualFormatting" : "(Akker dkk. 2013)", "plainTextFormattedCitation" : "(Akker et al. 2013)", "previouslyFormattedCitation" : "(Akker et al. 2013)" }, "properties" : { "noteIndex" : 0 }, "schema" : "https://github.com/citation-style-language/schema/raw/master/csl-citation.json" }</w:instrText>
      </w:r>
      <w:r>
        <w:rPr>
          <w:rFonts w:ascii="Times New Roman" w:hAnsi="Times New Roman" w:cs="Times New Roman"/>
          <w:sz w:val="24"/>
          <w:szCs w:val="24"/>
        </w:rPr>
        <w:fldChar w:fldCharType="separate"/>
      </w:r>
      <w:r w:rsidR="008F64D4">
        <w:rPr>
          <w:rFonts w:ascii="Times New Roman" w:hAnsi="Times New Roman" w:cs="Times New Roman"/>
          <w:noProof/>
          <w:sz w:val="24"/>
          <w:szCs w:val="24"/>
        </w:rPr>
        <w:t>(Akker dkk</w:t>
      </w:r>
      <w:r w:rsidRPr="003A50E2">
        <w:rPr>
          <w:rFonts w:ascii="Times New Roman" w:hAnsi="Times New Roman" w:cs="Times New Roman"/>
          <w:noProof/>
          <w:sz w:val="24"/>
          <w:szCs w:val="24"/>
        </w:rPr>
        <w:t>. 2013)</w:t>
      </w:r>
      <w:r>
        <w:rPr>
          <w:rFonts w:ascii="Times New Roman" w:hAnsi="Times New Roman" w:cs="Times New Roman"/>
          <w:sz w:val="24"/>
          <w:szCs w:val="24"/>
        </w:rPr>
        <w:fldChar w:fldCharType="end"/>
      </w:r>
      <w:r>
        <w:rPr>
          <w:rFonts w:ascii="Times New Roman" w:hAnsi="Times New Roman" w:cs="Times New Roman"/>
          <w:sz w:val="24"/>
          <w:szCs w:val="24"/>
        </w:rPr>
        <w:t>.</w:t>
      </w:r>
    </w:p>
    <w:p w:rsidR="003A50E2" w:rsidRDefault="003A50E2">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Pengembangan produk dilakukan desain uji coba yaitu, uji validasi oleh ahli dan uji lapangan.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Uji validasi oleh ahli dilakukan untuk mengetahui nilai validitas bahan ajar, saran dan kritik dari bahan ajar yang telah dikembangkan.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Uji validasi ahli dilakukan oleh tiga orang validator.</w:t>
      </w:r>
      <w:proofErr w:type="gramEnd"/>
      <w:r>
        <w:rPr>
          <w:rFonts w:ascii="Times New Roman" w:hAnsi="Times New Roman" w:cs="Times New Roman"/>
          <w:sz w:val="24"/>
          <w:szCs w:val="24"/>
        </w:rPr>
        <w:t xml:space="preserve"> Setelah dilakukannya uji validasi bahan ajar, tahapan selanjutnya yaitu, (1) uji kelayakan oleh 3 orang peserta didik dengan tingkat kemampuan yang berbeda tinggi, sedang, dan rendah, (2) uji kelayakan kelompok kecil dengan memilih 6 orang secara acak, dan (3) uji lapangan kemudahan penggunaan produk dinilai oleh 1 orang guru dan 34 peserta didik dan efektitas yang dinilai oleh observer. </w:t>
      </w:r>
      <w:proofErr w:type="gramStart"/>
      <w:r>
        <w:rPr>
          <w:rFonts w:ascii="Times New Roman" w:hAnsi="Times New Roman" w:cs="Times New Roman"/>
          <w:sz w:val="24"/>
          <w:szCs w:val="24"/>
        </w:rPr>
        <w:t>Uji coba pengembangan produk menggunakan subjek kelas XI SMA/MA.</w:t>
      </w:r>
      <w:proofErr w:type="gramEnd"/>
      <w:r>
        <w:rPr>
          <w:rFonts w:ascii="Times New Roman" w:hAnsi="Times New Roman" w:cs="Times New Roman"/>
          <w:sz w:val="24"/>
          <w:szCs w:val="24"/>
        </w:rPr>
        <w:t xml:space="preserve"> Data pada penelitian dianalisis dengan menggunakan statistik deskriptif, dengan memberikan skor jawaban berdasarkan kriteria skala likert yang dimodifikasi dari </w:t>
      </w:r>
      <w:r>
        <w:rPr>
          <w:rFonts w:ascii="Times New Roman" w:hAnsi="Times New Roman" w:cs="Times New Roman"/>
          <w:sz w:val="24"/>
          <w:szCs w:val="24"/>
        </w:rPr>
        <w:fldChar w:fldCharType="begin" w:fldLock="1"/>
      </w:r>
      <w:r w:rsidR="008F64D4">
        <w:rPr>
          <w:rFonts w:ascii="Times New Roman" w:hAnsi="Times New Roman" w:cs="Times New Roman"/>
          <w:sz w:val="24"/>
          <w:szCs w:val="24"/>
        </w:rPr>
        <w:instrText>ADDIN CSL_CITATION { "citationItems" : [ { "id" : "ITEM-1", "itemData" : { "author" : [ { "dropping-particle" : "", "family" : "Riduwan", "given" : "", "non-dropping-particle" : "", "parse-names" : false, "suffix" : "" } ], "id" : "ITEM-1", "issued" : { "date-parts" : [ [ "2013" ] ] }, "publisher" : "Alfabeta. Bandung", "publisher-place" : "Bandung", "title" : "Skala Pengukuran Variabel Variabel Penelitian", "type" : "book" }, "uris" : [ "http://www.mendeley.com/documents/?uuid=2588b4e4-87de-4afd-8534-bf4b4c4e9efe" ] } ], "mendeley" : { "formattedCitation" : "(Riduwan 2013)", "plainTextFormattedCitation" : "(Riduwan 2013)", "previouslyFormattedCitation" : "(Riduwan 2013)" }, "properties" : { "noteIndex" : 0 }, "schema" : "https://github.com/citation-style-language/schema/raw/master/csl-citation.json" }</w:instrText>
      </w:r>
      <w:r>
        <w:rPr>
          <w:rFonts w:ascii="Times New Roman" w:hAnsi="Times New Roman" w:cs="Times New Roman"/>
          <w:sz w:val="24"/>
          <w:szCs w:val="24"/>
        </w:rPr>
        <w:fldChar w:fldCharType="separate"/>
      </w:r>
      <w:r w:rsidRPr="003A50E2">
        <w:rPr>
          <w:rFonts w:ascii="Times New Roman" w:hAnsi="Times New Roman" w:cs="Times New Roman"/>
          <w:noProof/>
          <w:sz w:val="24"/>
          <w:szCs w:val="24"/>
        </w:rPr>
        <w:t>(Riduwan 2013)</w:t>
      </w:r>
      <w:r>
        <w:rPr>
          <w:rFonts w:ascii="Times New Roman" w:hAnsi="Times New Roman" w:cs="Times New Roman"/>
          <w:sz w:val="24"/>
          <w:szCs w:val="24"/>
        </w:rPr>
        <w:fldChar w:fldCharType="end"/>
      </w:r>
      <w:r>
        <w:rPr>
          <w:rFonts w:ascii="Times New Roman" w:hAnsi="Times New Roman" w:cs="Times New Roman"/>
          <w:sz w:val="24"/>
          <w:szCs w:val="24"/>
        </w:rPr>
        <w:t>.</w:t>
      </w:r>
    </w:p>
    <w:p w:rsidR="00982625" w:rsidRDefault="00982625" w:rsidP="00226053">
      <w:pPr>
        <w:spacing w:after="0" w:line="240" w:lineRule="auto"/>
        <w:ind w:left="-17" w:firstLine="584"/>
        <w:contextualSpacing/>
        <w:jc w:val="both"/>
        <w:rPr>
          <w:rFonts w:ascii="Times New Roman" w:hAnsi="Times New Roman" w:cs="Times New Roman"/>
          <w:sz w:val="24"/>
          <w:szCs w:val="24"/>
        </w:rPr>
      </w:pPr>
      <w:r>
        <w:rPr>
          <w:rFonts w:ascii="Times New Roman" w:hAnsi="Times New Roman" w:cs="Times New Roman"/>
          <w:sz w:val="24"/>
          <w:szCs w:val="24"/>
        </w:rPr>
        <w:t>Cara menentukan skor tertinggi pada penilaian validitas, kelayakan, dan kemudahan penggunaan penuntun praktikum materi mobilitas pada manusia kelas XI SMA/MA</w:t>
      </w:r>
    </w:p>
    <w:p w:rsidR="00982625" w:rsidRDefault="00982625" w:rsidP="00982625">
      <w:pPr>
        <w:spacing w:after="0" w:line="240" w:lineRule="auto"/>
        <w:ind w:left="-17" w:firstLine="584"/>
        <w:contextualSpacing/>
        <w:rPr>
          <w:rFonts w:ascii="Times New Roman" w:hAnsi="Times New Roman" w:cs="Times New Roman"/>
          <w:sz w:val="24"/>
          <w:szCs w:val="24"/>
        </w:rPr>
      </w:pPr>
    </w:p>
    <w:p w:rsidR="00982625" w:rsidRPr="00795B10" w:rsidRDefault="00982625" w:rsidP="000A4BD8">
      <w:pPr>
        <w:spacing w:after="0" w:line="240" w:lineRule="auto"/>
        <w:ind w:left="567"/>
        <w:jc w:val="both"/>
        <w:rPr>
          <w:rFonts w:ascii="Times New Roman" w:hAnsi="Times New Roman" w:cs="Times New Roman"/>
          <w:b/>
          <w:sz w:val="24"/>
          <w:szCs w:val="24"/>
        </w:rPr>
      </w:pPr>
      <w:r w:rsidRPr="00795B10">
        <w:rPr>
          <w:rFonts w:ascii="Times New Roman" w:hAnsi="Times New Roman" w:cs="Times New Roman"/>
          <w:b/>
          <w:sz w:val="24"/>
          <w:szCs w:val="24"/>
        </w:rPr>
        <w:t xml:space="preserve">SM = JN x JI x ST </w:t>
      </w:r>
    </w:p>
    <w:p w:rsidR="00982625" w:rsidRPr="00795B10" w:rsidRDefault="00982625" w:rsidP="000A4BD8">
      <w:pPr>
        <w:spacing w:after="0" w:line="240" w:lineRule="auto"/>
        <w:ind w:firstLine="567"/>
        <w:contextualSpacing/>
        <w:rPr>
          <w:rFonts w:ascii="Times New Roman" w:hAnsi="Times New Roman" w:cs="Times New Roman"/>
          <w:sz w:val="24"/>
          <w:szCs w:val="24"/>
        </w:rPr>
      </w:pPr>
      <w:r w:rsidRPr="00795B10">
        <w:rPr>
          <w:rFonts w:ascii="Times New Roman" w:hAnsi="Times New Roman" w:cs="Times New Roman"/>
          <w:sz w:val="24"/>
          <w:szCs w:val="24"/>
        </w:rPr>
        <w:t xml:space="preserve">Keterangan </w:t>
      </w:r>
    </w:p>
    <w:p w:rsidR="000A4BD8" w:rsidRPr="00795B10" w:rsidRDefault="000A4BD8" w:rsidP="000A4BD8">
      <w:pPr>
        <w:spacing w:after="0" w:line="240" w:lineRule="auto"/>
        <w:ind w:firstLine="567"/>
        <w:contextualSpacing/>
        <w:rPr>
          <w:rFonts w:ascii="Times New Roman" w:hAnsi="Times New Roman" w:cs="Times New Roman"/>
          <w:sz w:val="24"/>
          <w:szCs w:val="24"/>
        </w:rPr>
      </w:pPr>
      <w:r w:rsidRPr="00795B10">
        <w:rPr>
          <w:rFonts w:ascii="Times New Roman" w:hAnsi="Times New Roman" w:cs="Times New Roman"/>
          <w:sz w:val="24"/>
          <w:szCs w:val="24"/>
        </w:rPr>
        <w:t>SM</w:t>
      </w:r>
      <w:r w:rsidRPr="00795B10">
        <w:rPr>
          <w:rFonts w:ascii="Times New Roman" w:hAnsi="Times New Roman" w:cs="Times New Roman"/>
          <w:sz w:val="24"/>
          <w:szCs w:val="24"/>
        </w:rPr>
        <w:tab/>
      </w:r>
      <w:r w:rsidR="00982625" w:rsidRPr="00795B10">
        <w:rPr>
          <w:rFonts w:ascii="Times New Roman" w:hAnsi="Times New Roman" w:cs="Times New Roman"/>
          <w:sz w:val="24"/>
          <w:szCs w:val="24"/>
        </w:rPr>
        <w:t>= Skor Maksimum</w:t>
      </w:r>
    </w:p>
    <w:p w:rsidR="000A4BD8" w:rsidRPr="00795B10" w:rsidRDefault="000A4BD8" w:rsidP="000A4BD8">
      <w:pPr>
        <w:spacing w:after="0" w:line="240" w:lineRule="auto"/>
        <w:ind w:firstLine="567"/>
        <w:contextualSpacing/>
        <w:rPr>
          <w:rFonts w:ascii="Times New Roman" w:hAnsi="Times New Roman" w:cs="Times New Roman"/>
          <w:sz w:val="24"/>
          <w:szCs w:val="24"/>
        </w:rPr>
      </w:pPr>
      <w:r w:rsidRPr="00795B10">
        <w:rPr>
          <w:rFonts w:ascii="Times New Roman" w:hAnsi="Times New Roman" w:cs="Times New Roman"/>
          <w:sz w:val="24"/>
          <w:szCs w:val="24"/>
        </w:rPr>
        <w:t>JN</w:t>
      </w:r>
      <w:r w:rsidRPr="00795B10">
        <w:rPr>
          <w:rFonts w:ascii="Times New Roman" w:hAnsi="Times New Roman" w:cs="Times New Roman"/>
          <w:sz w:val="24"/>
          <w:szCs w:val="24"/>
        </w:rPr>
        <w:tab/>
      </w:r>
      <w:r w:rsidR="00982625" w:rsidRPr="00795B10">
        <w:rPr>
          <w:rFonts w:ascii="Times New Roman" w:hAnsi="Times New Roman" w:cs="Times New Roman"/>
          <w:sz w:val="24"/>
          <w:szCs w:val="24"/>
        </w:rPr>
        <w:t>= Jumlah Validator/ Pengguna</w:t>
      </w:r>
    </w:p>
    <w:p w:rsidR="000A4BD8" w:rsidRPr="00795B10" w:rsidRDefault="00982625" w:rsidP="000A4BD8">
      <w:pPr>
        <w:spacing w:after="0" w:line="240" w:lineRule="auto"/>
        <w:ind w:firstLine="567"/>
        <w:contextualSpacing/>
        <w:rPr>
          <w:rFonts w:ascii="Times New Roman" w:hAnsi="Times New Roman" w:cs="Times New Roman"/>
          <w:sz w:val="24"/>
          <w:szCs w:val="24"/>
        </w:rPr>
      </w:pPr>
      <w:r w:rsidRPr="00795B10">
        <w:rPr>
          <w:rFonts w:ascii="Times New Roman" w:hAnsi="Times New Roman" w:cs="Times New Roman"/>
          <w:sz w:val="24"/>
          <w:szCs w:val="24"/>
        </w:rPr>
        <w:t>JI</w:t>
      </w:r>
      <w:r w:rsidR="000A4BD8" w:rsidRPr="00795B10">
        <w:rPr>
          <w:rFonts w:ascii="Times New Roman" w:hAnsi="Times New Roman" w:cs="Times New Roman"/>
          <w:sz w:val="24"/>
          <w:szCs w:val="24"/>
        </w:rPr>
        <w:tab/>
      </w:r>
      <w:r w:rsidRPr="00795B10">
        <w:rPr>
          <w:rFonts w:ascii="Times New Roman" w:hAnsi="Times New Roman" w:cs="Times New Roman"/>
          <w:sz w:val="24"/>
          <w:szCs w:val="24"/>
        </w:rPr>
        <w:t xml:space="preserve">= Jumlah Indikator </w:t>
      </w:r>
    </w:p>
    <w:p w:rsidR="00982625" w:rsidRPr="00795B10" w:rsidRDefault="000A4BD8" w:rsidP="000A4BD8">
      <w:pPr>
        <w:spacing w:after="0" w:line="240" w:lineRule="auto"/>
        <w:ind w:firstLine="567"/>
        <w:contextualSpacing/>
        <w:rPr>
          <w:rFonts w:ascii="Times New Roman" w:hAnsi="Times New Roman" w:cs="Times New Roman"/>
          <w:sz w:val="24"/>
          <w:szCs w:val="24"/>
        </w:rPr>
      </w:pPr>
      <w:r w:rsidRPr="00795B10">
        <w:rPr>
          <w:rFonts w:ascii="Times New Roman" w:hAnsi="Times New Roman" w:cs="Times New Roman"/>
          <w:sz w:val="24"/>
          <w:szCs w:val="24"/>
        </w:rPr>
        <w:t>ST</w:t>
      </w:r>
      <w:r w:rsidRPr="00795B10">
        <w:rPr>
          <w:rFonts w:ascii="Times New Roman" w:hAnsi="Times New Roman" w:cs="Times New Roman"/>
          <w:sz w:val="24"/>
          <w:szCs w:val="24"/>
        </w:rPr>
        <w:tab/>
      </w:r>
      <w:r w:rsidR="00982625" w:rsidRPr="00795B10">
        <w:rPr>
          <w:rFonts w:ascii="Times New Roman" w:hAnsi="Times New Roman" w:cs="Times New Roman"/>
          <w:sz w:val="24"/>
          <w:szCs w:val="24"/>
        </w:rPr>
        <w:t>= Skor Tertinggi</w:t>
      </w:r>
    </w:p>
    <w:p w:rsidR="00982625" w:rsidRDefault="00982625">
      <w:pPr>
        <w:spacing w:after="0" w:line="240" w:lineRule="auto"/>
        <w:ind w:firstLine="720"/>
        <w:jc w:val="both"/>
        <w:rPr>
          <w:rFonts w:ascii="Times New Roman" w:hAnsi="Times New Roman" w:cs="Times New Roman"/>
          <w:b/>
          <w:sz w:val="20"/>
        </w:rPr>
      </w:pPr>
    </w:p>
    <w:p w:rsidR="000A4BD8" w:rsidRDefault="000A4BD8" w:rsidP="000A4BD8">
      <w:pPr>
        <w:spacing w:after="0"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Untuk menentukan nilai validasi, kelayakan, kemudahan yang diperoleh.</w:t>
      </w:r>
      <w:proofErr w:type="gramEnd"/>
    </w:p>
    <w:p w:rsidR="007C5E04" w:rsidRPr="00F640E2" w:rsidRDefault="007C5E04" w:rsidP="000A4BD8">
      <w:pPr>
        <w:spacing w:after="0" w:line="240" w:lineRule="auto"/>
        <w:contextualSpacing/>
        <w:rPr>
          <w:rFonts w:ascii="Times New Roman" w:hAnsi="Times New Roman" w:cs="Times New Roman"/>
          <w:sz w:val="24"/>
          <w:szCs w:val="24"/>
        </w:rPr>
      </w:pPr>
    </w:p>
    <w:p w:rsidR="00982625" w:rsidRPr="00795B10" w:rsidRDefault="007C5E04" w:rsidP="007C5E04">
      <w:pPr>
        <w:tabs>
          <w:tab w:val="left" w:pos="567"/>
        </w:tabs>
        <w:spacing w:after="0" w:line="240" w:lineRule="auto"/>
        <w:jc w:val="both"/>
        <w:rPr>
          <w:rFonts w:ascii="Times New Roman" w:hAnsi="Times New Roman" w:cs="Times New Roman"/>
          <w:b/>
          <w:sz w:val="24"/>
          <w:szCs w:val="24"/>
        </w:rPr>
      </w:pPr>
      <m:oMathPara>
        <m:oMathParaPr>
          <m:jc m:val="left"/>
        </m:oMathParaPr>
        <m:oMath>
          <m:r>
            <m:rPr>
              <m:sty m:val="b"/>
            </m:rPr>
            <w:rPr>
              <w:rFonts w:ascii="Cambria Math" w:hAnsi="Cambria Math" w:cs="Times New Roman"/>
              <w:sz w:val="24"/>
              <w:szCs w:val="24"/>
            </w:rPr>
            <m:t xml:space="preserve">             Nx=</m:t>
          </m:r>
          <m:f>
            <m:fPr>
              <m:ctrlPr>
                <w:rPr>
                  <w:rFonts w:ascii="Cambria Math" w:hAnsi="Cambria Math" w:cs="Times New Roman"/>
                  <w:b/>
                  <w:sz w:val="24"/>
                  <w:szCs w:val="24"/>
                </w:rPr>
              </m:ctrlPr>
            </m:fPr>
            <m:num>
              <m:r>
                <m:rPr>
                  <m:sty m:val="b"/>
                </m:rPr>
                <w:rPr>
                  <w:rFonts w:ascii="Cambria Math" w:hAnsi="Cambria Math" w:cs="Times New Roman"/>
                  <w:sz w:val="24"/>
                  <w:szCs w:val="24"/>
                </w:rPr>
                <m:t>Jumlah Skor Yang Diperoleh</m:t>
              </m:r>
            </m:num>
            <m:den>
              <m:r>
                <m:rPr>
                  <m:sty m:val="b"/>
                </m:rPr>
                <w:rPr>
                  <w:rFonts w:ascii="Cambria Math" w:hAnsi="Cambria Math" w:cs="Times New Roman"/>
                  <w:sz w:val="24"/>
                  <w:szCs w:val="24"/>
                </w:rPr>
                <m:t>Jumlah Skor Maksimum</m:t>
              </m:r>
            </m:den>
          </m:f>
          <m:r>
            <m:rPr>
              <m:sty m:val="bi"/>
            </m:rPr>
            <w:rPr>
              <w:rFonts w:ascii="Cambria Math" w:hAnsi="Cambria Math" w:cs="Times New Roman"/>
              <w:sz w:val="24"/>
              <w:szCs w:val="24"/>
            </w:rPr>
            <m:t xml:space="preserve"> ×100%</m:t>
          </m:r>
        </m:oMath>
      </m:oMathPara>
    </w:p>
    <w:p w:rsidR="00982625" w:rsidRDefault="00982625" w:rsidP="007C5E04">
      <w:pPr>
        <w:spacing w:after="0" w:line="240" w:lineRule="auto"/>
        <w:jc w:val="both"/>
        <w:rPr>
          <w:rFonts w:ascii="Times New Roman" w:hAnsi="Times New Roman" w:cs="Times New Roman"/>
          <w:b/>
          <w:sz w:val="20"/>
        </w:rPr>
      </w:pPr>
    </w:p>
    <w:p w:rsidR="007C5E04" w:rsidRPr="00795B10" w:rsidRDefault="007C5E04" w:rsidP="007C5E04">
      <w:pPr>
        <w:spacing w:after="0" w:line="240" w:lineRule="auto"/>
        <w:ind w:right="28" w:firstLine="567"/>
        <w:contextualSpacing/>
        <w:rPr>
          <w:rFonts w:ascii="Times New Roman" w:hAnsi="Times New Roman" w:cs="Times New Roman"/>
          <w:sz w:val="24"/>
          <w:szCs w:val="24"/>
        </w:rPr>
      </w:pPr>
      <w:proofErr w:type="gramStart"/>
      <w:r w:rsidRPr="00795B10">
        <w:rPr>
          <w:rFonts w:ascii="Times New Roman" w:hAnsi="Times New Roman" w:cs="Times New Roman"/>
          <w:sz w:val="24"/>
          <w:szCs w:val="24"/>
        </w:rPr>
        <w:t>Keterangan :</w:t>
      </w:r>
      <w:proofErr w:type="gramEnd"/>
      <w:r w:rsidRPr="00795B10">
        <w:rPr>
          <w:rFonts w:ascii="Times New Roman" w:hAnsi="Times New Roman" w:cs="Times New Roman"/>
          <w:sz w:val="24"/>
          <w:szCs w:val="24"/>
        </w:rPr>
        <w:t xml:space="preserve"> </w:t>
      </w:r>
    </w:p>
    <w:p w:rsidR="007C5E04" w:rsidRPr="00795B10" w:rsidRDefault="007C5E04" w:rsidP="007C5E04">
      <w:pPr>
        <w:spacing w:after="0" w:line="240" w:lineRule="auto"/>
        <w:ind w:right="28" w:firstLine="567"/>
        <w:contextualSpacing/>
        <w:rPr>
          <w:rFonts w:ascii="Times New Roman" w:hAnsi="Times New Roman" w:cs="Times New Roman"/>
          <w:sz w:val="24"/>
          <w:szCs w:val="24"/>
        </w:rPr>
      </w:pPr>
      <w:r w:rsidRPr="00795B10">
        <w:rPr>
          <w:rFonts w:ascii="Times New Roman" w:hAnsi="Times New Roman" w:cs="Times New Roman"/>
          <w:sz w:val="24"/>
          <w:szCs w:val="24"/>
        </w:rPr>
        <w:t>Nx = Validasi/ Kelayakan/Kemudahan</w:t>
      </w:r>
    </w:p>
    <w:p w:rsidR="007C5E04" w:rsidRDefault="007C5E04" w:rsidP="007C5E04">
      <w:pPr>
        <w:spacing w:after="0" w:line="240" w:lineRule="auto"/>
        <w:ind w:right="28" w:firstLine="567"/>
        <w:contextualSpacing/>
        <w:rPr>
          <w:rFonts w:ascii="Times New Roman" w:hAnsi="Times New Roman" w:cs="Times New Roman"/>
          <w:sz w:val="24"/>
          <w:szCs w:val="24"/>
        </w:rPr>
      </w:pPr>
    </w:p>
    <w:p w:rsidR="007C5E04" w:rsidRPr="008F794D" w:rsidRDefault="008F794D" w:rsidP="008F794D">
      <w:pPr>
        <w:spacing w:after="0" w:line="240" w:lineRule="auto"/>
        <w:ind w:left="851" w:right="28" w:hanging="851"/>
        <w:contextualSpacing/>
        <w:rPr>
          <w:rFonts w:ascii="Times New Roman" w:hAnsi="Times New Roman" w:cs="Times New Roman"/>
          <w:b/>
          <w:sz w:val="24"/>
          <w:szCs w:val="24"/>
        </w:rPr>
      </w:pPr>
      <w:proofErr w:type="gramStart"/>
      <w:r w:rsidRPr="002528F8">
        <w:rPr>
          <w:rFonts w:ascii="Times New Roman" w:hAnsi="Times New Roman" w:cs="Times New Roman"/>
          <w:b/>
          <w:sz w:val="24"/>
          <w:szCs w:val="24"/>
        </w:rPr>
        <w:t>Tabel 1.</w:t>
      </w:r>
      <w:proofErr w:type="gramEnd"/>
      <w:r w:rsidRPr="002528F8">
        <w:rPr>
          <w:rFonts w:ascii="Times New Roman" w:hAnsi="Times New Roman" w:cs="Times New Roman"/>
          <w:b/>
          <w:sz w:val="24"/>
          <w:szCs w:val="24"/>
        </w:rPr>
        <w:t xml:space="preserve"> Kriteria Validitas, K</w:t>
      </w:r>
      <w:r>
        <w:rPr>
          <w:rFonts w:ascii="Times New Roman" w:hAnsi="Times New Roman" w:cs="Times New Roman"/>
          <w:b/>
          <w:sz w:val="24"/>
          <w:szCs w:val="24"/>
        </w:rPr>
        <w:t xml:space="preserve">elayakan dan Kemudahan Penuntun </w:t>
      </w:r>
      <w:r w:rsidRPr="002528F8">
        <w:rPr>
          <w:rFonts w:ascii="Times New Roman" w:hAnsi="Times New Roman" w:cs="Times New Roman"/>
          <w:b/>
          <w:sz w:val="24"/>
          <w:szCs w:val="24"/>
        </w:rPr>
        <w:t>Praktikum Yang Dikembangkan</w:t>
      </w:r>
    </w:p>
    <w:tbl>
      <w:tblPr>
        <w:tblW w:w="7938" w:type="dxa"/>
        <w:tblInd w:w="108" w:type="dxa"/>
        <w:tblBorders>
          <w:top w:val="single" w:sz="4" w:space="0" w:color="auto"/>
          <w:bottom w:val="single" w:sz="4" w:space="0" w:color="auto"/>
        </w:tblBorders>
        <w:tblLayout w:type="fixed"/>
        <w:tblLook w:val="04A0" w:firstRow="1" w:lastRow="0" w:firstColumn="1" w:lastColumn="0" w:noHBand="0" w:noVBand="1"/>
      </w:tblPr>
      <w:tblGrid>
        <w:gridCol w:w="2127"/>
        <w:gridCol w:w="1842"/>
        <w:gridCol w:w="1985"/>
        <w:gridCol w:w="1984"/>
      </w:tblGrid>
      <w:tr w:rsidR="008F794D" w:rsidRPr="00C40C74" w:rsidTr="008F794D">
        <w:tc>
          <w:tcPr>
            <w:tcW w:w="2127" w:type="dxa"/>
            <w:vMerge w:val="restart"/>
            <w:tcBorders>
              <w:top w:val="single" w:sz="4" w:space="0" w:color="auto"/>
              <w:bottom w:val="single" w:sz="4" w:space="0" w:color="auto"/>
            </w:tcBorders>
            <w:shd w:val="clear" w:color="auto" w:fill="auto"/>
            <w:vAlign w:val="center"/>
          </w:tcPr>
          <w:p w:rsidR="008F794D" w:rsidRPr="00C40C74" w:rsidRDefault="008F794D" w:rsidP="001D72A0">
            <w:pPr>
              <w:tabs>
                <w:tab w:val="left" w:pos="567"/>
              </w:tabs>
              <w:spacing w:after="0" w:line="240" w:lineRule="auto"/>
              <w:ind w:firstLine="33"/>
              <w:jc w:val="center"/>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Kriteria Nilai (%)</w:t>
            </w:r>
          </w:p>
        </w:tc>
        <w:tc>
          <w:tcPr>
            <w:tcW w:w="5811" w:type="dxa"/>
            <w:gridSpan w:val="3"/>
            <w:tcBorders>
              <w:top w:val="single" w:sz="4" w:space="0" w:color="auto"/>
              <w:bottom w:val="single" w:sz="4" w:space="0" w:color="auto"/>
            </w:tcBorders>
            <w:shd w:val="clear" w:color="auto" w:fill="auto"/>
          </w:tcPr>
          <w:p w:rsidR="008F794D" w:rsidRPr="00C40C74" w:rsidRDefault="008F794D" w:rsidP="001D72A0">
            <w:pPr>
              <w:tabs>
                <w:tab w:val="left" w:pos="567"/>
              </w:tabs>
              <w:spacing w:after="0" w:line="240" w:lineRule="auto"/>
              <w:ind w:firstLine="34"/>
              <w:jc w:val="center"/>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Kategori</w:t>
            </w:r>
          </w:p>
        </w:tc>
      </w:tr>
      <w:tr w:rsidR="008F794D" w:rsidRPr="00C40C74" w:rsidTr="008F794D">
        <w:trPr>
          <w:trHeight w:val="204"/>
        </w:trPr>
        <w:tc>
          <w:tcPr>
            <w:tcW w:w="2127" w:type="dxa"/>
            <w:vMerge/>
            <w:tcBorders>
              <w:top w:val="nil"/>
              <w:bottom w:val="single" w:sz="4" w:space="0" w:color="auto"/>
            </w:tcBorders>
            <w:shd w:val="clear" w:color="auto" w:fill="auto"/>
          </w:tcPr>
          <w:p w:rsidR="008F794D" w:rsidRPr="00C40C74" w:rsidRDefault="008F794D" w:rsidP="001D72A0">
            <w:pPr>
              <w:tabs>
                <w:tab w:val="left" w:pos="567"/>
              </w:tabs>
              <w:spacing w:after="0" w:line="240" w:lineRule="auto"/>
              <w:jc w:val="center"/>
              <w:rPr>
                <w:rFonts w:ascii="Times New Roman" w:eastAsia="Arial Unicode MS" w:hAnsi="Times New Roman" w:cs="Times New Roman"/>
                <w:color w:val="000000" w:themeColor="text1"/>
                <w:sz w:val="20"/>
                <w:szCs w:val="20"/>
              </w:rPr>
            </w:pPr>
          </w:p>
        </w:tc>
        <w:tc>
          <w:tcPr>
            <w:tcW w:w="1842" w:type="dxa"/>
            <w:tcBorders>
              <w:top w:val="single" w:sz="4" w:space="0" w:color="auto"/>
              <w:bottom w:val="single" w:sz="4" w:space="0" w:color="auto"/>
            </w:tcBorders>
            <w:shd w:val="clear" w:color="auto" w:fill="auto"/>
            <w:vAlign w:val="center"/>
          </w:tcPr>
          <w:p w:rsidR="008F794D" w:rsidRPr="00C40C74" w:rsidRDefault="008F794D" w:rsidP="001D72A0">
            <w:pPr>
              <w:tabs>
                <w:tab w:val="left" w:pos="567"/>
              </w:tabs>
              <w:spacing w:after="0" w:line="240" w:lineRule="auto"/>
              <w:ind w:firstLine="34"/>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Validitas</w:t>
            </w:r>
          </w:p>
        </w:tc>
        <w:tc>
          <w:tcPr>
            <w:tcW w:w="1985" w:type="dxa"/>
            <w:tcBorders>
              <w:top w:val="single" w:sz="4" w:space="0" w:color="auto"/>
              <w:bottom w:val="single" w:sz="4" w:space="0" w:color="auto"/>
            </w:tcBorders>
            <w:shd w:val="clear" w:color="auto" w:fill="auto"/>
            <w:vAlign w:val="center"/>
          </w:tcPr>
          <w:p w:rsidR="008F794D" w:rsidRPr="00C40C74" w:rsidRDefault="008F794D" w:rsidP="001D72A0">
            <w:pPr>
              <w:tabs>
                <w:tab w:val="left" w:pos="567"/>
              </w:tabs>
              <w:spacing w:after="0" w:line="240" w:lineRule="auto"/>
              <w:ind w:firstLine="33"/>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Kelayakan</w:t>
            </w:r>
          </w:p>
        </w:tc>
        <w:tc>
          <w:tcPr>
            <w:tcW w:w="1984" w:type="dxa"/>
            <w:tcBorders>
              <w:top w:val="single" w:sz="4" w:space="0" w:color="auto"/>
              <w:bottom w:val="single" w:sz="4" w:space="0" w:color="auto"/>
            </w:tcBorders>
            <w:shd w:val="clear" w:color="auto" w:fill="auto"/>
            <w:vAlign w:val="center"/>
          </w:tcPr>
          <w:p w:rsidR="008F794D" w:rsidRPr="00C40C74" w:rsidRDefault="008F794D" w:rsidP="001D72A0">
            <w:pPr>
              <w:tabs>
                <w:tab w:val="left" w:pos="567"/>
              </w:tabs>
              <w:spacing w:after="0" w:line="240" w:lineRule="auto"/>
              <w:ind w:firstLine="9"/>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Kemudahan</w:t>
            </w:r>
          </w:p>
        </w:tc>
      </w:tr>
      <w:tr w:rsidR="008F794D" w:rsidRPr="00C40C74" w:rsidTr="008F794D">
        <w:tc>
          <w:tcPr>
            <w:tcW w:w="2127" w:type="dxa"/>
            <w:tcBorders>
              <w:top w:val="single" w:sz="4" w:space="0" w:color="auto"/>
            </w:tcBorders>
            <w:shd w:val="clear" w:color="auto" w:fill="auto"/>
            <w:vAlign w:val="center"/>
          </w:tcPr>
          <w:p w:rsidR="008F794D" w:rsidRPr="00C40C74" w:rsidRDefault="008F794D" w:rsidP="001D72A0">
            <w:pPr>
              <w:spacing w:after="0" w:line="240" w:lineRule="auto"/>
              <w:ind w:firstLine="33"/>
              <w:jc w:val="center"/>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0 –  20</w:t>
            </w:r>
          </w:p>
        </w:tc>
        <w:tc>
          <w:tcPr>
            <w:tcW w:w="1842" w:type="dxa"/>
            <w:tcBorders>
              <w:top w:val="single" w:sz="4" w:space="0" w:color="auto"/>
            </w:tcBorders>
            <w:shd w:val="clear" w:color="auto" w:fill="auto"/>
            <w:vAlign w:val="center"/>
          </w:tcPr>
          <w:p w:rsidR="008F794D" w:rsidRPr="00C40C74" w:rsidRDefault="008F794D" w:rsidP="001D72A0">
            <w:pPr>
              <w:spacing w:after="0" w:line="240" w:lineRule="auto"/>
              <w:ind w:firstLine="34"/>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Tidak valid</w:t>
            </w:r>
          </w:p>
        </w:tc>
        <w:tc>
          <w:tcPr>
            <w:tcW w:w="1985" w:type="dxa"/>
            <w:tcBorders>
              <w:top w:val="single" w:sz="4" w:space="0" w:color="auto"/>
            </w:tcBorders>
            <w:shd w:val="clear" w:color="auto" w:fill="auto"/>
            <w:vAlign w:val="center"/>
          </w:tcPr>
          <w:p w:rsidR="008F794D" w:rsidRPr="00C40C74" w:rsidRDefault="008F794D" w:rsidP="001D72A0">
            <w:pPr>
              <w:spacing w:after="0" w:line="240" w:lineRule="auto"/>
              <w:ind w:firstLine="33"/>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Tidak Layak</w:t>
            </w:r>
          </w:p>
        </w:tc>
        <w:tc>
          <w:tcPr>
            <w:tcW w:w="1984" w:type="dxa"/>
            <w:tcBorders>
              <w:top w:val="single" w:sz="4" w:space="0" w:color="auto"/>
            </w:tcBorders>
            <w:shd w:val="clear" w:color="auto" w:fill="auto"/>
            <w:vAlign w:val="center"/>
          </w:tcPr>
          <w:p w:rsidR="008F794D" w:rsidRPr="00C40C74" w:rsidRDefault="008F794D" w:rsidP="001D72A0">
            <w:pPr>
              <w:spacing w:after="0" w:line="240" w:lineRule="auto"/>
              <w:ind w:firstLine="9"/>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Tidak Mudah</w:t>
            </w:r>
          </w:p>
        </w:tc>
      </w:tr>
      <w:tr w:rsidR="008F794D" w:rsidRPr="00C40C74" w:rsidTr="008F794D">
        <w:tc>
          <w:tcPr>
            <w:tcW w:w="2127" w:type="dxa"/>
            <w:shd w:val="clear" w:color="auto" w:fill="auto"/>
            <w:vAlign w:val="center"/>
          </w:tcPr>
          <w:p w:rsidR="008F794D" w:rsidRPr="00C40C74" w:rsidRDefault="008F794D" w:rsidP="001D72A0">
            <w:pPr>
              <w:spacing w:after="0" w:line="240" w:lineRule="auto"/>
              <w:ind w:firstLine="33"/>
              <w:jc w:val="center"/>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21 –  40</w:t>
            </w:r>
          </w:p>
        </w:tc>
        <w:tc>
          <w:tcPr>
            <w:tcW w:w="1842" w:type="dxa"/>
            <w:shd w:val="clear" w:color="auto" w:fill="auto"/>
            <w:vAlign w:val="center"/>
          </w:tcPr>
          <w:p w:rsidR="008F794D" w:rsidRPr="00C40C74" w:rsidRDefault="008F794D" w:rsidP="001D72A0">
            <w:pPr>
              <w:spacing w:after="0" w:line="240" w:lineRule="auto"/>
              <w:ind w:firstLine="34"/>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Kurang valid</w:t>
            </w:r>
          </w:p>
        </w:tc>
        <w:tc>
          <w:tcPr>
            <w:tcW w:w="1985" w:type="dxa"/>
            <w:shd w:val="clear" w:color="auto" w:fill="auto"/>
            <w:vAlign w:val="center"/>
          </w:tcPr>
          <w:p w:rsidR="008F794D" w:rsidRPr="00C40C74" w:rsidRDefault="008F794D" w:rsidP="001D72A0">
            <w:pPr>
              <w:spacing w:after="0" w:line="240" w:lineRule="auto"/>
              <w:ind w:firstLine="33"/>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Kurang Layak</w:t>
            </w:r>
          </w:p>
        </w:tc>
        <w:tc>
          <w:tcPr>
            <w:tcW w:w="1984" w:type="dxa"/>
            <w:shd w:val="clear" w:color="auto" w:fill="auto"/>
            <w:vAlign w:val="center"/>
          </w:tcPr>
          <w:p w:rsidR="008F794D" w:rsidRPr="00C40C74" w:rsidRDefault="008F794D" w:rsidP="001D72A0">
            <w:pPr>
              <w:spacing w:after="0" w:line="240" w:lineRule="auto"/>
              <w:ind w:firstLine="9"/>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Kurang Mudah</w:t>
            </w:r>
          </w:p>
        </w:tc>
      </w:tr>
      <w:tr w:rsidR="008F794D" w:rsidRPr="00C40C74" w:rsidTr="008F794D">
        <w:tc>
          <w:tcPr>
            <w:tcW w:w="2127" w:type="dxa"/>
            <w:shd w:val="clear" w:color="auto" w:fill="auto"/>
            <w:vAlign w:val="center"/>
          </w:tcPr>
          <w:p w:rsidR="008F794D" w:rsidRPr="00C40C74" w:rsidRDefault="008F794D" w:rsidP="001D72A0">
            <w:pPr>
              <w:spacing w:after="0" w:line="240" w:lineRule="auto"/>
              <w:ind w:firstLine="33"/>
              <w:jc w:val="center"/>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41 –  60</w:t>
            </w:r>
          </w:p>
        </w:tc>
        <w:tc>
          <w:tcPr>
            <w:tcW w:w="1842" w:type="dxa"/>
            <w:shd w:val="clear" w:color="auto" w:fill="auto"/>
            <w:vAlign w:val="center"/>
          </w:tcPr>
          <w:p w:rsidR="008F794D" w:rsidRPr="00C40C74" w:rsidRDefault="008F794D" w:rsidP="001D72A0">
            <w:pPr>
              <w:spacing w:after="0" w:line="240" w:lineRule="auto"/>
              <w:ind w:firstLine="34"/>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Cukup valid</w:t>
            </w:r>
          </w:p>
        </w:tc>
        <w:tc>
          <w:tcPr>
            <w:tcW w:w="1985" w:type="dxa"/>
            <w:shd w:val="clear" w:color="auto" w:fill="auto"/>
            <w:vAlign w:val="center"/>
          </w:tcPr>
          <w:p w:rsidR="008F794D" w:rsidRPr="00C40C74" w:rsidRDefault="008F794D" w:rsidP="001D72A0">
            <w:pPr>
              <w:spacing w:after="0" w:line="240" w:lineRule="auto"/>
              <w:ind w:firstLine="33"/>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Cukup Layak</w:t>
            </w:r>
          </w:p>
        </w:tc>
        <w:tc>
          <w:tcPr>
            <w:tcW w:w="1984" w:type="dxa"/>
            <w:shd w:val="clear" w:color="auto" w:fill="auto"/>
            <w:vAlign w:val="center"/>
          </w:tcPr>
          <w:p w:rsidR="008F794D" w:rsidRPr="00C40C74" w:rsidRDefault="008F794D" w:rsidP="001D72A0">
            <w:pPr>
              <w:spacing w:after="0" w:line="240" w:lineRule="auto"/>
              <w:ind w:firstLine="9"/>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Cukup Mudah</w:t>
            </w:r>
          </w:p>
        </w:tc>
      </w:tr>
      <w:tr w:rsidR="008F794D" w:rsidRPr="00C40C74" w:rsidTr="008F794D">
        <w:tc>
          <w:tcPr>
            <w:tcW w:w="2127" w:type="dxa"/>
            <w:shd w:val="clear" w:color="auto" w:fill="auto"/>
            <w:vAlign w:val="center"/>
          </w:tcPr>
          <w:p w:rsidR="008F794D" w:rsidRPr="00C40C74" w:rsidRDefault="008F794D" w:rsidP="001D72A0">
            <w:pPr>
              <w:spacing w:after="0" w:line="240" w:lineRule="auto"/>
              <w:ind w:firstLine="33"/>
              <w:jc w:val="center"/>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61 –  80</w:t>
            </w:r>
          </w:p>
        </w:tc>
        <w:tc>
          <w:tcPr>
            <w:tcW w:w="1842" w:type="dxa"/>
            <w:shd w:val="clear" w:color="auto" w:fill="auto"/>
            <w:vAlign w:val="center"/>
          </w:tcPr>
          <w:p w:rsidR="008F794D" w:rsidRPr="00C40C74" w:rsidRDefault="008F794D" w:rsidP="001D72A0">
            <w:pPr>
              <w:spacing w:after="0" w:line="240" w:lineRule="auto"/>
              <w:ind w:firstLine="34"/>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Valid</w:t>
            </w:r>
          </w:p>
        </w:tc>
        <w:tc>
          <w:tcPr>
            <w:tcW w:w="1985" w:type="dxa"/>
            <w:shd w:val="clear" w:color="auto" w:fill="auto"/>
            <w:vAlign w:val="center"/>
          </w:tcPr>
          <w:p w:rsidR="008F794D" w:rsidRPr="00C40C74" w:rsidRDefault="008F794D" w:rsidP="001D72A0">
            <w:pPr>
              <w:spacing w:after="0" w:line="240" w:lineRule="auto"/>
              <w:ind w:firstLine="33"/>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Layak</w:t>
            </w:r>
          </w:p>
        </w:tc>
        <w:tc>
          <w:tcPr>
            <w:tcW w:w="1984" w:type="dxa"/>
            <w:shd w:val="clear" w:color="auto" w:fill="auto"/>
            <w:vAlign w:val="center"/>
          </w:tcPr>
          <w:p w:rsidR="008F794D" w:rsidRPr="00C40C74" w:rsidRDefault="008F794D" w:rsidP="001D72A0">
            <w:pPr>
              <w:spacing w:after="0" w:line="240" w:lineRule="auto"/>
              <w:ind w:firstLine="9"/>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Mudah</w:t>
            </w:r>
          </w:p>
        </w:tc>
      </w:tr>
      <w:tr w:rsidR="008F794D" w:rsidRPr="00C40C74" w:rsidTr="008F794D">
        <w:tc>
          <w:tcPr>
            <w:tcW w:w="2127" w:type="dxa"/>
            <w:shd w:val="clear" w:color="auto" w:fill="auto"/>
            <w:vAlign w:val="center"/>
          </w:tcPr>
          <w:p w:rsidR="008F794D" w:rsidRPr="00C40C74" w:rsidRDefault="008F794D" w:rsidP="001D72A0">
            <w:pPr>
              <w:spacing w:after="0" w:line="240" w:lineRule="auto"/>
              <w:ind w:firstLine="33"/>
              <w:jc w:val="center"/>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81 –  100</w:t>
            </w:r>
          </w:p>
        </w:tc>
        <w:tc>
          <w:tcPr>
            <w:tcW w:w="1842" w:type="dxa"/>
            <w:shd w:val="clear" w:color="auto" w:fill="auto"/>
            <w:vAlign w:val="center"/>
          </w:tcPr>
          <w:p w:rsidR="008F794D" w:rsidRPr="00C40C74" w:rsidRDefault="008F794D" w:rsidP="001D72A0">
            <w:pPr>
              <w:spacing w:after="0" w:line="240" w:lineRule="auto"/>
              <w:ind w:firstLine="34"/>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Sangat valid</w:t>
            </w:r>
          </w:p>
        </w:tc>
        <w:tc>
          <w:tcPr>
            <w:tcW w:w="1985" w:type="dxa"/>
            <w:shd w:val="clear" w:color="auto" w:fill="auto"/>
            <w:vAlign w:val="center"/>
          </w:tcPr>
          <w:p w:rsidR="008F794D" w:rsidRPr="00C40C74" w:rsidRDefault="008F794D" w:rsidP="001D72A0">
            <w:pPr>
              <w:spacing w:after="0" w:line="240" w:lineRule="auto"/>
              <w:ind w:firstLine="33"/>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Sangat Layak</w:t>
            </w:r>
          </w:p>
        </w:tc>
        <w:tc>
          <w:tcPr>
            <w:tcW w:w="1984" w:type="dxa"/>
            <w:shd w:val="clear" w:color="auto" w:fill="auto"/>
            <w:vAlign w:val="center"/>
          </w:tcPr>
          <w:p w:rsidR="008F794D" w:rsidRPr="00C40C74" w:rsidRDefault="008F794D" w:rsidP="001D72A0">
            <w:pPr>
              <w:spacing w:after="0" w:line="240" w:lineRule="auto"/>
              <w:ind w:firstLine="9"/>
              <w:rPr>
                <w:rFonts w:ascii="Times New Roman" w:eastAsia="Arial Unicode MS" w:hAnsi="Times New Roman" w:cs="Times New Roman"/>
                <w:color w:val="000000" w:themeColor="text1"/>
                <w:sz w:val="20"/>
                <w:szCs w:val="20"/>
              </w:rPr>
            </w:pPr>
            <w:r w:rsidRPr="00C40C74">
              <w:rPr>
                <w:rFonts w:ascii="Times New Roman" w:eastAsia="Arial Unicode MS" w:hAnsi="Times New Roman" w:cs="Times New Roman"/>
                <w:color w:val="000000" w:themeColor="text1"/>
                <w:sz w:val="20"/>
                <w:szCs w:val="20"/>
              </w:rPr>
              <w:t xml:space="preserve">Sangat Mudah </w:t>
            </w:r>
          </w:p>
        </w:tc>
      </w:tr>
    </w:tbl>
    <w:p w:rsidR="00982625" w:rsidRDefault="008F794D" w:rsidP="008F79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Dimodifikasi </w:t>
      </w:r>
      <w:r>
        <w:rPr>
          <w:rFonts w:ascii="Times New Roman" w:hAnsi="Times New Roman" w:cs="Times New Roman"/>
          <w:sz w:val="24"/>
          <w:szCs w:val="24"/>
        </w:rPr>
        <w:fldChar w:fldCharType="begin" w:fldLock="1"/>
      </w:r>
      <w:r w:rsidR="00EF6BA5">
        <w:rPr>
          <w:rFonts w:ascii="Times New Roman" w:hAnsi="Times New Roman" w:cs="Times New Roman"/>
          <w:sz w:val="24"/>
          <w:szCs w:val="24"/>
        </w:rPr>
        <w:instrText>ADDIN CSL_CITATION { "citationItems" : [ { "id" : "ITEM-1", "itemData" : { "author" : [ { "dropping-particle" : "", "family" : "Riduwan", "given" : "", "non-dropping-particle" : "", "parse-names" : false, "suffix" : "" } ], "id" : "ITEM-1", "issued" : { "date-parts" : [ [ "2013" ] ] }, "publisher" : "Alfabeta. Bandung", "publisher-place" : "Bandung", "title" : "Skala Pengukuran Variabel Variabel Penelitian", "type" : "book" }, "uris" : [ "http://www.mendeley.com/documents/?uuid=2588b4e4-87de-4afd-8534-bf4b4c4e9efe" ] } ], "mendeley" : { "formattedCitation" : "(Riduwan 2013)", "plainTextFormattedCitation" : "(Riduwan 2013)", "previouslyFormattedCitation" : "(Riduwan 2013)" }, "properties" : { "noteIndex" : 0 }, "schema" : "https://github.com/citation-style-language/schema/raw/master/csl-citation.json" }</w:instrText>
      </w:r>
      <w:r>
        <w:rPr>
          <w:rFonts w:ascii="Times New Roman" w:hAnsi="Times New Roman" w:cs="Times New Roman"/>
          <w:sz w:val="24"/>
          <w:szCs w:val="24"/>
        </w:rPr>
        <w:fldChar w:fldCharType="separate"/>
      </w:r>
      <w:r w:rsidR="008F64D4" w:rsidRPr="008F64D4">
        <w:rPr>
          <w:rFonts w:ascii="Times New Roman" w:hAnsi="Times New Roman" w:cs="Times New Roman"/>
          <w:noProof/>
          <w:sz w:val="24"/>
          <w:szCs w:val="24"/>
        </w:rPr>
        <w:t>(Riduwan 2013)</w:t>
      </w:r>
      <w:r>
        <w:rPr>
          <w:rFonts w:ascii="Times New Roman" w:hAnsi="Times New Roman" w:cs="Times New Roman"/>
          <w:sz w:val="24"/>
          <w:szCs w:val="24"/>
        </w:rPr>
        <w:fldChar w:fldCharType="end"/>
      </w:r>
    </w:p>
    <w:p w:rsidR="00EF6BA5" w:rsidRDefault="00EF6BA5" w:rsidP="00EF6BA5">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Efektifitas penggunaan produk yang dikembangkan untuk menguji aspek sikap melalui observasi pengamatan dan keterampilan dinilai berdasarkan hasil laporan praktikum yang dilakukan oleh 34 peserta didik dilakukan penilaian menggunakan presentase (%) yang dikemukakan oleh </w:t>
      </w:r>
      <w:r>
        <w:rPr>
          <w:rFonts w:ascii="Times New Roman" w:hAnsi="Times New Roman" w:cs="Times New Roman"/>
        </w:rPr>
        <w:fldChar w:fldCharType="begin" w:fldLock="1"/>
      </w:r>
      <w:r w:rsidR="00795B10">
        <w:rPr>
          <w:rFonts w:ascii="Times New Roman" w:hAnsi="Times New Roman" w:cs="Times New Roman"/>
        </w:rPr>
        <w:instrText>ADDIN CSL_CITATION { "citationItems" : [ { "id" : "ITEM-1", "itemData" : { "author" : [ { "dropping-particle" : "", "family" : "Sudijono", "given" : "Annas", "non-dropping-particle" : "", "parse-names" : false, "suffix" : "" } ], "id" : "ITEM-1", "issued" : { "date-parts" : [ [ "2005" ] ] }, "publisher" : "Jakarta: Paja Grafindo Persada", "title" : "Pengantar Evaluasi Pendidikan", "type" : "book" }, "uris" : [ "http://www.mendeley.com/documents/?uuid=bb992b1a-7926-4ca4-8985-49d75def19e8" ] } ], "mendeley" : { "formattedCitation" : "(Sudijono 2005)", "plainTextFormattedCitation" : "(Sudijono 2005)", "previouslyFormattedCitation" : "(Sudijono 2005)" }, "properties" : { "noteIndex" : 0 }, "schema" : "https://github.com/citation-style-language/schema/raw/master/csl-citation.json" }</w:instrText>
      </w:r>
      <w:r>
        <w:rPr>
          <w:rFonts w:ascii="Times New Roman" w:hAnsi="Times New Roman" w:cs="Times New Roman"/>
        </w:rPr>
        <w:fldChar w:fldCharType="separate"/>
      </w:r>
      <w:r w:rsidRPr="00EF6BA5">
        <w:rPr>
          <w:rFonts w:ascii="Times New Roman" w:hAnsi="Times New Roman" w:cs="Times New Roman"/>
          <w:noProof/>
        </w:rPr>
        <w:t>(Sudijono 2005)</w:t>
      </w:r>
      <w:r>
        <w:rPr>
          <w:rFonts w:ascii="Times New Roman" w:hAnsi="Times New Roman" w:cs="Times New Roman"/>
        </w:rPr>
        <w:fldChar w:fldCharType="end"/>
      </w:r>
      <w:r>
        <w:rPr>
          <w:rFonts w:ascii="Times New Roman" w:hAnsi="Times New Roman" w:cs="Times New Roman"/>
        </w:rPr>
        <w:t>.</w:t>
      </w:r>
    </w:p>
    <w:p w:rsidR="00EF6BA5" w:rsidRDefault="00EF6BA5" w:rsidP="00EF6BA5">
      <w:pPr>
        <w:spacing w:after="0" w:line="240" w:lineRule="auto"/>
        <w:ind w:firstLine="567"/>
        <w:jc w:val="both"/>
        <w:rPr>
          <w:rFonts w:ascii="Times New Roman" w:hAnsi="Times New Roman" w:cs="Times New Roman"/>
        </w:rPr>
      </w:pPr>
    </w:p>
    <w:p w:rsidR="00EF6BA5" w:rsidRPr="00795B10" w:rsidRDefault="00EF6BA5" w:rsidP="00EF6BA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
          <w:sz w:val="20"/>
          <w:szCs w:val="20"/>
        </w:rPr>
        <w:t xml:space="preserve">           </w:t>
      </w:r>
      <m:oMath>
        <m:r>
          <m:rPr>
            <m:sty m:val="b"/>
          </m:rPr>
          <w:rPr>
            <w:rFonts w:ascii="Cambria Math" w:hAnsi="Cambria Math" w:cs="Times New Roman"/>
            <w:sz w:val="24"/>
            <w:szCs w:val="24"/>
          </w:rPr>
          <m:t>P=(</m:t>
        </m:r>
        <m:f>
          <m:fPr>
            <m:ctrlPr>
              <w:rPr>
                <w:rFonts w:ascii="Cambria Math" w:hAnsi="Cambria Math" w:cs="Times New Roman"/>
                <w:b/>
                <w:sz w:val="24"/>
                <w:szCs w:val="24"/>
              </w:rPr>
            </m:ctrlPr>
          </m:fPr>
          <m:num>
            <m:r>
              <m:rPr>
                <m:sty m:val="b"/>
              </m:rPr>
              <w:rPr>
                <w:rFonts w:ascii="Cambria Math" w:hAnsi="Cambria Math" w:cs="Times New Roman"/>
                <w:sz w:val="24"/>
                <w:szCs w:val="24"/>
              </w:rPr>
              <m:t>F</m:t>
            </m:r>
          </m:num>
          <m:den>
            <m:r>
              <m:rPr>
                <m:sty m:val="b"/>
              </m:rPr>
              <w:rPr>
                <w:rFonts w:ascii="Cambria Math" w:hAnsi="Cambria Math" w:cs="Times New Roman"/>
                <w:sz w:val="24"/>
                <w:szCs w:val="24"/>
              </w:rPr>
              <m:t>N</m:t>
            </m:r>
          </m:den>
        </m:f>
        <m:r>
          <m:rPr>
            <m:sty m:val="b"/>
          </m:rPr>
          <w:rPr>
            <w:rFonts w:ascii="Cambria Math" w:hAnsi="Cambria Math" w:cs="Times New Roman"/>
            <w:sz w:val="24"/>
            <w:szCs w:val="24"/>
          </w:rPr>
          <m:t>)</m:t>
        </m:r>
        <m:r>
          <m:rPr>
            <m:sty m:val="bi"/>
          </m:rPr>
          <w:rPr>
            <w:rFonts w:ascii="Cambria Math" w:hAnsi="Cambria Math" w:cs="Times New Roman"/>
            <w:sz w:val="24"/>
            <w:szCs w:val="24"/>
          </w:rPr>
          <m:t>×100%</m:t>
        </m:r>
      </m:oMath>
    </w:p>
    <w:p w:rsidR="00EF6BA5" w:rsidRPr="00795B10" w:rsidRDefault="00EF6BA5" w:rsidP="00EF6BA5">
      <w:pPr>
        <w:spacing w:after="0" w:line="240" w:lineRule="auto"/>
        <w:ind w:firstLine="567"/>
        <w:contextualSpacing/>
        <w:rPr>
          <w:rFonts w:ascii="Times New Roman" w:hAnsi="Times New Roman" w:cs="Times New Roman"/>
          <w:sz w:val="24"/>
          <w:szCs w:val="24"/>
        </w:rPr>
      </w:pPr>
      <w:proofErr w:type="gramStart"/>
      <w:r w:rsidRPr="00795B10">
        <w:rPr>
          <w:rFonts w:ascii="Times New Roman" w:hAnsi="Times New Roman" w:cs="Times New Roman"/>
          <w:sz w:val="24"/>
          <w:szCs w:val="24"/>
        </w:rPr>
        <w:t>Keterangan :</w:t>
      </w:r>
      <w:proofErr w:type="gramEnd"/>
    </w:p>
    <w:p w:rsidR="00EF6BA5" w:rsidRPr="00795B10" w:rsidRDefault="00795B10" w:rsidP="00EF6BA5">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ab/>
      </w:r>
      <w:r>
        <w:rPr>
          <w:rFonts w:ascii="Times New Roman" w:hAnsi="Times New Roman" w:cs="Times New Roman"/>
          <w:sz w:val="24"/>
          <w:szCs w:val="24"/>
        </w:rPr>
        <w:tab/>
      </w:r>
      <w:r w:rsidR="00EF6BA5" w:rsidRPr="00795B10">
        <w:rPr>
          <w:rFonts w:ascii="Times New Roman" w:hAnsi="Times New Roman" w:cs="Times New Roman"/>
          <w:sz w:val="24"/>
          <w:szCs w:val="24"/>
        </w:rPr>
        <w:t>= Presentase Aktivitas</w:t>
      </w:r>
    </w:p>
    <w:p w:rsidR="00EF6BA5" w:rsidRPr="00795B10" w:rsidRDefault="00795B10" w:rsidP="00EF6BA5">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r>
      <w:r>
        <w:rPr>
          <w:rFonts w:ascii="Times New Roman" w:hAnsi="Times New Roman" w:cs="Times New Roman"/>
          <w:sz w:val="24"/>
          <w:szCs w:val="24"/>
        </w:rPr>
        <w:tab/>
      </w:r>
      <w:r w:rsidR="00EF6BA5" w:rsidRPr="00795B10">
        <w:rPr>
          <w:rFonts w:ascii="Times New Roman" w:hAnsi="Times New Roman" w:cs="Times New Roman"/>
          <w:sz w:val="24"/>
          <w:szCs w:val="24"/>
        </w:rPr>
        <w:t>= Frekuensi Tiap Aktifitas</w:t>
      </w:r>
    </w:p>
    <w:p w:rsidR="00EF6BA5" w:rsidRPr="00795B10" w:rsidRDefault="00795B10" w:rsidP="00EF6BA5">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r>
      <w:r w:rsidR="00EF6BA5" w:rsidRPr="00795B10">
        <w:rPr>
          <w:rFonts w:ascii="Times New Roman" w:hAnsi="Times New Roman" w:cs="Times New Roman"/>
          <w:sz w:val="24"/>
          <w:szCs w:val="24"/>
        </w:rPr>
        <w:t>= Jumlah Frekuensi Aktifitas Siswa</w:t>
      </w:r>
    </w:p>
    <w:p w:rsidR="008F794D" w:rsidRDefault="008F794D">
      <w:pPr>
        <w:spacing w:after="0" w:line="240" w:lineRule="auto"/>
        <w:ind w:firstLine="720"/>
        <w:jc w:val="both"/>
        <w:rPr>
          <w:rFonts w:ascii="Times New Roman" w:hAnsi="Times New Roman" w:cs="Times New Roman"/>
          <w:sz w:val="24"/>
          <w:szCs w:val="24"/>
        </w:rPr>
      </w:pPr>
    </w:p>
    <w:p w:rsidR="00EF6BA5" w:rsidRPr="00795B10" w:rsidRDefault="00795B10" w:rsidP="00795B10">
      <w:pPr>
        <w:spacing w:after="0" w:line="240" w:lineRule="auto"/>
        <w:ind w:left="1276" w:hanging="1276"/>
        <w:contextualSpacing/>
        <w:rPr>
          <w:rFonts w:ascii="Times New Roman" w:hAnsi="Times New Roman" w:cs="Times New Roman"/>
          <w:b/>
          <w:sz w:val="24"/>
          <w:szCs w:val="24"/>
        </w:rPr>
      </w:pPr>
      <w:proofErr w:type="gramStart"/>
      <w:r w:rsidRPr="002528F8">
        <w:rPr>
          <w:rFonts w:ascii="Times New Roman" w:hAnsi="Times New Roman" w:cs="Times New Roman"/>
          <w:b/>
          <w:sz w:val="24"/>
          <w:szCs w:val="24"/>
        </w:rPr>
        <w:t>Tabel 2.</w:t>
      </w:r>
      <w:proofErr w:type="gramEnd"/>
      <w:r w:rsidRPr="002528F8">
        <w:rPr>
          <w:rFonts w:ascii="Times New Roman" w:hAnsi="Times New Roman" w:cs="Times New Roman"/>
          <w:b/>
          <w:sz w:val="24"/>
          <w:szCs w:val="24"/>
        </w:rPr>
        <w:t xml:space="preserve"> Kriteria Efektifitas Penuntun Praktikum Yang Dikembangkan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795B10" w:rsidRPr="00C40C74" w:rsidTr="00795B10">
        <w:trPr>
          <w:trHeight w:val="257"/>
        </w:trPr>
        <w:tc>
          <w:tcPr>
            <w:tcW w:w="3828" w:type="dxa"/>
            <w:tcBorders>
              <w:top w:val="single" w:sz="4" w:space="0" w:color="auto"/>
              <w:bottom w:val="single" w:sz="4" w:space="0" w:color="auto"/>
            </w:tcBorders>
          </w:tcPr>
          <w:p w:rsidR="00795B10" w:rsidRPr="00C40C74" w:rsidRDefault="00795B10" w:rsidP="001D72A0">
            <w:pPr>
              <w:spacing w:line="360" w:lineRule="auto"/>
              <w:ind w:firstLine="33"/>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Kriteria Efektifitas  %</w:t>
            </w:r>
          </w:p>
        </w:tc>
        <w:tc>
          <w:tcPr>
            <w:tcW w:w="4110" w:type="dxa"/>
            <w:tcBorders>
              <w:top w:val="single" w:sz="4" w:space="0" w:color="auto"/>
              <w:bottom w:val="single" w:sz="4" w:space="0" w:color="auto"/>
            </w:tcBorders>
          </w:tcPr>
          <w:p w:rsidR="00795B10" w:rsidRPr="00C40C74" w:rsidRDefault="00795B10" w:rsidP="001D72A0">
            <w:pPr>
              <w:ind w:firstLine="34"/>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Kategori</w:t>
            </w:r>
          </w:p>
        </w:tc>
      </w:tr>
      <w:tr w:rsidR="00795B10" w:rsidRPr="00C40C74" w:rsidTr="00795B10">
        <w:tc>
          <w:tcPr>
            <w:tcW w:w="3828" w:type="dxa"/>
            <w:tcBorders>
              <w:top w:val="single" w:sz="4" w:space="0" w:color="auto"/>
            </w:tcBorders>
            <w:vAlign w:val="center"/>
          </w:tcPr>
          <w:p w:rsidR="00795B10" w:rsidRPr="00C40C74" w:rsidRDefault="00795B10" w:rsidP="001D72A0">
            <w:pPr>
              <w:ind w:firstLine="33"/>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0 – 20</w:t>
            </w:r>
          </w:p>
        </w:tc>
        <w:tc>
          <w:tcPr>
            <w:tcW w:w="4110" w:type="dxa"/>
            <w:tcBorders>
              <w:top w:val="single" w:sz="4" w:space="0" w:color="auto"/>
            </w:tcBorders>
            <w:vAlign w:val="center"/>
          </w:tcPr>
          <w:p w:rsidR="00795B10" w:rsidRPr="00C40C74" w:rsidRDefault="00795B10" w:rsidP="001D72A0">
            <w:pPr>
              <w:ind w:firstLine="34"/>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Tidak efektif</w:t>
            </w:r>
          </w:p>
        </w:tc>
      </w:tr>
      <w:tr w:rsidR="00795B10" w:rsidRPr="00C40C74" w:rsidTr="00795B10">
        <w:tc>
          <w:tcPr>
            <w:tcW w:w="3828" w:type="dxa"/>
            <w:vAlign w:val="center"/>
          </w:tcPr>
          <w:p w:rsidR="00795B10" w:rsidRPr="00C40C74" w:rsidRDefault="00795B10" w:rsidP="001D72A0">
            <w:pPr>
              <w:ind w:firstLine="33"/>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21 – 40</w:t>
            </w:r>
          </w:p>
        </w:tc>
        <w:tc>
          <w:tcPr>
            <w:tcW w:w="4110" w:type="dxa"/>
            <w:vAlign w:val="center"/>
          </w:tcPr>
          <w:p w:rsidR="00795B10" w:rsidRPr="00C40C74" w:rsidRDefault="00795B10" w:rsidP="001D72A0">
            <w:pPr>
              <w:ind w:firstLine="34"/>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Kurang efektif</w:t>
            </w:r>
          </w:p>
        </w:tc>
      </w:tr>
      <w:tr w:rsidR="00795B10" w:rsidRPr="00C40C74" w:rsidTr="00795B10">
        <w:tc>
          <w:tcPr>
            <w:tcW w:w="3828" w:type="dxa"/>
            <w:vAlign w:val="center"/>
          </w:tcPr>
          <w:p w:rsidR="00795B10" w:rsidRPr="00C40C74" w:rsidRDefault="00795B10" w:rsidP="001D72A0">
            <w:pPr>
              <w:ind w:firstLine="33"/>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41 – 60</w:t>
            </w:r>
          </w:p>
        </w:tc>
        <w:tc>
          <w:tcPr>
            <w:tcW w:w="4110" w:type="dxa"/>
            <w:vAlign w:val="center"/>
          </w:tcPr>
          <w:p w:rsidR="00795B10" w:rsidRPr="00C40C74" w:rsidRDefault="00795B10" w:rsidP="001D72A0">
            <w:pPr>
              <w:ind w:firstLine="34"/>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Cukup efektif</w:t>
            </w:r>
          </w:p>
        </w:tc>
      </w:tr>
      <w:tr w:rsidR="00795B10" w:rsidRPr="00C40C74" w:rsidTr="00795B10">
        <w:tc>
          <w:tcPr>
            <w:tcW w:w="3828" w:type="dxa"/>
            <w:vAlign w:val="center"/>
          </w:tcPr>
          <w:p w:rsidR="00795B10" w:rsidRPr="00C40C74" w:rsidRDefault="00795B10" w:rsidP="001D72A0">
            <w:pPr>
              <w:ind w:firstLine="33"/>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61 – 80</w:t>
            </w:r>
          </w:p>
        </w:tc>
        <w:tc>
          <w:tcPr>
            <w:tcW w:w="4110" w:type="dxa"/>
            <w:vAlign w:val="center"/>
          </w:tcPr>
          <w:p w:rsidR="00795B10" w:rsidRPr="00C40C74" w:rsidRDefault="00795B10" w:rsidP="001D72A0">
            <w:pPr>
              <w:ind w:firstLine="34"/>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Efektif</w:t>
            </w:r>
          </w:p>
        </w:tc>
      </w:tr>
      <w:tr w:rsidR="00795B10" w:rsidRPr="00C40C74" w:rsidTr="00795B10">
        <w:tc>
          <w:tcPr>
            <w:tcW w:w="3828" w:type="dxa"/>
            <w:vAlign w:val="center"/>
          </w:tcPr>
          <w:p w:rsidR="00795B10" w:rsidRPr="00C40C74" w:rsidRDefault="00795B10" w:rsidP="001D72A0">
            <w:pPr>
              <w:ind w:firstLine="33"/>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81 – 100</w:t>
            </w:r>
          </w:p>
        </w:tc>
        <w:tc>
          <w:tcPr>
            <w:tcW w:w="4110" w:type="dxa"/>
            <w:vAlign w:val="center"/>
          </w:tcPr>
          <w:p w:rsidR="00795B10" w:rsidRPr="00C40C74" w:rsidRDefault="00795B10" w:rsidP="001D72A0">
            <w:pPr>
              <w:ind w:firstLine="34"/>
              <w:jc w:val="center"/>
              <w:rPr>
                <w:rFonts w:ascii="Times New Roman" w:hAnsi="Times New Roman" w:cs="Times New Roman"/>
                <w:color w:val="000000" w:themeColor="text1"/>
                <w:sz w:val="20"/>
                <w:szCs w:val="20"/>
              </w:rPr>
            </w:pPr>
            <w:r w:rsidRPr="00C40C74">
              <w:rPr>
                <w:rFonts w:ascii="Times New Roman" w:hAnsi="Times New Roman" w:cs="Times New Roman"/>
                <w:color w:val="000000" w:themeColor="text1"/>
                <w:sz w:val="20"/>
                <w:szCs w:val="20"/>
              </w:rPr>
              <w:t>Sangat efektif</w:t>
            </w:r>
          </w:p>
        </w:tc>
      </w:tr>
    </w:tbl>
    <w:p w:rsidR="009C04F3" w:rsidRDefault="00795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Sumber: </w:t>
      </w:r>
      <w:r>
        <w:rPr>
          <w:rFonts w:ascii="Times New Roman" w:hAnsi="Times New Roman" w:cs="Times New Roman"/>
          <w:sz w:val="24"/>
          <w:szCs w:val="24"/>
        </w:rPr>
        <w:fldChar w:fldCharType="begin" w:fldLock="1"/>
      </w:r>
      <w:r w:rsidR="00A91D33">
        <w:rPr>
          <w:rFonts w:ascii="Times New Roman" w:hAnsi="Times New Roman" w:cs="Times New Roman"/>
          <w:sz w:val="24"/>
          <w:szCs w:val="24"/>
        </w:rPr>
        <w:instrText>ADDIN CSL_CITATION { "citationItems" : [ { "id" : "ITEM-1", "itemData" : { "author" : [ { "dropping-particle" : "", "family" : "Akbar", "given" : "Sa\"dun", "non-dropping-particle" : "", "parse-names" : false, "suffix" : "" } ], "id" : "ITEM-1", "issued" : { "date-parts" : [ [ "2013" ] ] }, "publisher" : "Remaja Rosdakarya. Bandung.", "title" : "Instrumen Perangkat Pembelajaran", "type" : "book" }, "uris" : [ "http://www.mendeley.com/documents/?uuid=770423bc-ff46-4a6f-96dc-a65cb20647ee" ] } ], "mendeley" : { "formattedCitation" : "(Akbar 2013)", "plainTextFormattedCitation" : "(Akbar 2013)", "previouslyFormattedCitation" : "(Akbar 2013)" }, "properties" : { "noteIndex" : 0 }, "schema" : "https://github.com/citation-style-language/schema/raw/master/csl-citation.json" }</w:instrText>
      </w:r>
      <w:r>
        <w:rPr>
          <w:rFonts w:ascii="Times New Roman" w:hAnsi="Times New Roman" w:cs="Times New Roman"/>
          <w:sz w:val="24"/>
          <w:szCs w:val="24"/>
        </w:rPr>
        <w:fldChar w:fldCharType="separate"/>
      </w:r>
      <w:r w:rsidRPr="00795B10">
        <w:rPr>
          <w:rFonts w:ascii="Times New Roman" w:hAnsi="Times New Roman" w:cs="Times New Roman"/>
          <w:noProof/>
          <w:sz w:val="24"/>
          <w:szCs w:val="24"/>
        </w:rPr>
        <w:t>(Akbar 2013)</w:t>
      </w:r>
      <w:r>
        <w:rPr>
          <w:rFonts w:ascii="Times New Roman" w:hAnsi="Times New Roman" w:cs="Times New Roman"/>
          <w:sz w:val="24"/>
          <w:szCs w:val="24"/>
        </w:rPr>
        <w:fldChar w:fldCharType="end"/>
      </w:r>
    </w:p>
    <w:p w:rsidR="0064626C" w:rsidRPr="0064626C" w:rsidRDefault="0064626C">
      <w:pPr>
        <w:spacing w:after="0" w:line="240" w:lineRule="auto"/>
        <w:jc w:val="both"/>
        <w:rPr>
          <w:rFonts w:ascii="Times New Roman" w:hAnsi="Times New Roman" w:cs="Times New Roman"/>
          <w:sz w:val="24"/>
          <w:szCs w:val="24"/>
        </w:rPr>
      </w:pPr>
    </w:p>
    <w:p w:rsidR="009C04F3" w:rsidRDefault="004C7AF8">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857C4A" w:rsidRPr="00FD671F" w:rsidRDefault="00857C4A" w:rsidP="00857C4A">
      <w:pPr>
        <w:spacing w:after="0" w:line="240" w:lineRule="auto"/>
        <w:ind w:right="28"/>
        <w:contextualSpacing/>
        <w:rPr>
          <w:rFonts w:ascii="Times New Roman" w:hAnsi="Times New Roman" w:cs="Times New Roman"/>
          <w:b/>
          <w:sz w:val="24"/>
          <w:szCs w:val="24"/>
        </w:rPr>
      </w:pPr>
      <w:r w:rsidRPr="00FD671F">
        <w:rPr>
          <w:rFonts w:ascii="Times New Roman" w:hAnsi="Times New Roman" w:cs="Times New Roman"/>
          <w:b/>
          <w:sz w:val="24"/>
          <w:szCs w:val="24"/>
        </w:rPr>
        <w:t>Validitas Penuntun Praktikum</w:t>
      </w:r>
    </w:p>
    <w:p w:rsidR="00857C4A" w:rsidRDefault="00857C4A" w:rsidP="00857C4A">
      <w:pPr>
        <w:spacing w:after="0" w:line="240" w:lineRule="auto"/>
        <w:ind w:right="28" w:firstLine="567"/>
        <w:contextualSpacing/>
        <w:jc w:val="both"/>
        <w:rPr>
          <w:rFonts w:ascii="Times New Roman" w:hAnsi="Times New Roman" w:cs="Times New Roman"/>
          <w:sz w:val="24"/>
          <w:szCs w:val="24"/>
        </w:rPr>
      </w:pPr>
      <w:proofErr w:type="gramStart"/>
      <w:r w:rsidRPr="008E08EC">
        <w:rPr>
          <w:rFonts w:ascii="Times New Roman" w:hAnsi="Times New Roman" w:cs="Times New Roman"/>
          <w:sz w:val="24"/>
          <w:szCs w:val="24"/>
        </w:rPr>
        <w:t>Ke</w:t>
      </w:r>
      <w:r>
        <w:rPr>
          <w:rFonts w:ascii="Times New Roman" w:hAnsi="Times New Roman" w:cs="Times New Roman"/>
          <w:sz w:val="24"/>
          <w:szCs w:val="24"/>
        </w:rPr>
        <w:t>validan penuntun praktikum dilihat dari 4 aspek yang terdiri atas isi, kebahasaan, didaktik, dan kegrafikaan.</w:t>
      </w:r>
      <w:proofErr w:type="gramEnd"/>
      <w:r>
        <w:rPr>
          <w:rFonts w:ascii="Times New Roman" w:hAnsi="Times New Roman" w:cs="Times New Roman"/>
          <w:sz w:val="24"/>
          <w:szCs w:val="24"/>
        </w:rPr>
        <w:t xml:space="preserve"> Pada aspek isi terdapat 5 indikator dan 14 butir pertanyaan, aspek kebahasaan terdapat 3 indikator dan 7 butir pertanyaan, aspek didaktik terdapat 8 indikator dan 14 butir pertanyaan, dan aspek kegrafikaan terdapat 5 indikator dengan 15 butir pertanyaan. </w:t>
      </w:r>
      <w:proofErr w:type="gramStart"/>
      <w:r>
        <w:rPr>
          <w:rFonts w:ascii="Times New Roman" w:hAnsi="Times New Roman" w:cs="Times New Roman"/>
          <w:sz w:val="24"/>
          <w:szCs w:val="24"/>
        </w:rPr>
        <w:t>Adapun hasil validitas yang dinilai oleh 3 orang ahli disajikan pada Tabel 3.</w:t>
      </w:r>
      <w:proofErr w:type="gramEnd"/>
    </w:p>
    <w:p w:rsidR="00857C4A" w:rsidRDefault="00857C4A" w:rsidP="00857C4A">
      <w:pPr>
        <w:spacing w:after="0" w:line="240" w:lineRule="auto"/>
        <w:ind w:right="28" w:firstLine="567"/>
        <w:contextualSpacing/>
        <w:rPr>
          <w:rFonts w:ascii="Times New Roman" w:hAnsi="Times New Roman" w:cs="Times New Roman"/>
          <w:sz w:val="24"/>
          <w:szCs w:val="24"/>
        </w:rPr>
      </w:pPr>
    </w:p>
    <w:p w:rsidR="00857C4A" w:rsidRPr="00857C4A" w:rsidRDefault="00857C4A" w:rsidP="00A60BBE">
      <w:pPr>
        <w:spacing w:after="0" w:line="240" w:lineRule="auto"/>
        <w:ind w:left="851" w:right="28" w:hanging="851"/>
        <w:contextualSpacing/>
        <w:rPr>
          <w:rFonts w:ascii="Times New Roman" w:hAnsi="Times New Roman" w:cs="Times New Roman"/>
          <w:b/>
          <w:sz w:val="24"/>
          <w:szCs w:val="24"/>
        </w:rPr>
      </w:pPr>
      <w:proofErr w:type="gramStart"/>
      <w:r w:rsidRPr="00E14362">
        <w:rPr>
          <w:rFonts w:ascii="Times New Roman" w:hAnsi="Times New Roman" w:cs="Times New Roman"/>
          <w:b/>
          <w:sz w:val="24"/>
          <w:szCs w:val="24"/>
        </w:rPr>
        <w:t>Tabel 3.</w:t>
      </w:r>
      <w:proofErr w:type="gramEnd"/>
      <w:r w:rsidRPr="00E14362">
        <w:rPr>
          <w:rFonts w:ascii="Times New Roman" w:hAnsi="Times New Roman" w:cs="Times New Roman"/>
          <w:b/>
          <w:sz w:val="24"/>
          <w:szCs w:val="24"/>
        </w:rPr>
        <w:t xml:space="preserve"> Hasil Penilaian Validator Penuntun Praktikum Biologi Materi Mobilitas Pada Manusia </w:t>
      </w:r>
    </w:p>
    <w:tbl>
      <w:tblPr>
        <w:tblStyle w:val="TableGrid"/>
        <w:tblW w:w="486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
        <w:gridCol w:w="1977"/>
        <w:gridCol w:w="1151"/>
        <w:gridCol w:w="1156"/>
        <w:gridCol w:w="1318"/>
        <w:gridCol w:w="1677"/>
      </w:tblGrid>
      <w:tr w:rsidR="00857C4A" w:rsidRPr="00FF1B35" w:rsidTr="00A60BBE">
        <w:tc>
          <w:tcPr>
            <w:tcW w:w="416" w:type="pct"/>
            <w:tcBorders>
              <w:top w:val="single" w:sz="4" w:space="0" w:color="auto"/>
              <w:bottom w:val="single" w:sz="4" w:space="0" w:color="auto"/>
            </w:tcBorders>
          </w:tcPr>
          <w:p w:rsidR="00857C4A" w:rsidRPr="00FF1B35" w:rsidRDefault="00857C4A" w:rsidP="001D72A0">
            <w:pPr>
              <w:tabs>
                <w:tab w:val="left" w:pos="0"/>
              </w:tabs>
              <w:ind w:firstLine="33"/>
              <w:jc w:val="center"/>
              <w:rPr>
                <w:rFonts w:ascii="Times New Roman" w:hAnsi="Times New Roman" w:cs="Times New Roman"/>
                <w:b/>
                <w:sz w:val="20"/>
                <w:szCs w:val="20"/>
              </w:rPr>
            </w:pPr>
            <w:r w:rsidRPr="00FF1B35">
              <w:rPr>
                <w:rFonts w:ascii="Times New Roman" w:hAnsi="Times New Roman" w:cs="Times New Roman"/>
                <w:b/>
                <w:sz w:val="20"/>
                <w:szCs w:val="20"/>
              </w:rPr>
              <w:t>No</w:t>
            </w:r>
          </w:p>
        </w:tc>
        <w:tc>
          <w:tcPr>
            <w:tcW w:w="1245" w:type="pct"/>
            <w:tcBorders>
              <w:top w:val="single" w:sz="4" w:space="0" w:color="auto"/>
              <w:bottom w:val="single" w:sz="4" w:space="0" w:color="auto"/>
            </w:tcBorders>
          </w:tcPr>
          <w:p w:rsidR="00857C4A" w:rsidRPr="00FF1B35" w:rsidRDefault="00857C4A" w:rsidP="001D72A0">
            <w:pPr>
              <w:tabs>
                <w:tab w:val="left" w:pos="284"/>
              </w:tabs>
              <w:jc w:val="center"/>
              <w:rPr>
                <w:rFonts w:ascii="Times New Roman" w:hAnsi="Times New Roman" w:cs="Times New Roman"/>
                <w:b/>
                <w:sz w:val="20"/>
                <w:szCs w:val="20"/>
              </w:rPr>
            </w:pPr>
            <w:r w:rsidRPr="00FF1B35">
              <w:rPr>
                <w:rFonts w:ascii="Times New Roman" w:hAnsi="Times New Roman" w:cs="Times New Roman"/>
                <w:b/>
                <w:sz w:val="20"/>
                <w:szCs w:val="20"/>
              </w:rPr>
              <w:t>Aspek</w:t>
            </w:r>
          </w:p>
        </w:tc>
        <w:tc>
          <w:tcPr>
            <w:tcW w:w="725" w:type="pct"/>
            <w:tcBorders>
              <w:top w:val="single" w:sz="4" w:space="0" w:color="auto"/>
              <w:bottom w:val="single" w:sz="4" w:space="0" w:color="auto"/>
            </w:tcBorders>
          </w:tcPr>
          <w:p w:rsidR="00857C4A" w:rsidRPr="00FF1B35" w:rsidRDefault="00857C4A" w:rsidP="001D72A0">
            <w:pPr>
              <w:tabs>
                <w:tab w:val="left" w:pos="284"/>
              </w:tabs>
              <w:ind w:firstLine="29"/>
              <w:jc w:val="center"/>
              <w:rPr>
                <w:rFonts w:ascii="Times New Roman" w:hAnsi="Times New Roman" w:cs="Times New Roman"/>
                <w:b/>
                <w:sz w:val="20"/>
                <w:szCs w:val="20"/>
              </w:rPr>
            </w:pPr>
            <w:r w:rsidRPr="00FF1B35">
              <w:rPr>
                <w:rFonts w:ascii="Times New Roman" w:hAnsi="Times New Roman" w:cs="Times New Roman"/>
                <w:b/>
                <w:sz w:val="20"/>
                <w:szCs w:val="20"/>
              </w:rPr>
              <w:t>JS</w:t>
            </w:r>
          </w:p>
        </w:tc>
        <w:tc>
          <w:tcPr>
            <w:tcW w:w="728" w:type="pct"/>
            <w:tcBorders>
              <w:top w:val="single" w:sz="4" w:space="0" w:color="auto"/>
              <w:bottom w:val="single" w:sz="4" w:space="0" w:color="auto"/>
            </w:tcBorders>
          </w:tcPr>
          <w:p w:rsidR="00857C4A" w:rsidRPr="00FF1B35" w:rsidRDefault="00857C4A" w:rsidP="001D72A0">
            <w:pPr>
              <w:tabs>
                <w:tab w:val="left" w:pos="284"/>
              </w:tabs>
              <w:jc w:val="center"/>
              <w:rPr>
                <w:rFonts w:ascii="Times New Roman" w:hAnsi="Times New Roman" w:cs="Times New Roman"/>
                <w:b/>
                <w:sz w:val="20"/>
                <w:szCs w:val="20"/>
              </w:rPr>
            </w:pPr>
            <w:r w:rsidRPr="00FF1B35">
              <w:rPr>
                <w:rFonts w:ascii="Times New Roman" w:hAnsi="Times New Roman" w:cs="Times New Roman"/>
                <w:b/>
                <w:sz w:val="20"/>
                <w:szCs w:val="20"/>
              </w:rPr>
              <w:t>SM</w:t>
            </w:r>
          </w:p>
        </w:tc>
        <w:tc>
          <w:tcPr>
            <w:tcW w:w="830" w:type="pct"/>
            <w:tcBorders>
              <w:top w:val="single" w:sz="4" w:space="0" w:color="auto"/>
              <w:bottom w:val="single" w:sz="4" w:space="0" w:color="auto"/>
            </w:tcBorders>
          </w:tcPr>
          <w:p w:rsidR="00857C4A" w:rsidRPr="00FF1B35" w:rsidRDefault="00857C4A" w:rsidP="001D72A0">
            <w:pPr>
              <w:tabs>
                <w:tab w:val="left" w:pos="284"/>
              </w:tabs>
              <w:ind w:firstLine="8"/>
              <w:jc w:val="center"/>
              <w:rPr>
                <w:rFonts w:ascii="Times New Roman" w:hAnsi="Times New Roman" w:cs="Times New Roman"/>
                <w:b/>
                <w:sz w:val="20"/>
                <w:szCs w:val="20"/>
              </w:rPr>
            </w:pPr>
            <w:r w:rsidRPr="00FF1B35">
              <w:rPr>
                <w:rFonts w:ascii="Times New Roman" w:hAnsi="Times New Roman" w:cs="Times New Roman"/>
                <w:b/>
                <w:sz w:val="20"/>
                <w:szCs w:val="20"/>
              </w:rPr>
              <w:t>NV (%)</w:t>
            </w:r>
          </w:p>
        </w:tc>
        <w:tc>
          <w:tcPr>
            <w:tcW w:w="1056" w:type="pct"/>
            <w:tcBorders>
              <w:top w:val="single" w:sz="4" w:space="0" w:color="auto"/>
              <w:bottom w:val="single" w:sz="4" w:space="0" w:color="auto"/>
            </w:tcBorders>
          </w:tcPr>
          <w:p w:rsidR="00857C4A" w:rsidRPr="00FF1B35" w:rsidRDefault="00857C4A" w:rsidP="001D72A0">
            <w:pPr>
              <w:tabs>
                <w:tab w:val="left" w:pos="284"/>
              </w:tabs>
              <w:ind w:firstLine="57"/>
              <w:jc w:val="center"/>
              <w:rPr>
                <w:rFonts w:ascii="Times New Roman" w:hAnsi="Times New Roman" w:cs="Times New Roman"/>
                <w:b/>
                <w:sz w:val="20"/>
                <w:szCs w:val="20"/>
              </w:rPr>
            </w:pPr>
            <w:r w:rsidRPr="00FF1B35">
              <w:rPr>
                <w:rFonts w:ascii="Times New Roman" w:hAnsi="Times New Roman" w:cs="Times New Roman"/>
                <w:b/>
                <w:sz w:val="20"/>
                <w:szCs w:val="20"/>
              </w:rPr>
              <w:t>Kriteria</w:t>
            </w:r>
          </w:p>
        </w:tc>
      </w:tr>
      <w:tr w:rsidR="00857C4A" w:rsidRPr="00FF1B35" w:rsidTr="00A60BBE">
        <w:tc>
          <w:tcPr>
            <w:tcW w:w="416" w:type="pct"/>
            <w:tcBorders>
              <w:top w:val="single" w:sz="4" w:space="0" w:color="auto"/>
            </w:tcBorders>
          </w:tcPr>
          <w:p w:rsidR="00857C4A" w:rsidRPr="00FF1B35" w:rsidRDefault="00857C4A" w:rsidP="001D72A0">
            <w:pPr>
              <w:tabs>
                <w:tab w:val="left" w:pos="284"/>
              </w:tabs>
              <w:ind w:firstLine="11"/>
              <w:jc w:val="center"/>
              <w:rPr>
                <w:rFonts w:ascii="Times New Roman" w:hAnsi="Times New Roman" w:cs="Times New Roman"/>
                <w:sz w:val="20"/>
                <w:szCs w:val="20"/>
              </w:rPr>
            </w:pPr>
            <w:r w:rsidRPr="00FF1B35">
              <w:rPr>
                <w:rFonts w:ascii="Times New Roman" w:hAnsi="Times New Roman" w:cs="Times New Roman"/>
                <w:sz w:val="20"/>
                <w:szCs w:val="20"/>
              </w:rPr>
              <w:t>1</w:t>
            </w:r>
          </w:p>
        </w:tc>
        <w:tc>
          <w:tcPr>
            <w:tcW w:w="1245" w:type="pct"/>
            <w:tcBorders>
              <w:top w:val="single" w:sz="4" w:space="0" w:color="auto"/>
            </w:tcBorders>
          </w:tcPr>
          <w:p w:rsidR="00857C4A" w:rsidRPr="00FF1B35" w:rsidRDefault="00857C4A" w:rsidP="001D72A0">
            <w:pPr>
              <w:tabs>
                <w:tab w:val="left" w:pos="284"/>
              </w:tabs>
              <w:ind w:firstLine="39"/>
              <w:rPr>
                <w:rFonts w:ascii="Times New Roman" w:hAnsi="Times New Roman" w:cs="Times New Roman"/>
                <w:sz w:val="20"/>
                <w:szCs w:val="20"/>
              </w:rPr>
            </w:pPr>
            <w:r w:rsidRPr="00FF1B35">
              <w:rPr>
                <w:rFonts w:ascii="Times New Roman" w:hAnsi="Times New Roman" w:cs="Times New Roman"/>
                <w:sz w:val="20"/>
                <w:szCs w:val="20"/>
              </w:rPr>
              <w:t xml:space="preserve">Isi </w:t>
            </w:r>
          </w:p>
        </w:tc>
        <w:tc>
          <w:tcPr>
            <w:tcW w:w="725" w:type="pct"/>
            <w:tcBorders>
              <w:top w:val="single" w:sz="4" w:space="0" w:color="auto"/>
            </w:tcBorders>
          </w:tcPr>
          <w:p w:rsidR="00857C4A" w:rsidRPr="00FF1B35" w:rsidRDefault="00857C4A" w:rsidP="001D72A0">
            <w:pPr>
              <w:tabs>
                <w:tab w:val="left" w:pos="284"/>
              </w:tabs>
              <w:ind w:firstLine="29"/>
              <w:jc w:val="center"/>
              <w:rPr>
                <w:rFonts w:ascii="Times New Roman" w:hAnsi="Times New Roman" w:cs="Times New Roman"/>
                <w:sz w:val="20"/>
                <w:szCs w:val="20"/>
              </w:rPr>
            </w:pPr>
            <w:r w:rsidRPr="00FF1B35">
              <w:rPr>
                <w:rFonts w:ascii="Times New Roman" w:hAnsi="Times New Roman" w:cs="Times New Roman"/>
                <w:sz w:val="20"/>
                <w:szCs w:val="20"/>
              </w:rPr>
              <w:t>66</w:t>
            </w:r>
          </w:p>
        </w:tc>
        <w:tc>
          <w:tcPr>
            <w:tcW w:w="728" w:type="pct"/>
            <w:tcBorders>
              <w:top w:val="single" w:sz="4" w:space="0" w:color="auto"/>
            </w:tcBorders>
          </w:tcPr>
          <w:p w:rsidR="00857C4A" w:rsidRPr="00FF1B35" w:rsidRDefault="00857C4A" w:rsidP="001D72A0">
            <w:pPr>
              <w:tabs>
                <w:tab w:val="left" w:pos="284"/>
              </w:tabs>
              <w:jc w:val="center"/>
              <w:rPr>
                <w:rFonts w:ascii="Times New Roman" w:hAnsi="Times New Roman" w:cs="Times New Roman"/>
                <w:sz w:val="20"/>
                <w:szCs w:val="20"/>
              </w:rPr>
            </w:pPr>
            <w:r w:rsidRPr="00FF1B35">
              <w:rPr>
                <w:rFonts w:ascii="Times New Roman" w:hAnsi="Times New Roman" w:cs="Times New Roman"/>
                <w:sz w:val="20"/>
                <w:szCs w:val="20"/>
              </w:rPr>
              <w:t>70</w:t>
            </w:r>
          </w:p>
        </w:tc>
        <w:tc>
          <w:tcPr>
            <w:tcW w:w="830" w:type="pct"/>
            <w:tcBorders>
              <w:top w:val="single" w:sz="4" w:space="0" w:color="auto"/>
            </w:tcBorders>
          </w:tcPr>
          <w:p w:rsidR="00857C4A" w:rsidRPr="00FF1B35" w:rsidRDefault="00857C4A" w:rsidP="001D72A0">
            <w:pPr>
              <w:tabs>
                <w:tab w:val="left" w:pos="284"/>
              </w:tabs>
              <w:ind w:firstLine="8"/>
              <w:jc w:val="center"/>
              <w:rPr>
                <w:rFonts w:ascii="Times New Roman" w:hAnsi="Times New Roman" w:cs="Times New Roman"/>
                <w:sz w:val="20"/>
                <w:szCs w:val="20"/>
              </w:rPr>
            </w:pPr>
            <w:r w:rsidRPr="00FF1B35">
              <w:rPr>
                <w:rFonts w:ascii="Times New Roman" w:hAnsi="Times New Roman" w:cs="Times New Roman"/>
                <w:sz w:val="20"/>
                <w:szCs w:val="20"/>
              </w:rPr>
              <w:t>94.28</w:t>
            </w:r>
          </w:p>
        </w:tc>
        <w:tc>
          <w:tcPr>
            <w:tcW w:w="1056" w:type="pct"/>
            <w:tcBorders>
              <w:top w:val="single" w:sz="4" w:space="0" w:color="auto"/>
            </w:tcBorders>
          </w:tcPr>
          <w:p w:rsidR="00857C4A" w:rsidRPr="00FF1B35" w:rsidRDefault="00857C4A" w:rsidP="001D72A0">
            <w:pPr>
              <w:tabs>
                <w:tab w:val="left" w:pos="284"/>
              </w:tabs>
              <w:ind w:firstLine="57"/>
              <w:rPr>
                <w:rFonts w:ascii="Times New Roman" w:hAnsi="Times New Roman" w:cs="Times New Roman"/>
                <w:sz w:val="20"/>
                <w:szCs w:val="20"/>
              </w:rPr>
            </w:pPr>
            <w:r w:rsidRPr="00FF1B35">
              <w:rPr>
                <w:rFonts w:ascii="Times New Roman" w:hAnsi="Times New Roman" w:cs="Times New Roman"/>
                <w:sz w:val="20"/>
                <w:szCs w:val="20"/>
              </w:rPr>
              <w:t>Sangat Valid</w:t>
            </w:r>
          </w:p>
        </w:tc>
      </w:tr>
      <w:tr w:rsidR="00857C4A" w:rsidRPr="00FF1B35" w:rsidTr="00A60BBE">
        <w:tc>
          <w:tcPr>
            <w:tcW w:w="416" w:type="pct"/>
          </w:tcPr>
          <w:p w:rsidR="00857C4A" w:rsidRPr="00FF1B35" w:rsidRDefault="00857C4A" w:rsidP="001D72A0">
            <w:pPr>
              <w:tabs>
                <w:tab w:val="left" w:pos="284"/>
              </w:tabs>
              <w:ind w:firstLine="11"/>
              <w:jc w:val="center"/>
              <w:rPr>
                <w:rFonts w:ascii="Times New Roman" w:hAnsi="Times New Roman" w:cs="Times New Roman"/>
                <w:sz w:val="20"/>
                <w:szCs w:val="20"/>
              </w:rPr>
            </w:pPr>
            <w:r w:rsidRPr="00FF1B35">
              <w:rPr>
                <w:rFonts w:ascii="Times New Roman" w:hAnsi="Times New Roman" w:cs="Times New Roman"/>
                <w:sz w:val="20"/>
                <w:szCs w:val="20"/>
              </w:rPr>
              <w:t>2</w:t>
            </w:r>
          </w:p>
        </w:tc>
        <w:tc>
          <w:tcPr>
            <w:tcW w:w="1245" w:type="pct"/>
          </w:tcPr>
          <w:p w:rsidR="00857C4A" w:rsidRPr="00FF1B35" w:rsidRDefault="00857C4A" w:rsidP="001D72A0">
            <w:pPr>
              <w:tabs>
                <w:tab w:val="left" w:pos="284"/>
              </w:tabs>
              <w:ind w:firstLine="39"/>
              <w:rPr>
                <w:rFonts w:ascii="Times New Roman" w:hAnsi="Times New Roman" w:cs="Times New Roman"/>
                <w:sz w:val="20"/>
                <w:szCs w:val="20"/>
              </w:rPr>
            </w:pPr>
            <w:r w:rsidRPr="00FF1B35">
              <w:rPr>
                <w:rFonts w:ascii="Times New Roman" w:hAnsi="Times New Roman" w:cs="Times New Roman"/>
                <w:sz w:val="20"/>
                <w:szCs w:val="20"/>
              </w:rPr>
              <w:t xml:space="preserve">Kebahasaan </w:t>
            </w:r>
          </w:p>
        </w:tc>
        <w:tc>
          <w:tcPr>
            <w:tcW w:w="725" w:type="pct"/>
          </w:tcPr>
          <w:p w:rsidR="00857C4A" w:rsidRPr="00FF1B35" w:rsidRDefault="00857C4A" w:rsidP="001D72A0">
            <w:pPr>
              <w:tabs>
                <w:tab w:val="left" w:pos="284"/>
              </w:tabs>
              <w:ind w:firstLine="29"/>
              <w:jc w:val="center"/>
              <w:rPr>
                <w:rFonts w:ascii="Times New Roman" w:hAnsi="Times New Roman" w:cs="Times New Roman"/>
                <w:sz w:val="20"/>
                <w:szCs w:val="20"/>
              </w:rPr>
            </w:pPr>
            <w:r w:rsidRPr="00FF1B35">
              <w:rPr>
                <w:rFonts w:ascii="Times New Roman" w:hAnsi="Times New Roman" w:cs="Times New Roman"/>
                <w:sz w:val="20"/>
                <w:szCs w:val="20"/>
              </w:rPr>
              <w:t>99</w:t>
            </w:r>
          </w:p>
        </w:tc>
        <w:tc>
          <w:tcPr>
            <w:tcW w:w="728" w:type="pct"/>
          </w:tcPr>
          <w:p w:rsidR="00857C4A" w:rsidRPr="00FF1B35" w:rsidRDefault="00857C4A" w:rsidP="001D72A0">
            <w:pPr>
              <w:tabs>
                <w:tab w:val="left" w:pos="284"/>
              </w:tabs>
              <w:jc w:val="center"/>
              <w:rPr>
                <w:rFonts w:ascii="Times New Roman" w:hAnsi="Times New Roman" w:cs="Times New Roman"/>
                <w:sz w:val="20"/>
                <w:szCs w:val="20"/>
              </w:rPr>
            </w:pPr>
            <w:r w:rsidRPr="00FF1B35">
              <w:rPr>
                <w:rFonts w:ascii="Times New Roman" w:hAnsi="Times New Roman" w:cs="Times New Roman"/>
                <w:sz w:val="20"/>
                <w:szCs w:val="20"/>
              </w:rPr>
              <w:t>105</w:t>
            </w:r>
          </w:p>
        </w:tc>
        <w:tc>
          <w:tcPr>
            <w:tcW w:w="830" w:type="pct"/>
          </w:tcPr>
          <w:p w:rsidR="00857C4A" w:rsidRPr="00FF1B35" w:rsidRDefault="00857C4A" w:rsidP="001D72A0">
            <w:pPr>
              <w:tabs>
                <w:tab w:val="left" w:pos="284"/>
              </w:tabs>
              <w:ind w:firstLine="8"/>
              <w:jc w:val="center"/>
              <w:rPr>
                <w:rFonts w:ascii="Times New Roman" w:hAnsi="Times New Roman" w:cs="Times New Roman"/>
                <w:sz w:val="20"/>
                <w:szCs w:val="20"/>
              </w:rPr>
            </w:pPr>
            <w:r w:rsidRPr="00FF1B35">
              <w:rPr>
                <w:rFonts w:ascii="Times New Roman" w:hAnsi="Times New Roman" w:cs="Times New Roman"/>
                <w:sz w:val="20"/>
                <w:szCs w:val="20"/>
              </w:rPr>
              <w:t>94.28</w:t>
            </w:r>
          </w:p>
        </w:tc>
        <w:tc>
          <w:tcPr>
            <w:tcW w:w="1056" w:type="pct"/>
          </w:tcPr>
          <w:p w:rsidR="00857C4A" w:rsidRPr="00FF1B35" w:rsidRDefault="00857C4A" w:rsidP="001D72A0">
            <w:pPr>
              <w:tabs>
                <w:tab w:val="left" w:pos="284"/>
              </w:tabs>
              <w:ind w:firstLine="57"/>
              <w:rPr>
                <w:rFonts w:ascii="Times New Roman" w:hAnsi="Times New Roman" w:cs="Times New Roman"/>
                <w:sz w:val="20"/>
                <w:szCs w:val="20"/>
              </w:rPr>
            </w:pPr>
            <w:r w:rsidRPr="00FF1B35">
              <w:rPr>
                <w:rFonts w:ascii="Times New Roman" w:hAnsi="Times New Roman" w:cs="Times New Roman"/>
                <w:sz w:val="20"/>
                <w:szCs w:val="20"/>
              </w:rPr>
              <w:t>Sangat Valid</w:t>
            </w:r>
          </w:p>
        </w:tc>
      </w:tr>
      <w:tr w:rsidR="00857C4A" w:rsidRPr="00FF1B35" w:rsidTr="00A60BBE">
        <w:tc>
          <w:tcPr>
            <w:tcW w:w="416" w:type="pct"/>
          </w:tcPr>
          <w:p w:rsidR="00857C4A" w:rsidRPr="00FF1B35" w:rsidRDefault="00857C4A" w:rsidP="001D72A0">
            <w:pPr>
              <w:tabs>
                <w:tab w:val="left" w:pos="284"/>
              </w:tabs>
              <w:ind w:firstLine="11"/>
              <w:jc w:val="center"/>
              <w:rPr>
                <w:rFonts w:ascii="Times New Roman" w:hAnsi="Times New Roman" w:cs="Times New Roman"/>
                <w:sz w:val="20"/>
                <w:szCs w:val="20"/>
              </w:rPr>
            </w:pPr>
            <w:r w:rsidRPr="00FF1B35">
              <w:rPr>
                <w:rFonts w:ascii="Times New Roman" w:hAnsi="Times New Roman" w:cs="Times New Roman"/>
                <w:sz w:val="20"/>
                <w:szCs w:val="20"/>
              </w:rPr>
              <w:t>3</w:t>
            </w:r>
          </w:p>
        </w:tc>
        <w:tc>
          <w:tcPr>
            <w:tcW w:w="1245" w:type="pct"/>
          </w:tcPr>
          <w:p w:rsidR="00857C4A" w:rsidRPr="00FF1B35" w:rsidRDefault="00857C4A" w:rsidP="001D72A0">
            <w:pPr>
              <w:tabs>
                <w:tab w:val="left" w:pos="284"/>
              </w:tabs>
              <w:ind w:firstLine="39"/>
              <w:rPr>
                <w:rFonts w:ascii="Times New Roman" w:hAnsi="Times New Roman" w:cs="Times New Roman"/>
                <w:sz w:val="20"/>
                <w:szCs w:val="20"/>
              </w:rPr>
            </w:pPr>
            <w:r w:rsidRPr="00FF1B35">
              <w:rPr>
                <w:rFonts w:ascii="Times New Roman" w:hAnsi="Times New Roman" w:cs="Times New Roman"/>
                <w:sz w:val="20"/>
                <w:szCs w:val="20"/>
              </w:rPr>
              <w:t xml:space="preserve">Didaktik </w:t>
            </w:r>
          </w:p>
        </w:tc>
        <w:tc>
          <w:tcPr>
            <w:tcW w:w="725" w:type="pct"/>
          </w:tcPr>
          <w:p w:rsidR="00857C4A" w:rsidRPr="00FF1B35" w:rsidRDefault="00857C4A" w:rsidP="001D72A0">
            <w:pPr>
              <w:tabs>
                <w:tab w:val="left" w:pos="284"/>
              </w:tabs>
              <w:ind w:firstLine="29"/>
              <w:jc w:val="center"/>
              <w:rPr>
                <w:rFonts w:ascii="Times New Roman" w:hAnsi="Times New Roman" w:cs="Times New Roman"/>
                <w:sz w:val="20"/>
                <w:szCs w:val="20"/>
              </w:rPr>
            </w:pPr>
            <w:r w:rsidRPr="00FF1B35">
              <w:rPr>
                <w:rFonts w:ascii="Times New Roman" w:hAnsi="Times New Roman" w:cs="Times New Roman"/>
                <w:sz w:val="20"/>
                <w:szCs w:val="20"/>
              </w:rPr>
              <w:t>61</w:t>
            </w:r>
          </w:p>
        </w:tc>
        <w:tc>
          <w:tcPr>
            <w:tcW w:w="728" w:type="pct"/>
          </w:tcPr>
          <w:p w:rsidR="00857C4A" w:rsidRPr="00FF1B35" w:rsidRDefault="00857C4A" w:rsidP="001D72A0">
            <w:pPr>
              <w:tabs>
                <w:tab w:val="left" w:pos="284"/>
              </w:tabs>
              <w:jc w:val="center"/>
              <w:rPr>
                <w:rFonts w:ascii="Times New Roman" w:hAnsi="Times New Roman" w:cs="Times New Roman"/>
                <w:sz w:val="20"/>
                <w:szCs w:val="20"/>
              </w:rPr>
            </w:pPr>
            <w:r w:rsidRPr="00FF1B35">
              <w:rPr>
                <w:rFonts w:ascii="Times New Roman" w:hAnsi="Times New Roman" w:cs="Times New Roman"/>
                <w:sz w:val="20"/>
                <w:szCs w:val="20"/>
              </w:rPr>
              <w:t>70</w:t>
            </w:r>
          </w:p>
        </w:tc>
        <w:tc>
          <w:tcPr>
            <w:tcW w:w="830" w:type="pct"/>
          </w:tcPr>
          <w:p w:rsidR="00857C4A" w:rsidRPr="00FF1B35" w:rsidRDefault="00857C4A" w:rsidP="001D72A0">
            <w:pPr>
              <w:tabs>
                <w:tab w:val="left" w:pos="284"/>
              </w:tabs>
              <w:ind w:firstLine="8"/>
              <w:jc w:val="center"/>
              <w:rPr>
                <w:rFonts w:ascii="Times New Roman" w:hAnsi="Times New Roman" w:cs="Times New Roman"/>
                <w:sz w:val="20"/>
                <w:szCs w:val="20"/>
              </w:rPr>
            </w:pPr>
            <w:r w:rsidRPr="00FF1B35">
              <w:rPr>
                <w:rFonts w:ascii="Times New Roman" w:hAnsi="Times New Roman" w:cs="Times New Roman"/>
                <w:sz w:val="20"/>
                <w:szCs w:val="20"/>
              </w:rPr>
              <w:t>87.14</w:t>
            </w:r>
          </w:p>
        </w:tc>
        <w:tc>
          <w:tcPr>
            <w:tcW w:w="1056" w:type="pct"/>
          </w:tcPr>
          <w:p w:rsidR="00857C4A" w:rsidRPr="00FF1B35" w:rsidRDefault="00857C4A" w:rsidP="001D72A0">
            <w:pPr>
              <w:tabs>
                <w:tab w:val="left" w:pos="284"/>
              </w:tabs>
              <w:ind w:firstLine="57"/>
              <w:rPr>
                <w:rFonts w:ascii="Times New Roman" w:hAnsi="Times New Roman" w:cs="Times New Roman"/>
                <w:sz w:val="20"/>
                <w:szCs w:val="20"/>
              </w:rPr>
            </w:pPr>
            <w:r w:rsidRPr="00FF1B35">
              <w:rPr>
                <w:rFonts w:ascii="Times New Roman" w:hAnsi="Times New Roman" w:cs="Times New Roman"/>
                <w:sz w:val="20"/>
                <w:szCs w:val="20"/>
              </w:rPr>
              <w:t>Sangat Valid</w:t>
            </w:r>
          </w:p>
        </w:tc>
      </w:tr>
      <w:tr w:rsidR="00857C4A" w:rsidRPr="00FF1B35" w:rsidTr="00A60BBE">
        <w:tc>
          <w:tcPr>
            <w:tcW w:w="416" w:type="pct"/>
            <w:tcBorders>
              <w:bottom w:val="single" w:sz="4" w:space="0" w:color="auto"/>
            </w:tcBorders>
          </w:tcPr>
          <w:p w:rsidR="00857C4A" w:rsidRPr="00FF1B35" w:rsidRDefault="00857C4A" w:rsidP="001D72A0">
            <w:pPr>
              <w:tabs>
                <w:tab w:val="left" w:pos="284"/>
              </w:tabs>
              <w:ind w:firstLine="11"/>
              <w:jc w:val="center"/>
              <w:rPr>
                <w:rFonts w:ascii="Times New Roman" w:hAnsi="Times New Roman" w:cs="Times New Roman"/>
                <w:sz w:val="20"/>
                <w:szCs w:val="20"/>
              </w:rPr>
            </w:pPr>
            <w:r w:rsidRPr="00FF1B35">
              <w:rPr>
                <w:rFonts w:ascii="Times New Roman" w:hAnsi="Times New Roman" w:cs="Times New Roman"/>
                <w:sz w:val="20"/>
                <w:szCs w:val="20"/>
              </w:rPr>
              <w:t>4</w:t>
            </w:r>
          </w:p>
        </w:tc>
        <w:tc>
          <w:tcPr>
            <w:tcW w:w="1245" w:type="pct"/>
            <w:tcBorders>
              <w:bottom w:val="single" w:sz="4" w:space="0" w:color="auto"/>
            </w:tcBorders>
          </w:tcPr>
          <w:p w:rsidR="00857C4A" w:rsidRPr="00FF1B35" w:rsidRDefault="00857C4A" w:rsidP="001D72A0">
            <w:pPr>
              <w:tabs>
                <w:tab w:val="left" w:pos="284"/>
              </w:tabs>
              <w:ind w:firstLine="39"/>
              <w:rPr>
                <w:rFonts w:ascii="Times New Roman" w:hAnsi="Times New Roman" w:cs="Times New Roman"/>
                <w:sz w:val="20"/>
                <w:szCs w:val="20"/>
              </w:rPr>
            </w:pPr>
            <w:r w:rsidRPr="00FF1B35">
              <w:rPr>
                <w:rFonts w:ascii="Times New Roman" w:hAnsi="Times New Roman" w:cs="Times New Roman"/>
                <w:sz w:val="20"/>
                <w:szCs w:val="20"/>
              </w:rPr>
              <w:t xml:space="preserve">Kegrafikaan </w:t>
            </w:r>
          </w:p>
        </w:tc>
        <w:tc>
          <w:tcPr>
            <w:tcW w:w="725" w:type="pct"/>
            <w:tcBorders>
              <w:bottom w:val="single" w:sz="4" w:space="0" w:color="auto"/>
            </w:tcBorders>
          </w:tcPr>
          <w:p w:rsidR="00857C4A" w:rsidRPr="00FF1B35" w:rsidRDefault="00857C4A" w:rsidP="001D72A0">
            <w:pPr>
              <w:tabs>
                <w:tab w:val="left" w:pos="284"/>
              </w:tabs>
              <w:ind w:firstLine="29"/>
              <w:jc w:val="center"/>
              <w:rPr>
                <w:rFonts w:ascii="Times New Roman" w:hAnsi="Times New Roman" w:cs="Times New Roman"/>
                <w:sz w:val="20"/>
                <w:szCs w:val="20"/>
              </w:rPr>
            </w:pPr>
            <w:r w:rsidRPr="00FF1B35">
              <w:rPr>
                <w:rFonts w:ascii="Times New Roman" w:hAnsi="Times New Roman" w:cs="Times New Roman"/>
                <w:sz w:val="20"/>
                <w:szCs w:val="20"/>
              </w:rPr>
              <w:t>70</w:t>
            </w:r>
          </w:p>
        </w:tc>
        <w:tc>
          <w:tcPr>
            <w:tcW w:w="728" w:type="pct"/>
            <w:tcBorders>
              <w:bottom w:val="single" w:sz="4" w:space="0" w:color="auto"/>
            </w:tcBorders>
          </w:tcPr>
          <w:p w:rsidR="00857C4A" w:rsidRPr="00FF1B35" w:rsidRDefault="00857C4A" w:rsidP="001D72A0">
            <w:pPr>
              <w:tabs>
                <w:tab w:val="left" w:pos="284"/>
              </w:tabs>
              <w:jc w:val="center"/>
              <w:rPr>
                <w:rFonts w:ascii="Times New Roman" w:hAnsi="Times New Roman" w:cs="Times New Roman"/>
                <w:sz w:val="20"/>
                <w:szCs w:val="20"/>
              </w:rPr>
            </w:pPr>
            <w:r w:rsidRPr="00FF1B35">
              <w:rPr>
                <w:rFonts w:ascii="Times New Roman" w:hAnsi="Times New Roman" w:cs="Times New Roman"/>
                <w:sz w:val="20"/>
                <w:szCs w:val="20"/>
              </w:rPr>
              <w:t>75</w:t>
            </w:r>
          </w:p>
        </w:tc>
        <w:tc>
          <w:tcPr>
            <w:tcW w:w="830" w:type="pct"/>
            <w:tcBorders>
              <w:bottom w:val="single" w:sz="4" w:space="0" w:color="auto"/>
            </w:tcBorders>
          </w:tcPr>
          <w:p w:rsidR="00857C4A" w:rsidRPr="00FF1B35" w:rsidRDefault="00857C4A" w:rsidP="001D72A0">
            <w:pPr>
              <w:tabs>
                <w:tab w:val="left" w:pos="284"/>
              </w:tabs>
              <w:ind w:firstLine="8"/>
              <w:jc w:val="center"/>
              <w:rPr>
                <w:rFonts w:ascii="Times New Roman" w:hAnsi="Times New Roman" w:cs="Times New Roman"/>
                <w:sz w:val="20"/>
                <w:szCs w:val="20"/>
              </w:rPr>
            </w:pPr>
            <w:r w:rsidRPr="00FF1B35">
              <w:rPr>
                <w:rFonts w:ascii="Times New Roman" w:hAnsi="Times New Roman" w:cs="Times New Roman"/>
                <w:sz w:val="20"/>
                <w:szCs w:val="20"/>
              </w:rPr>
              <w:t>93.33</w:t>
            </w:r>
          </w:p>
        </w:tc>
        <w:tc>
          <w:tcPr>
            <w:tcW w:w="1056" w:type="pct"/>
            <w:tcBorders>
              <w:bottom w:val="single" w:sz="4" w:space="0" w:color="auto"/>
            </w:tcBorders>
          </w:tcPr>
          <w:p w:rsidR="00857C4A" w:rsidRPr="00FF1B35" w:rsidRDefault="00857C4A" w:rsidP="001D72A0">
            <w:pPr>
              <w:tabs>
                <w:tab w:val="left" w:pos="284"/>
              </w:tabs>
              <w:ind w:firstLine="57"/>
              <w:rPr>
                <w:rFonts w:ascii="Times New Roman" w:hAnsi="Times New Roman" w:cs="Times New Roman"/>
                <w:sz w:val="20"/>
                <w:szCs w:val="20"/>
              </w:rPr>
            </w:pPr>
            <w:r w:rsidRPr="00FF1B35">
              <w:rPr>
                <w:rFonts w:ascii="Times New Roman" w:hAnsi="Times New Roman" w:cs="Times New Roman"/>
                <w:sz w:val="20"/>
                <w:szCs w:val="20"/>
              </w:rPr>
              <w:t>Sangat Valid</w:t>
            </w:r>
          </w:p>
        </w:tc>
      </w:tr>
      <w:tr w:rsidR="00857C4A" w:rsidRPr="00FF1B35" w:rsidTr="00A60BBE">
        <w:tc>
          <w:tcPr>
            <w:tcW w:w="3114" w:type="pct"/>
            <w:gridSpan w:val="4"/>
            <w:tcBorders>
              <w:top w:val="single" w:sz="4" w:space="0" w:color="auto"/>
              <w:bottom w:val="single" w:sz="4" w:space="0" w:color="auto"/>
            </w:tcBorders>
          </w:tcPr>
          <w:p w:rsidR="00857C4A" w:rsidRPr="00FF1B35" w:rsidRDefault="00857C4A" w:rsidP="001D72A0">
            <w:pPr>
              <w:tabs>
                <w:tab w:val="left" w:pos="284"/>
              </w:tabs>
              <w:jc w:val="center"/>
              <w:rPr>
                <w:rFonts w:ascii="Times New Roman" w:hAnsi="Times New Roman" w:cs="Times New Roman"/>
                <w:b/>
                <w:sz w:val="20"/>
                <w:szCs w:val="20"/>
              </w:rPr>
            </w:pPr>
            <w:r w:rsidRPr="00FF1B35">
              <w:rPr>
                <w:rFonts w:ascii="Times New Roman" w:hAnsi="Times New Roman" w:cs="Times New Roman"/>
                <w:b/>
                <w:sz w:val="20"/>
                <w:szCs w:val="20"/>
              </w:rPr>
              <w:t>Rata-rata</w:t>
            </w:r>
          </w:p>
        </w:tc>
        <w:tc>
          <w:tcPr>
            <w:tcW w:w="830" w:type="pct"/>
            <w:tcBorders>
              <w:top w:val="single" w:sz="4" w:space="0" w:color="auto"/>
              <w:bottom w:val="single" w:sz="4" w:space="0" w:color="auto"/>
            </w:tcBorders>
          </w:tcPr>
          <w:p w:rsidR="00857C4A" w:rsidRPr="00FF1B35" w:rsidRDefault="00857C4A" w:rsidP="001D72A0">
            <w:pPr>
              <w:tabs>
                <w:tab w:val="left" w:pos="284"/>
              </w:tabs>
              <w:ind w:firstLine="8"/>
              <w:jc w:val="center"/>
              <w:rPr>
                <w:rFonts w:ascii="Times New Roman" w:hAnsi="Times New Roman" w:cs="Times New Roman"/>
                <w:b/>
                <w:sz w:val="20"/>
                <w:szCs w:val="20"/>
              </w:rPr>
            </w:pPr>
            <w:r w:rsidRPr="00FF1B35">
              <w:rPr>
                <w:rFonts w:ascii="Times New Roman" w:hAnsi="Times New Roman" w:cs="Times New Roman"/>
                <w:b/>
                <w:sz w:val="20"/>
                <w:szCs w:val="20"/>
              </w:rPr>
              <w:t>92.25</w:t>
            </w:r>
          </w:p>
        </w:tc>
        <w:tc>
          <w:tcPr>
            <w:tcW w:w="1056" w:type="pct"/>
            <w:tcBorders>
              <w:top w:val="single" w:sz="4" w:space="0" w:color="auto"/>
              <w:bottom w:val="single" w:sz="4" w:space="0" w:color="auto"/>
            </w:tcBorders>
          </w:tcPr>
          <w:p w:rsidR="00857C4A" w:rsidRPr="00FF1B35" w:rsidRDefault="00857C4A" w:rsidP="001D72A0">
            <w:pPr>
              <w:tabs>
                <w:tab w:val="left" w:pos="284"/>
              </w:tabs>
              <w:rPr>
                <w:rFonts w:ascii="Times New Roman" w:hAnsi="Times New Roman" w:cs="Times New Roman"/>
                <w:b/>
                <w:sz w:val="20"/>
                <w:szCs w:val="20"/>
              </w:rPr>
            </w:pPr>
            <w:r w:rsidRPr="00FF1B35">
              <w:rPr>
                <w:rFonts w:ascii="Times New Roman" w:hAnsi="Times New Roman" w:cs="Times New Roman"/>
                <w:b/>
                <w:sz w:val="20"/>
                <w:szCs w:val="20"/>
              </w:rPr>
              <w:t>Sangat Valid</w:t>
            </w:r>
          </w:p>
        </w:tc>
      </w:tr>
    </w:tbl>
    <w:p w:rsidR="00A60BBE" w:rsidRDefault="00A60BBE" w:rsidP="00A60BBE">
      <w:pPr>
        <w:tabs>
          <w:tab w:val="left" w:pos="284"/>
        </w:tabs>
        <w:spacing w:after="0" w:line="240" w:lineRule="auto"/>
        <w:rPr>
          <w:rFonts w:ascii="Times New Roman" w:hAnsi="Times New Roman" w:cs="Times New Roman"/>
          <w:sz w:val="24"/>
          <w:szCs w:val="24"/>
        </w:rPr>
      </w:pPr>
      <w:proofErr w:type="gramStart"/>
      <w:r w:rsidRPr="00A60BBE">
        <w:rPr>
          <w:rFonts w:ascii="Times New Roman" w:hAnsi="Times New Roman" w:cs="Times New Roman"/>
          <w:sz w:val="24"/>
          <w:szCs w:val="24"/>
        </w:rPr>
        <w:t>Keterangan :</w:t>
      </w:r>
      <w:proofErr w:type="gramEnd"/>
      <w:r w:rsidRPr="00A60BBE">
        <w:rPr>
          <w:rFonts w:ascii="Times New Roman" w:hAnsi="Times New Roman" w:cs="Times New Roman"/>
          <w:sz w:val="24"/>
          <w:szCs w:val="24"/>
        </w:rPr>
        <w:t xml:space="preserve"> JS = Jumlah Skor, SM = Skor Maksimum, NV = Nilai Validitas </w:t>
      </w:r>
    </w:p>
    <w:p w:rsidR="00A60BBE" w:rsidRDefault="00A60BBE" w:rsidP="00A60BBE">
      <w:pPr>
        <w:tabs>
          <w:tab w:val="left" w:pos="284"/>
        </w:tabs>
        <w:spacing w:after="0" w:line="240" w:lineRule="auto"/>
        <w:rPr>
          <w:rFonts w:ascii="Times New Roman" w:hAnsi="Times New Roman" w:cs="Times New Roman"/>
          <w:sz w:val="24"/>
          <w:szCs w:val="24"/>
        </w:rPr>
      </w:pPr>
    </w:p>
    <w:p w:rsidR="00C55CE8" w:rsidRDefault="00A60BBE" w:rsidP="00C55CE8">
      <w:pPr>
        <w:pStyle w:val="Default"/>
        <w:ind w:firstLine="567"/>
        <w:jc w:val="both"/>
        <w:outlineLvl w:val="0"/>
        <w:rPr>
          <w:color w:val="000000" w:themeColor="text1"/>
        </w:rPr>
      </w:pPr>
      <w:proofErr w:type="gramStart"/>
      <w:r w:rsidRPr="00A60BBE">
        <w:rPr>
          <w:color w:val="000000" w:themeColor="text1"/>
        </w:rPr>
        <w:t>Hasil uji validitas pada aspek isi penuntun praktikum 94.28% (sangat valid).</w:t>
      </w:r>
      <w:proofErr w:type="gramEnd"/>
      <w:r w:rsidRPr="00A60BBE">
        <w:rPr>
          <w:color w:val="000000" w:themeColor="text1"/>
        </w:rPr>
        <w:t xml:space="preserve"> Hasil penilaian menunjukkan bahwa penjabaran materi mobilitas pada manusia sangat valid dan sudah sesuai dengan kurikulum merdeka yang telah memenuhi persyaratan </w:t>
      </w:r>
      <w:r w:rsidRPr="00A60BBE">
        <w:t xml:space="preserve">capaian pembelajaran fase F, elemen pemahaman biologi, elemen keterampilan proses sains dan tujuan pembelajaran. </w:t>
      </w:r>
      <w:proofErr w:type="gramStart"/>
      <w:r w:rsidRPr="00A60BBE">
        <w:t>Pada capaian pembelajaran Fase F dan elemen pemahaman biologi.</w:t>
      </w:r>
      <w:proofErr w:type="gramEnd"/>
      <w:r w:rsidRPr="00A60BBE">
        <w:t xml:space="preserve"> </w:t>
      </w:r>
      <w:proofErr w:type="gramStart"/>
      <w:r w:rsidRPr="00A60BBE">
        <w:t>Peserta didik memiliki kemampuan untuk mendeskripsikan, menganalisis, kemampuan untuk menerapkan konsep serta mengevaluasi gagasan baru.</w:t>
      </w:r>
      <w:proofErr w:type="gramEnd"/>
      <w:r w:rsidRPr="00A60BBE">
        <w:t xml:space="preserve"> Sedangkan elemen keterampilan proses sains. </w:t>
      </w:r>
      <w:proofErr w:type="gramStart"/>
      <w:r w:rsidRPr="00A60BBE">
        <w:t xml:space="preserve">Peserta </w:t>
      </w:r>
      <w:r w:rsidRPr="00A60BBE">
        <w:lastRenderedPageBreak/>
        <w:t>didik mampu untuk mengamati, mempertanyakan, memprediksi, merencanakan, melakukan penyelidikan, memproses, meganalisis data, mengevaluasi dan refleksi serta dapat mengkomunikasikan hasil penyelidikan.</w:t>
      </w:r>
      <w:proofErr w:type="gramEnd"/>
      <w:r w:rsidR="00A91D33">
        <w:t xml:space="preserve"> </w:t>
      </w:r>
      <w:r w:rsidR="00A91D33">
        <w:fldChar w:fldCharType="begin" w:fldLock="1"/>
      </w:r>
      <w:r w:rsidR="00A91D33">
        <w:instrText>ADDIN CSL_CITATION { "citationItems" : [ { "id" : "ITEM-1", "itemData" : { "DOI" : "10.33369/pendipa.4.2.58-65", "ISSN" : "2086-9363", "abstract" : "The purposes of this research are to develop the practicum of organic chemistry 1 by using the Adobe Flash application and to describe the students feasibility and response to the practicum developed. This type of research used in this research is research and development. The sample in this research is 3rd semester students of Chemistry Education Study Program in the academic year of 2018/ 2019. The instruments used in this research are validation sheets of material and media experts and response questionnaires students after testing. Based on the results of research that has been done, several stages of development ranging from problem identification, data collection, product design, design validation, design revision, and product trials have been carried out. The results of the validation of material experts obtained an average of 4,20 (very valid category) and an average media expert of 4.275 (very valid category). For the readability test of the developed guide, it was obtained 4.204 (very interesting category and student response was 3,936 (interesting category). Based on the results of expert validation and testing to students, the development of the organic chemistry 1 practicum guide was feasible to be applied in learning activities in class.", "author" : [ { "dropping-particle" : "", "family" : "Handayani", "given" : "Dewi", "non-dropping-particle" : "", "parse-names" : false, "suffix" : "" }, { "dropping-particle" : "", "family" : "Sundaryono", "given" : "Agus", "non-dropping-particle" : "", "parse-names" : false, "suffix" : "" } ], "container-title" : "PENDIPA Journal of Science Education", "id" : "ITEM-1", "issued" : { "date-parts" : [ [ "2020" ] ] }, "title" : "Pengembangan Praktikum Kimia Organik 1 menggunakan Aplikasi Adobe Flash", "type" : "article-journal" }, "uris" : [ "http://www.mendeley.com/documents/?uuid=98689c45-76d3-452c-888b-daf12fa7ac6a" ] } ], "mendeley" : { "formattedCitation" : "(Handayani and Sundaryono 2020)", "manualFormatting" : "Handayani dkk,.(2020)", "plainTextFormattedCitation" : "(Handayani and Sundaryono 2020)", "previouslyFormattedCitation" : "(Handayani and Sundaryono 2020)" }, "properties" : { "noteIndex" : 0 }, "schema" : "https://github.com/citation-style-language/schema/raw/master/csl-citation.json" }</w:instrText>
      </w:r>
      <w:r w:rsidR="00A91D33">
        <w:fldChar w:fldCharType="separate"/>
      </w:r>
      <w:proofErr w:type="gramStart"/>
      <w:r w:rsidR="00A91D33">
        <w:rPr>
          <w:noProof/>
        </w:rPr>
        <w:t>Handayani dkk,.(</w:t>
      </w:r>
      <w:r w:rsidR="00A91D33" w:rsidRPr="00A91D33">
        <w:rPr>
          <w:noProof/>
        </w:rPr>
        <w:t>2020)</w:t>
      </w:r>
      <w:r w:rsidR="00A91D33">
        <w:fldChar w:fldCharType="end"/>
      </w:r>
      <w:r w:rsidR="00A91D33">
        <w:t xml:space="preserve"> </w:t>
      </w:r>
      <w:r w:rsidR="00AA6C86">
        <w:rPr>
          <w:color w:val="000000" w:themeColor="text1"/>
        </w:rPr>
        <w:t>Penyusunan penuntun praktikum bertujuan untuk memperlancar dan memberikan suatu informasi atau materi yang pembelajaran sebagai acuan untuk peserta didik dalam melakasanakan kegiatan praktikum.</w:t>
      </w:r>
      <w:proofErr w:type="gramEnd"/>
    </w:p>
    <w:p w:rsidR="00C55CE8" w:rsidRDefault="00AA6C86" w:rsidP="00C55CE8">
      <w:pPr>
        <w:pStyle w:val="Default"/>
        <w:ind w:firstLine="567"/>
        <w:jc w:val="both"/>
        <w:outlineLvl w:val="0"/>
        <w:rPr>
          <w:color w:val="000000" w:themeColor="text1"/>
        </w:rPr>
      </w:pPr>
      <w:proofErr w:type="gramStart"/>
      <w:r>
        <w:rPr>
          <w:color w:val="000000" w:themeColor="text1"/>
        </w:rPr>
        <w:t>Hasil dari uji validasi pada aspek kebahasaan dalam penuntun praktikum 94.28% (sangat valid).</w:t>
      </w:r>
      <w:proofErr w:type="gramEnd"/>
      <w:r>
        <w:rPr>
          <w:color w:val="000000" w:themeColor="text1"/>
        </w:rPr>
        <w:t xml:space="preserve"> </w:t>
      </w:r>
      <w:proofErr w:type="gramStart"/>
      <w:r>
        <w:rPr>
          <w:color w:val="000000" w:themeColor="text1"/>
        </w:rPr>
        <w:t>Penilaian ini menunjukkan bahwa penuntun praktikum menganut kaidah bahasa yang efektif dan efesien, hal ini menunjukkan penggunaan bahasa yang jelas pada bahan ajar sangat menentukan pemahaman peserta didik terhadap materi yang disajikan.</w:t>
      </w:r>
      <w:proofErr w:type="gramEnd"/>
      <w:r>
        <w:rPr>
          <w:color w:val="000000" w:themeColor="text1"/>
        </w:rPr>
        <w:t xml:space="preserve"> </w:t>
      </w:r>
      <w:r>
        <w:rPr>
          <w:color w:val="000000" w:themeColor="text1"/>
        </w:rPr>
        <w:fldChar w:fldCharType="begin" w:fldLock="1"/>
      </w:r>
      <w:r>
        <w:rPr>
          <w:color w:val="000000" w:themeColor="text1"/>
        </w:rPr>
        <w:instrText>ADDIN CSL_CITATION { "citationItems" : [ { "id" : "ITEM-1", "itemData" : { "DOI" : "10.34124/jpkm.v2i2.47", "ISSN" : "26548356", "abstract" : "Seiring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\u201cS\u201d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 "author" : [ { "dropping-particle" : "", "family" : "Madina", "given" : "La Ode", "non-dropping-particle" : "", "parse-names" : false, "suffix" : "" }, { "dropping-particle" : "", "family" : "Pattiwael", "given" : "Maya", "non-dropping-particle" : "", "parse-names" : false, "suffix" : "" }, { "dropping-particle" : "", "family" : "Lahallo", "given" : "Fensca F", "non-dropping-particle" : "", "parse-names" : false, "suffix" : "" }, { "dropping-particle" : "", "family" : "Rupilele", "given" : "Frits", "non-dropping-particle" : "", "parse-names" : false, "suffix" : "" }, { "dropping-particle" : "", "family" : "Palilu", "given" : "Aram", "non-dropping-particle" : "", "parse-names" : false, "suffix" : "" } ], "container-title" : "Journal of Dedication to Papua Community", "id" : "ITEM-1", "issued" : { "date-parts" : [ [ "2019" ] ] }, "title" : "Penggunaan Bahasa Indonesia Yang Baik Dan Benar Dalam Berkomunikasi", "type" : "article-journal" }, "uris" : [ "http://www.mendeley.com/documents/?uuid=a1cdd3e5-b192-468e-aa5a-c34352d57b9a" ] } ], "mendeley" : { "formattedCitation" : "(Madina et al. 2019)", "manualFormatting" : "Madina dkk,. (2019)", "plainTextFormattedCitation" : "(Madina et al. 2019)", "previouslyFormattedCitation" : "(Madina et al. 2019)" }, "properties" : { "noteIndex" : 0 }, "schema" : "https://github.com/citation-style-language/schema/raw/master/csl-citation.json" }</w:instrText>
      </w:r>
      <w:r>
        <w:rPr>
          <w:color w:val="000000" w:themeColor="text1"/>
        </w:rPr>
        <w:fldChar w:fldCharType="separate"/>
      </w:r>
      <w:r>
        <w:rPr>
          <w:noProof/>
          <w:color w:val="000000" w:themeColor="text1"/>
        </w:rPr>
        <w:t>Madina dkk,</w:t>
      </w:r>
      <w:r w:rsidRPr="00AA6C86">
        <w:rPr>
          <w:noProof/>
          <w:color w:val="000000" w:themeColor="text1"/>
        </w:rPr>
        <w:t xml:space="preserve">. </w:t>
      </w:r>
      <w:r>
        <w:rPr>
          <w:noProof/>
          <w:color w:val="000000" w:themeColor="text1"/>
        </w:rPr>
        <w:t>(</w:t>
      </w:r>
      <w:r w:rsidRPr="00AA6C86">
        <w:rPr>
          <w:noProof/>
          <w:color w:val="000000" w:themeColor="text1"/>
        </w:rPr>
        <w:t>2019)</w:t>
      </w:r>
      <w:r>
        <w:rPr>
          <w:color w:val="000000" w:themeColor="text1"/>
        </w:rPr>
        <w:fldChar w:fldCharType="end"/>
      </w:r>
      <w:r w:rsidR="00C55CE8">
        <w:rPr>
          <w:color w:val="000000" w:themeColor="text1"/>
        </w:rPr>
        <w:t xml:space="preserve"> kaidah </w:t>
      </w:r>
      <w:proofErr w:type="gramStart"/>
      <w:r w:rsidR="00C55CE8">
        <w:rPr>
          <w:color w:val="000000" w:themeColor="text1"/>
        </w:rPr>
        <w:t>bahasa indonesia</w:t>
      </w:r>
      <w:proofErr w:type="gramEnd"/>
      <w:r w:rsidR="00C55CE8">
        <w:rPr>
          <w:color w:val="000000" w:themeColor="text1"/>
        </w:rPr>
        <w:t xml:space="preserve"> yang benar adalah kaidah bahasa yang yang digunakan sesuai dengan kaidah bahasa yang berlaku, kaidah bahasa yang baik dan benar meliputi kaidah ejaan, pembentukan kata, kalimat, dan paragraf. </w:t>
      </w:r>
    </w:p>
    <w:p w:rsidR="00C55CE8" w:rsidRDefault="00250728" w:rsidP="00C55CE8">
      <w:pPr>
        <w:pStyle w:val="Default"/>
        <w:ind w:firstLine="567"/>
        <w:jc w:val="both"/>
        <w:outlineLvl w:val="0"/>
        <w:rPr>
          <w:color w:val="000000" w:themeColor="text1"/>
        </w:rPr>
      </w:pPr>
      <w:r>
        <w:rPr>
          <w:color w:val="000000" w:themeColor="text1"/>
        </w:rPr>
        <w:t>Hasil uji validitas aspek didaktik penuntun praktikum 87.14% (sangat valid) hasil yang didapatkan menyatakan bahwa penyajian materi dalam penuntun praktikum yang dikembangkan berdasarkan capaian pembelajaran, elemen pemahaman biologi, elemen keterampilan proses sains beserta tujuan pembelajaran</w:t>
      </w:r>
      <w:r>
        <w:t xml:space="preserve">, indikator, dan tujuan praktikum </w:t>
      </w:r>
      <w:r>
        <w:rPr>
          <w:color w:val="000000" w:themeColor="text1"/>
        </w:rPr>
        <w:t xml:space="preserve">yang disusun secara sistematis berdasarkan komponen praktikum. </w:t>
      </w:r>
      <w:r>
        <w:rPr>
          <w:color w:val="000000" w:themeColor="text1"/>
        </w:rPr>
        <w:fldChar w:fldCharType="begin" w:fldLock="1"/>
      </w:r>
      <w:r>
        <w:rPr>
          <w:color w:val="000000" w:themeColor="text1"/>
        </w:rPr>
        <w:instrText>ADDIN CSL_CITATION { "citationItems" : [ { "id" : "ITEM-1", "itemData" : { "ISBN" : "0314213015", "author" : [ { "dropping-particle" : "", "family" : "Bara", "given" : "Liza Handayani Batu", "non-dropping-particle" : "", "parse-names" : false, "suffix" : "" }, { "dropping-particle" : "", "family" : "Sibuea", "given" : "Parulian", "non-dropping-particle" : "", "parse-names" : false, "suffix" : "" }, { "dropping-particle" : "", "family" : "Meylani", "given" : "Aulia", "non-dropping-particle" : "", "parse-names" : false, "suffix" : "" }, { "dropping-particle" : "", "family" : "Amanda", "given" : "Dila Rizki", "non-dropping-particle" : "", "parse-names" : false, "suffix" : "" }, { "dropping-particle" : "", "family" : "Natasya", "given" : "Alya", "non-dropping-particle" : "", "parse-names" : false, "suffix" : "" }, { "dropping-particle" : "", "family" : "Wetty", "given" : "Elfina", "non-dropping-particle" : "", "parse-names" : false, "suffix" : "" } ], "container-title" : "Jurnal Pendidikan Tambusai", "id" : "ITEM-1", "issued" : { "date-parts" : [ [ "2023" ] ] }, "title" : "Strategi Penyusunan Langkah Pembelajaran", "type" : "article-journal", "volume" : "7" }, "uris" : [ "http://www.mendeley.com/documents/?uuid=9ac9a3d3-5cce-4282-a2bb-a72a2492dc3a" ] } ], "mendeley" : { "formattedCitation" : "(Bara et al. 2023)", "manualFormatting" : "Bara dkk,.(2023)", "plainTextFormattedCitation" : "(Bara et al. 2023)", "previouslyFormattedCitation" : "(Bara et al. 2023)" }, "properties" : { "noteIndex" : 0 }, "schema" : "https://github.com/citation-style-language/schema/raw/master/csl-citation.json" }</w:instrText>
      </w:r>
      <w:r>
        <w:rPr>
          <w:color w:val="000000" w:themeColor="text1"/>
        </w:rPr>
        <w:fldChar w:fldCharType="separate"/>
      </w:r>
      <w:r>
        <w:rPr>
          <w:noProof/>
          <w:color w:val="000000" w:themeColor="text1"/>
        </w:rPr>
        <w:t>Bara dkk,.(</w:t>
      </w:r>
      <w:r w:rsidRPr="00250728">
        <w:rPr>
          <w:noProof/>
          <w:color w:val="000000" w:themeColor="text1"/>
        </w:rPr>
        <w:t>2023)</w:t>
      </w:r>
      <w:r>
        <w:rPr>
          <w:color w:val="000000" w:themeColor="text1"/>
        </w:rPr>
        <w:fldChar w:fldCharType="end"/>
      </w:r>
      <w:r>
        <w:rPr>
          <w:color w:val="000000" w:themeColor="text1"/>
        </w:rPr>
        <w:t xml:space="preserve"> berpendapat bahwa, strategi penyusunan langkah pembelajaran sangat penting dalam proses pendidikan terkhusus pada perencanaan pembelajaran, langkah-langkah pembelajaran dapat membantu guru untuk merencanakan pengajaran yang efektif dan berpotensi pada tujuan pembelajaran. </w:t>
      </w:r>
      <w:proofErr w:type="gramStart"/>
      <w:r>
        <w:rPr>
          <w:color w:val="000000" w:themeColor="text1"/>
        </w:rPr>
        <w:t>Langkah-langkah pembelajaran dapat bervariasi tergantung pada konteks dan jenis pembelajaran yang berbeda dan dapat disesuaikan dengan tingkat peserta didik, subjek dan tujuan pembelajaran yang spesifik.</w:t>
      </w:r>
      <w:proofErr w:type="gramEnd"/>
    </w:p>
    <w:p w:rsidR="009C04F3" w:rsidRDefault="00250728" w:rsidP="00FF1B35">
      <w:pPr>
        <w:pStyle w:val="Default"/>
        <w:ind w:firstLine="567"/>
        <w:jc w:val="both"/>
        <w:outlineLvl w:val="0"/>
        <w:rPr>
          <w:color w:val="000000" w:themeColor="text1"/>
        </w:rPr>
      </w:pPr>
      <w:r>
        <w:rPr>
          <w:color w:val="000000" w:themeColor="text1"/>
        </w:rPr>
        <w:t xml:space="preserve">Hasil uji validitas aspek kegrafikaan penuntun praktikum 93.33% (sangat valid) berdasarkan hasil validitas yang diperoleh, dengan demikian penuntun praktikum yang dikembangkan memiliki desain yang menarik, baik dari segi isi, ukuran tulisan, font, layout, tampilan gambar, warna beserta cover. </w:t>
      </w:r>
      <w:r>
        <w:rPr>
          <w:color w:val="000000" w:themeColor="text1"/>
        </w:rPr>
        <w:fldChar w:fldCharType="begin" w:fldLock="1"/>
      </w:r>
      <w:r>
        <w:rPr>
          <w:color w:val="000000" w:themeColor="text1"/>
        </w:rPr>
        <w:instrText>ADDIN CSL_CITATION { "citationItems" : [ { "id" : "ITEM-1", "itemData" : { "abstract" : "This study aims to understand about teaching materials that are good and right. This study uses a qualitative approach and the research subjects are teachers and principal. Data collection techniques are the method of observation, interviews and documentation. The results showed that a teacher in designing or compiling a teaching material. Teaching materials can also be interpreted as any form arranged systematicakky that allows students to learn independently and be designed in accordancen with the applicable curriculum.", "author" : [ { "dropping-particle" : "", "family" : "Magdalena", "given" : "Ina", "non-dropping-particle" : "", "parse-names" : false, "suffix" : "" }, { "dropping-particle" : "", "family" : "Sundari", "given" : "Tini", "non-dropping-particle" : "", "parse-names" : false, "suffix" : "" }, { "dropping-particle" : "", "family" : "Nurkamilah", "given" : "Silvi", "non-dropping-particle" : "", "parse-names" : false, "suffix" : "" }, { "dropping-particle" : "", "family" : "Ayu Amalia", "given" : "Dinda", "non-dropping-particle" : "", "parse-names" : false, "suffix" : "" }, { "dropping-particle" : "", "family" : "Muhammadiyah Tangerang", "given" : "Universitas", "non-dropping-particle" : "", "parse-names" : false, "suffix" : "" } ], "container-title" : "Jurnal Pendidikan dan Ilmu Sosial", "id" : "ITEM-1", "issued" : { "date-parts" : [ [ "2020" ] ] }, "title" : "Analisis Bahan Ajar", "type" : "article-journal" }, "uris" : [ "http://www.mendeley.com/documents/?uuid=945adfde-d3eb-4ea3-89a6-e133b424d1e5" ] } ], "mendeley" : { "formattedCitation" : "(Magdalena et al. 2020)", "manualFormatting" : "Magdalena dkk,. (2020)", "plainTextFormattedCitation" : "(Magdalena et al. 2020)", "previouslyFormattedCitation" : "(Magdalena et al. 2020)" }, "properties" : { "noteIndex" : 0 }, "schema" : "https://github.com/citation-style-language/schema/raw/master/csl-citation.json" }</w:instrText>
      </w:r>
      <w:r>
        <w:rPr>
          <w:color w:val="000000" w:themeColor="text1"/>
        </w:rPr>
        <w:fldChar w:fldCharType="separate"/>
      </w:r>
      <w:r>
        <w:rPr>
          <w:noProof/>
          <w:color w:val="000000" w:themeColor="text1"/>
        </w:rPr>
        <w:t>Magdalena dkk,.</w:t>
      </w:r>
      <w:r w:rsidRPr="00250728">
        <w:rPr>
          <w:noProof/>
          <w:color w:val="000000" w:themeColor="text1"/>
        </w:rPr>
        <w:t xml:space="preserve"> </w:t>
      </w:r>
      <w:proofErr w:type="gramStart"/>
      <w:r>
        <w:rPr>
          <w:noProof/>
          <w:color w:val="000000" w:themeColor="text1"/>
        </w:rPr>
        <w:t>(</w:t>
      </w:r>
      <w:r w:rsidRPr="00250728">
        <w:rPr>
          <w:noProof/>
          <w:color w:val="000000" w:themeColor="text1"/>
        </w:rPr>
        <w:t>2020)</w:t>
      </w:r>
      <w:r>
        <w:rPr>
          <w:color w:val="000000" w:themeColor="text1"/>
        </w:rPr>
        <w:fldChar w:fldCharType="end"/>
      </w:r>
      <w:r>
        <w:rPr>
          <w:color w:val="000000" w:themeColor="text1"/>
        </w:rPr>
        <w:t xml:space="preserve"> dalam penyusunan bahan ajar harus memperhatikan isi, pemakaian font, spasi, tata letak, layout, tampilan gambar, kombinasi warna dan ukuran huruf.</w:t>
      </w:r>
      <w:proofErr w:type="gramEnd"/>
      <w:r>
        <w:rPr>
          <w:color w:val="000000" w:themeColor="text1"/>
        </w:rPr>
        <w:t xml:space="preserve"> Diperkuat oleh pendapat </w:t>
      </w:r>
      <w:r>
        <w:rPr>
          <w:color w:val="000000" w:themeColor="text1"/>
        </w:rPr>
        <w:fldChar w:fldCharType="begin" w:fldLock="1"/>
      </w:r>
      <w:r>
        <w:rPr>
          <w:color w:val="000000" w:themeColor="text1"/>
        </w:rPr>
        <w:instrText>ADDIN CSL_CITATION { "citationItems" : [ { "id" : "ITEM-1", "itemData" : { "DOI" : "10.24114/esjpgsd.v9i4.16383", "ISSN" : "2407-4934", "abstract" : "ABSTRACTThis study aims to determine the level of validity of science literacy-oriented science teaching materials for early childhood based on the assessment of early childhood education experts, science learning experts, linguists, and graphic experts. The research method used is the research and development (R&amp;D) method with the Four-D (4-D) model which consists of the stages of define, design, develop and desiminate. The instrument used was a validation sheet filled out by experts in their fields to test the appropriateness of content, linguistics, presentation, and graphics. Based on the results of expert validation, the developed teaching material is categorized as valid with a value of 80.4. Keywords: Validity, Teaching Materials, Scientific Literacy ABSTRAKPenelitian ini bertujuan untuk mengetahui tingkat validitas bahan ajar sains berorientasi literasi sains untuk anak usia dini berdasarkan penilaian dari ahli pendidikan anak usia dini, ahli pembelajaran ipa, ahli bahasa, dan ahli grafis. Metode penelitian yang digunakan adalah metode penelitian pengembangan atau research and development (R&amp;D) dengan model Four-D (4-D) yang terdiri atas tahapan define, design, develop dan desiminate. Instrumen yang digunakan adalah lembar validasi yang diisi oleh pakar di bidangnya untuk menguji kelayakan isi, kebahasaan, penyajian, dan kegrafikan. Berdasarkan hasil validasi ahli, bahan ajar yang dikembangkan ini dikategorikan valid dengan nilai 80,4.Kata Kunci: Validitas, Bahan Ajar, Literasi Sains", "author" : [ { "dropping-particle" : "", "family" : "Handayani", "given" : "Peny Husna", "non-dropping-particle" : "", "parse-names" : false, "suffix" : "" }, { "dropping-particle" : "", "family" : "Marbun", "given" : "Sariana", "non-dropping-particle" : "", "parse-names" : false, "suffix" : "" }, { "dropping-particle" : "", "family" : "Srinahyanti", "given" : "", "non-dropping-particle" : "", "parse-names" : false, "suffix" : "" } ], "container-title" : "Elementary School Journal Pgsd Fip Unimed", "id" : "ITEM-1", "issue" : "4", "issued" : { "date-parts" : [ [ "2019" ] ] }, "title" : "Validitas Bahan Ajar Sains Berorientasi Literasi Sains Untuk Anak Usia Dini", "type" : "article-journal", "volume" : "9" }, "uris" : [ "http://www.mendeley.com/documents/?uuid=23c087aa-aec9-4674-83b6-d2a025de7bae" ] } ], "mendeley" : { "formattedCitation" : "(Handayani, Marbun, and Srinahyanti 2019)", "manualFormatting" : "Handayani dkk,.(2019)", "plainTextFormattedCitation" : "(Handayani, Marbun, and Srinahyanti 2019)", "previouslyFormattedCitation" : "(Handayani, Marbun, and Srinahyanti 2019)" }, "properties" : { "noteIndex" : 0 }, "schema" : "https://github.com/citation-style-language/schema/raw/master/csl-citation.json" }</w:instrText>
      </w:r>
      <w:r>
        <w:rPr>
          <w:color w:val="000000" w:themeColor="text1"/>
        </w:rPr>
        <w:fldChar w:fldCharType="separate"/>
      </w:r>
      <w:r w:rsidRPr="00250728">
        <w:rPr>
          <w:noProof/>
          <w:color w:val="000000" w:themeColor="text1"/>
        </w:rPr>
        <w:t>Han</w:t>
      </w:r>
      <w:r>
        <w:rPr>
          <w:noProof/>
          <w:color w:val="000000" w:themeColor="text1"/>
        </w:rPr>
        <w:t>dayani dkk,.(</w:t>
      </w:r>
      <w:r w:rsidRPr="00250728">
        <w:rPr>
          <w:noProof/>
          <w:color w:val="000000" w:themeColor="text1"/>
        </w:rPr>
        <w:t>2019)</w:t>
      </w:r>
      <w:r>
        <w:rPr>
          <w:color w:val="000000" w:themeColor="text1"/>
        </w:rPr>
        <w:fldChar w:fldCharType="end"/>
      </w:r>
      <w:r>
        <w:rPr>
          <w:color w:val="000000" w:themeColor="text1"/>
        </w:rPr>
        <w:t xml:space="preserve"> bahan ajar telah memenuhi aspek kegrafikaan dilihat dari segi pemilihan jenis huruf, penggunaan ukuran huruf, ketepatan pemilihan gambar, tata letak gambar, tampilan tema dan pemilihan warna</w:t>
      </w:r>
      <w:r w:rsidR="00F16F92">
        <w:rPr>
          <w:color w:val="000000" w:themeColor="text1"/>
        </w:rPr>
        <w:t>.</w:t>
      </w:r>
    </w:p>
    <w:p w:rsidR="004C7AF8" w:rsidRDefault="004C7AF8" w:rsidP="00FF1B35">
      <w:pPr>
        <w:pStyle w:val="Default"/>
        <w:ind w:firstLine="567"/>
        <w:jc w:val="both"/>
        <w:outlineLvl w:val="0"/>
        <w:rPr>
          <w:color w:val="000000" w:themeColor="text1"/>
        </w:rPr>
      </w:pPr>
    </w:p>
    <w:p w:rsidR="00FF1B35" w:rsidRPr="004C7AF8" w:rsidRDefault="004C7AF8" w:rsidP="004C7AF8">
      <w:pPr>
        <w:spacing w:after="0" w:line="240" w:lineRule="auto"/>
        <w:ind w:right="28"/>
        <w:contextualSpacing/>
        <w:rPr>
          <w:rFonts w:ascii="Times New Roman" w:hAnsi="Times New Roman" w:cs="Times New Roman"/>
          <w:b/>
          <w:sz w:val="24"/>
          <w:szCs w:val="24"/>
        </w:rPr>
      </w:pPr>
      <w:r>
        <w:rPr>
          <w:rFonts w:ascii="Times New Roman" w:hAnsi="Times New Roman" w:cs="Times New Roman"/>
          <w:b/>
          <w:sz w:val="24"/>
          <w:szCs w:val="24"/>
        </w:rPr>
        <w:t xml:space="preserve">Kelayakan </w:t>
      </w:r>
      <w:r w:rsidRPr="00FD671F">
        <w:rPr>
          <w:rFonts w:ascii="Times New Roman" w:hAnsi="Times New Roman" w:cs="Times New Roman"/>
          <w:b/>
          <w:sz w:val="24"/>
          <w:szCs w:val="24"/>
        </w:rPr>
        <w:t>Penuntun Praktikum</w:t>
      </w:r>
    </w:p>
    <w:p w:rsidR="004C7AF8" w:rsidRDefault="004C7AF8" w:rsidP="004C7AF8">
      <w:pPr>
        <w:tabs>
          <w:tab w:val="left" w:pos="284"/>
          <w:tab w:val="left" w:pos="3261"/>
        </w:tabs>
        <w:spacing w:after="0" w:line="240" w:lineRule="auto"/>
        <w:ind w:firstLine="426"/>
        <w:jc w:val="both"/>
        <w:rPr>
          <w:rFonts w:ascii="Times New Roman" w:hAnsi="Times New Roman" w:cs="Times New Roman"/>
          <w:sz w:val="24"/>
          <w:szCs w:val="24"/>
        </w:rPr>
      </w:pPr>
      <w:proofErr w:type="gramStart"/>
      <w:r w:rsidRPr="009F558C">
        <w:rPr>
          <w:rFonts w:ascii="Times New Roman" w:hAnsi="Times New Roman" w:cs="Times New Roman"/>
          <w:sz w:val="24"/>
          <w:szCs w:val="24"/>
        </w:rPr>
        <w:t>Kelyakan penuntun praktikum</w:t>
      </w:r>
      <w:r>
        <w:rPr>
          <w:rFonts w:ascii="Times New Roman" w:hAnsi="Times New Roman" w:cs="Times New Roman"/>
          <w:sz w:val="24"/>
          <w:szCs w:val="24"/>
        </w:rPr>
        <w:t xml:space="preserve"> dinilai oleh 3 orang peserta didik dengan tingkat kemampuan yang berbeda dan kelompok kecil ditinjau dari 1 aspek yaitu, aspek keterbacaan.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Aspek keterbacaan terdiri atas 6 indikator dan 10 butir pertanyaan.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Adapun hasil uji kelayakan oleh 3 orang peserta didik dan kelompok kecil disajikan dalam Tabel 4 dan 5.</w:t>
      </w:r>
      <w:proofErr w:type="gramEnd"/>
    </w:p>
    <w:p w:rsidR="004C7AF8" w:rsidRDefault="004C7AF8" w:rsidP="004C7AF8">
      <w:pPr>
        <w:tabs>
          <w:tab w:val="left" w:pos="284"/>
          <w:tab w:val="left" w:pos="3261"/>
        </w:tabs>
        <w:spacing w:after="0" w:line="240" w:lineRule="auto"/>
        <w:ind w:firstLine="426"/>
        <w:jc w:val="both"/>
        <w:rPr>
          <w:rFonts w:ascii="Times New Roman" w:hAnsi="Times New Roman" w:cs="Times New Roman"/>
          <w:sz w:val="24"/>
          <w:szCs w:val="24"/>
        </w:rPr>
      </w:pPr>
    </w:p>
    <w:p w:rsidR="004C7AF8" w:rsidRPr="004C7AF8" w:rsidRDefault="004C7AF8" w:rsidP="004C7AF8">
      <w:pPr>
        <w:tabs>
          <w:tab w:val="left" w:pos="284"/>
          <w:tab w:val="left" w:pos="3261"/>
        </w:tabs>
        <w:spacing w:after="0" w:line="240" w:lineRule="auto"/>
        <w:ind w:left="1276" w:hanging="1276"/>
        <w:rPr>
          <w:rFonts w:ascii="Times New Roman" w:hAnsi="Times New Roman" w:cs="Times New Roman"/>
          <w:b/>
          <w:sz w:val="24"/>
          <w:szCs w:val="24"/>
        </w:rPr>
      </w:pPr>
      <w:proofErr w:type="gramStart"/>
      <w:r>
        <w:rPr>
          <w:rFonts w:ascii="Times New Roman" w:hAnsi="Times New Roman" w:cs="Times New Roman"/>
          <w:b/>
          <w:sz w:val="24"/>
          <w:szCs w:val="24"/>
        </w:rPr>
        <w:lastRenderedPageBreak/>
        <w:t>Tabel 4.</w:t>
      </w:r>
      <w:proofErr w:type="gramEnd"/>
      <w:r>
        <w:rPr>
          <w:rFonts w:ascii="Times New Roman" w:hAnsi="Times New Roman" w:cs="Times New Roman"/>
          <w:b/>
          <w:sz w:val="24"/>
          <w:szCs w:val="24"/>
        </w:rPr>
        <w:t xml:space="preserve"> </w:t>
      </w:r>
      <w:r w:rsidRPr="00BC74CE">
        <w:rPr>
          <w:rFonts w:ascii="Times New Roman" w:hAnsi="Times New Roman" w:cs="Times New Roman"/>
          <w:b/>
          <w:sz w:val="24"/>
          <w:szCs w:val="24"/>
        </w:rPr>
        <w:t>Hasil Uji Kelayakan Pengembangan Penuntun Praktikum Materi Mobilitas Pada Manus</w:t>
      </w:r>
      <w:r>
        <w:rPr>
          <w:rFonts w:ascii="Times New Roman" w:hAnsi="Times New Roman" w:cs="Times New Roman"/>
          <w:b/>
          <w:sz w:val="24"/>
          <w:szCs w:val="24"/>
        </w:rPr>
        <w:t>ia Dengan 3 Orang Peserta Didik (</w:t>
      </w:r>
      <w:r w:rsidRPr="00C41D14">
        <w:rPr>
          <w:rFonts w:ascii="Times New Roman" w:hAnsi="Times New Roman" w:cs="Times New Roman"/>
          <w:b/>
          <w:i/>
          <w:sz w:val="24"/>
          <w:szCs w:val="24"/>
        </w:rPr>
        <w:t>One to One</w:t>
      </w:r>
      <w:r>
        <w:rPr>
          <w:rFonts w:ascii="Times New Roman" w:hAnsi="Times New Roman" w:cs="Times New Roman"/>
          <w:b/>
          <w:sz w:val="24"/>
          <w:szCs w:val="24"/>
        </w:rPr>
        <w:t>)</w:t>
      </w:r>
    </w:p>
    <w:tbl>
      <w:tblPr>
        <w:tblStyle w:val="TableGrid"/>
        <w:tblW w:w="486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
        <w:gridCol w:w="2286"/>
        <w:gridCol w:w="494"/>
        <w:gridCol w:w="495"/>
        <w:gridCol w:w="494"/>
        <w:gridCol w:w="659"/>
        <w:gridCol w:w="659"/>
        <w:gridCol w:w="826"/>
        <w:gridCol w:w="1513"/>
      </w:tblGrid>
      <w:tr w:rsidR="004C7AF8" w:rsidRPr="004C7AF8" w:rsidTr="001D72A0">
        <w:trPr>
          <w:tblHeader/>
        </w:trPr>
        <w:tc>
          <w:tcPr>
            <w:tcW w:w="323" w:type="pct"/>
            <w:vMerge w:val="restar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No</w:t>
            </w:r>
          </w:p>
        </w:tc>
        <w:tc>
          <w:tcPr>
            <w:tcW w:w="1440" w:type="pct"/>
            <w:vMerge w:val="restar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Aspek</w:t>
            </w:r>
          </w:p>
        </w:tc>
        <w:tc>
          <w:tcPr>
            <w:tcW w:w="934" w:type="pct"/>
            <w:gridSpan w:val="3"/>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 xml:space="preserve">Siswa </w:t>
            </w:r>
          </w:p>
        </w:tc>
        <w:tc>
          <w:tcPr>
            <w:tcW w:w="415" w:type="pct"/>
            <w:vMerge w:val="restar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SP</w:t>
            </w:r>
          </w:p>
        </w:tc>
        <w:tc>
          <w:tcPr>
            <w:tcW w:w="415" w:type="pct"/>
            <w:vMerge w:val="restar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SM</w:t>
            </w:r>
          </w:p>
        </w:tc>
        <w:tc>
          <w:tcPr>
            <w:tcW w:w="520" w:type="pct"/>
            <w:vMerge w:val="restar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NKl (%)</w:t>
            </w:r>
          </w:p>
        </w:tc>
        <w:tc>
          <w:tcPr>
            <w:tcW w:w="953" w:type="pct"/>
            <w:vMerge w:val="restar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Kriteria</w:t>
            </w:r>
          </w:p>
        </w:tc>
      </w:tr>
      <w:tr w:rsidR="004C7AF8" w:rsidRPr="004C7AF8" w:rsidTr="001D72A0">
        <w:trPr>
          <w:tblHeader/>
        </w:trPr>
        <w:tc>
          <w:tcPr>
            <w:tcW w:w="323" w:type="pct"/>
            <w:vMerge/>
            <w:tcBorders>
              <w:top w:val="single" w:sz="4" w:space="0" w:color="auto"/>
            </w:tcBorders>
          </w:tcPr>
          <w:p w:rsidR="004C7AF8" w:rsidRPr="004C7AF8"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1440" w:type="pct"/>
            <w:vMerge/>
            <w:tcBorders>
              <w:top w:val="single" w:sz="4" w:space="0" w:color="auto"/>
            </w:tcBorders>
          </w:tcPr>
          <w:p w:rsidR="004C7AF8" w:rsidRPr="004C7AF8"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311" w:type="pc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w:t>
            </w:r>
          </w:p>
        </w:tc>
        <w:tc>
          <w:tcPr>
            <w:tcW w:w="312" w:type="pc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2</w:t>
            </w:r>
          </w:p>
        </w:tc>
        <w:tc>
          <w:tcPr>
            <w:tcW w:w="311" w:type="pc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3</w:t>
            </w:r>
          </w:p>
        </w:tc>
        <w:tc>
          <w:tcPr>
            <w:tcW w:w="415" w:type="pct"/>
            <w:vMerge/>
            <w:tcBorders>
              <w:top w:val="single" w:sz="4" w:space="0" w:color="auto"/>
              <w:bottom w:val="single" w:sz="4" w:space="0" w:color="auto"/>
            </w:tcBorders>
          </w:tcPr>
          <w:p w:rsidR="004C7AF8" w:rsidRPr="004C7AF8"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415" w:type="pct"/>
            <w:vMerge/>
            <w:tcBorders>
              <w:top w:val="single" w:sz="4" w:space="0" w:color="auto"/>
              <w:bottom w:val="single" w:sz="4" w:space="0" w:color="auto"/>
            </w:tcBorders>
          </w:tcPr>
          <w:p w:rsidR="004C7AF8" w:rsidRPr="004C7AF8"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520" w:type="pct"/>
            <w:vMerge/>
            <w:tcBorders>
              <w:top w:val="single" w:sz="4" w:space="0" w:color="auto"/>
              <w:bottom w:val="single" w:sz="4" w:space="0" w:color="auto"/>
            </w:tcBorders>
          </w:tcPr>
          <w:p w:rsidR="004C7AF8" w:rsidRPr="004C7AF8"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953" w:type="pct"/>
            <w:vMerge/>
            <w:tcBorders>
              <w:top w:val="single" w:sz="4" w:space="0" w:color="auto"/>
              <w:bottom w:val="single" w:sz="4" w:space="0" w:color="auto"/>
            </w:tcBorders>
          </w:tcPr>
          <w:p w:rsidR="004C7AF8" w:rsidRPr="004C7AF8"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r>
      <w:tr w:rsidR="004C7AF8" w:rsidRPr="004C7AF8" w:rsidTr="001D72A0">
        <w:tc>
          <w:tcPr>
            <w:tcW w:w="323"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w:t>
            </w:r>
          </w:p>
        </w:tc>
        <w:tc>
          <w:tcPr>
            <w:tcW w:w="1440" w:type="pct"/>
            <w:vAlign w:val="center"/>
          </w:tcPr>
          <w:p w:rsidR="004C7AF8" w:rsidRPr="004C7AF8" w:rsidRDefault="004C7AF8" w:rsidP="001D72A0">
            <w:pPr>
              <w:pStyle w:val="ListParagraph"/>
              <w:tabs>
                <w:tab w:val="left" w:pos="284"/>
              </w:tabs>
              <w:spacing w:after="0" w:line="240" w:lineRule="auto"/>
              <w:ind w:left="0"/>
              <w:rPr>
                <w:rFonts w:ascii="Times New Roman" w:hAnsi="Times New Roman" w:cs="Times New Roman"/>
                <w:sz w:val="20"/>
                <w:szCs w:val="20"/>
              </w:rPr>
            </w:pPr>
            <w:r w:rsidRPr="004C7AF8">
              <w:rPr>
                <w:rFonts w:ascii="Times New Roman" w:hAnsi="Times New Roman" w:cs="Times New Roman"/>
                <w:sz w:val="20"/>
                <w:szCs w:val="20"/>
              </w:rPr>
              <w:t>Tampilan dan warna gambar</w:t>
            </w:r>
          </w:p>
        </w:tc>
        <w:tc>
          <w:tcPr>
            <w:tcW w:w="311" w:type="pct"/>
            <w:tcBorders>
              <w:top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18</w:t>
            </w:r>
          </w:p>
        </w:tc>
        <w:tc>
          <w:tcPr>
            <w:tcW w:w="312" w:type="pct"/>
            <w:tcBorders>
              <w:top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19</w:t>
            </w:r>
          </w:p>
        </w:tc>
        <w:tc>
          <w:tcPr>
            <w:tcW w:w="311" w:type="pct"/>
            <w:tcBorders>
              <w:top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17</w:t>
            </w:r>
          </w:p>
        </w:tc>
        <w:tc>
          <w:tcPr>
            <w:tcW w:w="415" w:type="pct"/>
            <w:tcBorders>
              <w:top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54</w:t>
            </w:r>
          </w:p>
        </w:tc>
        <w:tc>
          <w:tcPr>
            <w:tcW w:w="415" w:type="pct"/>
            <w:tcBorders>
              <w:top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60</w:t>
            </w:r>
          </w:p>
        </w:tc>
        <w:tc>
          <w:tcPr>
            <w:tcW w:w="520" w:type="pct"/>
            <w:tcBorders>
              <w:top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90.00</w:t>
            </w:r>
          </w:p>
        </w:tc>
        <w:tc>
          <w:tcPr>
            <w:tcW w:w="953" w:type="pct"/>
            <w:tcBorders>
              <w:top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Sangat Layak</w:t>
            </w:r>
          </w:p>
        </w:tc>
      </w:tr>
      <w:tr w:rsidR="004C7AF8" w:rsidRPr="004C7AF8" w:rsidTr="001D72A0">
        <w:tc>
          <w:tcPr>
            <w:tcW w:w="323"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2</w:t>
            </w:r>
          </w:p>
        </w:tc>
        <w:tc>
          <w:tcPr>
            <w:tcW w:w="1440" w:type="pct"/>
            <w:vAlign w:val="center"/>
          </w:tcPr>
          <w:p w:rsidR="004C7AF8" w:rsidRPr="004C7AF8" w:rsidRDefault="004C7AF8" w:rsidP="001D72A0">
            <w:pPr>
              <w:pStyle w:val="ListParagraph"/>
              <w:tabs>
                <w:tab w:val="left" w:pos="284"/>
              </w:tabs>
              <w:spacing w:after="0" w:line="240" w:lineRule="auto"/>
              <w:ind w:left="0"/>
              <w:rPr>
                <w:rFonts w:ascii="Times New Roman" w:hAnsi="Times New Roman" w:cs="Times New Roman"/>
                <w:sz w:val="20"/>
                <w:szCs w:val="20"/>
              </w:rPr>
            </w:pPr>
            <w:r w:rsidRPr="004C7AF8">
              <w:rPr>
                <w:rFonts w:ascii="Times New Roman" w:hAnsi="Times New Roman" w:cs="Times New Roman"/>
                <w:sz w:val="20"/>
                <w:szCs w:val="20"/>
              </w:rPr>
              <w:t>Jenis dan ukuran huruf</w:t>
            </w:r>
          </w:p>
        </w:tc>
        <w:tc>
          <w:tcPr>
            <w:tcW w:w="311"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9</w:t>
            </w:r>
          </w:p>
        </w:tc>
        <w:tc>
          <w:tcPr>
            <w:tcW w:w="312"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9</w:t>
            </w:r>
          </w:p>
        </w:tc>
        <w:tc>
          <w:tcPr>
            <w:tcW w:w="311"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9</w:t>
            </w:r>
          </w:p>
        </w:tc>
        <w:tc>
          <w:tcPr>
            <w:tcW w:w="415"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27</w:t>
            </w:r>
          </w:p>
        </w:tc>
        <w:tc>
          <w:tcPr>
            <w:tcW w:w="415"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30</w:t>
            </w:r>
          </w:p>
        </w:tc>
        <w:tc>
          <w:tcPr>
            <w:tcW w:w="520"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90.00</w:t>
            </w:r>
          </w:p>
        </w:tc>
        <w:tc>
          <w:tcPr>
            <w:tcW w:w="953"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Sangat Layak</w:t>
            </w:r>
          </w:p>
        </w:tc>
      </w:tr>
      <w:tr w:rsidR="004C7AF8" w:rsidRPr="004C7AF8" w:rsidTr="001D72A0">
        <w:tc>
          <w:tcPr>
            <w:tcW w:w="323"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3</w:t>
            </w:r>
          </w:p>
        </w:tc>
        <w:tc>
          <w:tcPr>
            <w:tcW w:w="1440" w:type="pct"/>
            <w:vAlign w:val="center"/>
          </w:tcPr>
          <w:p w:rsidR="004C7AF8" w:rsidRPr="004C7AF8" w:rsidRDefault="004C7AF8" w:rsidP="001D72A0">
            <w:pPr>
              <w:pStyle w:val="ListParagraph"/>
              <w:tabs>
                <w:tab w:val="left" w:pos="284"/>
              </w:tabs>
              <w:spacing w:after="0" w:line="240" w:lineRule="auto"/>
              <w:ind w:left="0"/>
              <w:rPr>
                <w:rFonts w:ascii="Times New Roman" w:hAnsi="Times New Roman" w:cs="Times New Roman"/>
                <w:sz w:val="20"/>
                <w:szCs w:val="20"/>
              </w:rPr>
            </w:pPr>
            <w:r w:rsidRPr="004C7AF8">
              <w:rPr>
                <w:rFonts w:ascii="Times New Roman" w:hAnsi="Times New Roman" w:cs="Times New Roman"/>
                <w:sz w:val="20"/>
                <w:szCs w:val="20"/>
              </w:rPr>
              <w:t>Tata letak</w:t>
            </w:r>
          </w:p>
        </w:tc>
        <w:tc>
          <w:tcPr>
            <w:tcW w:w="311"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5</w:t>
            </w:r>
          </w:p>
        </w:tc>
        <w:tc>
          <w:tcPr>
            <w:tcW w:w="312"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4</w:t>
            </w:r>
          </w:p>
        </w:tc>
        <w:tc>
          <w:tcPr>
            <w:tcW w:w="311"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4</w:t>
            </w:r>
          </w:p>
        </w:tc>
        <w:tc>
          <w:tcPr>
            <w:tcW w:w="415"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13</w:t>
            </w:r>
          </w:p>
        </w:tc>
        <w:tc>
          <w:tcPr>
            <w:tcW w:w="415"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15</w:t>
            </w:r>
          </w:p>
        </w:tc>
        <w:tc>
          <w:tcPr>
            <w:tcW w:w="520"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86.66</w:t>
            </w:r>
          </w:p>
        </w:tc>
        <w:tc>
          <w:tcPr>
            <w:tcW w:w="953"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Sangat Layak</w:t>
            </w:r>
          </w:p>
        </w:tc>
      </w:tr>
      <w:tr w:rsidR="004C7AF8" w:rsidRPr="004C7AF8" w:rsidTr="001D72A0">
        <w:tc>
          <w:tcPr>
            <w:tcW w:w="323"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4</w:t>
            </w:r>
          </w:p>
        </w:tc>
        <w:tc>
          <w:tcPr>
            <w:tcW w:w="1440" w:type="pct"/>
            <w:vAlign w:val="center"/>
          </w:tcPr>
          <w:p w:rsidR="004C7AF8" w:rsidRPr="004C7AF8" w:rsidRDefault="004C7AF8" w:rsidP="001D72A0">
            <w:pPr>
              <w:pStyle w:val="ListParagraph"/>
              <w:tabs>
                <w:tab w:val="left" w:pos="284"/>
              </w:tabs>
              <w:spacing w:after="0" w:line="240" w:lineRule="auto"/>
              <w:ind w:left="0"/>
              <w:rPr>
                <w:rFonts w:ascii="Times New Roman" w:hAnsi="Times New Roman" w:cs="Times New Roman"/>
                <w:sz w:val="20"/>
                <w:szCs w:val="20"/>
              </w:rPr>
            </w:pPr>
            <w:r w:rsidRPr="004C7AF8">
              <w:rPr>
                <w:rFonts w:ascii="Times New Roman" w:hAnsi="Times New Roman" w:cs="Times New Roman"/>
                <w:sz w:val="20"/>
                <w:szCs w:val="20"/>
              </w:rPr>
              <w:t>Penyajian materi</w:t>
            </w:r>
          </w:p>
        </w:tc>
        <w:tc>
          <w:tcPr>
            <w:tcW w:w="311"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5</w:t>
            </w:r>
          </w:p>
        </w:tc>
        <w:tc>
          <w:tcPr>
            <w:tcW w:w="312"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5</w:t>
            </w:r>
          </w:p>
        </w:tc>
        <w:tc>
          <w:tcPr>
            <w:tcW w:w="311"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4</w:t>
            </w:r>
          </w:p>
        </w:tc>
        <w:tc>
          <w:tcPr>
            <w:tcW w:w="415"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14</w:t>
            </w:r>
          </w:p>
        </w:tc>
        <w:tc>
          <w:tcPr>
            <w:tcW w:w="415"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15</w:t>
            </w:r>
          </w:p>
        </w:tc>
        <w:tc>
          <w:tcPr>
            <w:tcW w:w="520"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93.33</w:t>
            </w:r>
          </w:p>
        </w:tc>
        <w:tc>
          <w:tcPr>
            <w:tcW w:w="953"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Sangat Layak</w:t>
            </w:r>
          </w:p>
        </w:tc>
      </w:tr>
      <w:tr w:rsidR="004C7AF8" w:rsidRPr="004C7AF8" w:rsidTr="001D72A0">
        <w:tc>
          <w:tcPr>
            <w:tcW w:w="323"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5</w:t>
            </w:r>
          </w:p>
        </w:tc>
        <w:tc>
          <w:tcPr>
            <w:tcW w:w="1440" w:type="pct"/>
            <w:vAlign w:val="center"/>
          </w:tcPr>
          <w:p w:rsidR="004C7AF8" w:rsidRPr="004C7AF8" w:rsidRDefault="004C7AF8" w:rsidP="001D72A0">
            <w:pPr>
              <w:pStyle w:val="ListParagraph"/>
              <w:tabs>
                <w:tab w:val="left" w:pos="284"/>
              </w:tabs>
              <w:spacing w:after="0" w:line="240" w:lineRule="auto"/>
              <w:ind w:left="0"/>
              <w:rPr>
                <w:rFonts w:ascii="Times New Roman" w:hAnsi="Times New Roman" w:cs="Times New Roman"/>
                <w:sz w:val="20"/>
                <w:szCs w:val="20"/>
              </w:rPr>
            </w:pPr>
            <w:r w:rsidRPr="004C7AF8">
              <w:rPr>
                <w:rFonts w:ascii="Times New Roman" w:hAnsi="Times New Roman" w:cs="Times New Roman"/>
                <w:sz w:val="20"/>
                <w:szCs w:val="20"/>
              </w:rPr>
              <w:t>Bahasa</w:t>
            </w:r>
          </w:p>
        </w:tc>
        <w:tc>
          <w:tcPr>
            <w:tcW w:w="311"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5</w:t>
            </w:r>
          </w:p>
        </w:tc>
        <w:tc>
          <w:tcPr>
            <w:tcW w:w="312"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5</w:t>
            </w:r>
          </w:p>
        </w:tc>
        <w:tc>
          <w:tcPr>
            <w:tcW w:w="311"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5</w:t>
            </w:r>
          </w:p>
        </w:tc>
        <w:tc>
          <w:tcPr>
            <w:tcW w:w="415"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15</w:t>
            </w:r>
          </w:p>
        </w:tc>
        <w:tc>
          <w:tcPr>
            <w:tcW w:w="415"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15</w:t>
            </w:r>
          </w:p>
        </w:tc>
        <w:tc>
          <w:tcPr>
            <w:tcW w:w="520"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100</w:t>
            </w:r>
          </w:p>
        </w:tc>
        <w:tc>
          <w:tcPr>
            <w:tcW w:w="953" w:type="pct"/>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Sangat Layak</w:t>
            </w:r>
          </w:p>
        </w:tc>
      </w:tr>
      <w:tr w:rsidR="004C7AF8" w:rsidRPr="004C7AF8" w:rsidTr="001D72A0">
        <w:tc>
          <w:tcPr>
            <w:tcW w:w="323" w:type="pct"/>
            <w:tcBorders>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6</w:t>
            </w:r>
          </w:p>
        </w:tc>
        <w:tc>
          <w:tcPr>
            <w:tcW w:w="1440" w:type="pct"/>
            <w:tcBorders>
              <w:bottom w:val="single" w:sz="4" w:space="0" w:color="auto"/>
            </w:tcBorders>
            <w:vAlign w:val="center"/>
          </w:tcPr>
          <w:p w:rsidR="004C7AF8" w:rsidRPr="004C7AF8" w:rsidRDefault="004C7AF8" w:rsidP="001D72A0">
            <w:pPr>
              <w:pStyle w:val="ListParagraph"/>
              <w:tabs>
                <w:tab w:val="left" w:pos="284"/>
              </w:tabs>
              <w:spacing w:after="0" w:line="240" w:lineRule="auto"/>
              <w:ind w:left="0"/>
              <w:rPr>
                <w:rFonts w:ascii="Times New Roman" w:hAnsi="Times New Roman" w:cs="Times New Roman"/>
                <w:sz w:val="20"/>
                <w:szCs w:val="20"/>
              </w:rPr>
            </w:pPr>
            <w:r w:rsidRPr="004C7AF8">
              <w:rPr>
                <w:rFonts w:ascii="Times New Roman" w:hAnsi="Times New Roman" w:cs="Times New Roman"/>
                <w:sz w:val="20"/>
                <w:szCs w:val="20"/>
              </w:rPr>
              <w:t>Tampilan penuntun praktikum</w:t>
            </w:r>
          </w:p>
        </w:tc>
        <w:tc>
          <w:tcPr>
            <w:tcW w:w="311" w:type="pct"/>
            <w:tcBorders>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4</w:t>
            </w:r>
          </w:p>
        </w:tc>
        <w:tc>
          <w:tcPr>
            <w:tcW w:w="312" w:type="pct"/>
            <w:tcBorders>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5</w:t>
            </w:r>
          </w:p>
        </w:tc>
        <w:tc>
          <w:tcPr>
            <w:tcW w:w="311" w:type="pct"/>
            <w:tcBorders>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4</w:t>
            </w:r>
          </w:p>
        </w:tc>
        <w:tc>
          <w:tcPr>
            <w:tcW w:w="415" w:type="pct"/>
            <w:tcBorders>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13</w:t>
            </w:r>
          </w:p>
        </w:tc>
        <w:tc>
          <w:tcPr>
            <w:tcW w:w="415" w:type="pct"/>
            <w:tcBorders>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15</w:t>
            </w:r>
          </w:p>
        </w:tc>
        <w:tc>
          <w:tcPr>
            <w:tcW w:w="520" w:type="pct"/>
            <w:tcBorders>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86.66</w:t>
            </w:r>
          </w:p>
        </w:tc>
        <w:tc>
          <w:tcPr>
            <w:tcW w:w="953" w:type="pct"/>
            <w:tcBorders>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4C7AF8">
              <w:rPr>
                <w:rFonts w:ascii="Times New Roman" w:hAnsi="Times New Roman" w:cs="Times New Roman"/>
                <w:sz w:val="20"/>
                <w:szCs w:val="20"/>
              </w:rPr>
              <w:t xml:space="preserve">Sangat Layak </w:t>
            </w:r>
          </w:p>
        </w:tc>
      </w:tr>
      <w:tr w:rsidR="004C7AF8" w:rsidRPr="004C7AF8" w:rsidTr="001D72A0">
        <w:tc>
          <w:tcPr>
            <w:tcW w:w="323" w:type="pct"/>
            <w:tcBorders>
              <w:top w:val="single" w:sz="4" w:space="0" w:color="auto"/>
              <w:bottom w:val="single" w:sz="4" w:space="0" w:color="auto"/>
            </w:tcBorders>
          </w:tcPr>
          <w:p w:rsidR="004C7AF8" w:rsidRPr="004C7AF8"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3204" w:type="pct"/>
            <w:gridSpan w:val="6"/>
            <w:tcBorders>
              <w:top w:val="single" w:sz="4" w:space="0" w:color="auto"/>
              <w:bottom w:val="single" w:sz="4" w:space="0" w:color="auto"/>
            </w:tcBorders>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Rata-rata</w:t>
            </w:r>
          </w:p>
        </w:tc>
        <w:tc>
          <w:tcPr>
            <w:tcW w:w="520" w:type="pc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91.10</w:t>
            </w:r>
          </w:p>
        </w:tc>
        <w:tc>
          <w:tcPr>
            <w:tcW w:w="953" w:type="pct"/>
            <w:tcBorders>
              <w:top w:val="single" w:sz="4" w:space="0" w:color="auto"/>
              <w:bottom w:val="single" w:sz="4" w:space="0" w:color="auto"/>
            </w:tcBorders>
            <w:vAlign w:val="center"/>
          </w:tcPr>
          <w:p w:rsidR="004C7AF8" w:rsidRPr="004C7AF8"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4C7AF8">
              <w:rPr>
                <w:rFonts w:ascii="Times New Roman" w:hAnsi="Times New Roman" w:cs="Times New Roman"/>
                <w:b/>
                <w:sz w:val="20"/>
                <w:szCs w:val="20"/>
              </w:rPr>
              <w:t>Sangat Layak</w:t>
            </w:r>
          </w:p>
        </w:tc>
      </w:tr>
    </w:tbl>
    <w:p w:rsidR="004C7AF8" w:rsidRPr="004C7AF8" w:rsidRDefault="004C7AF8" w:rsidP="004C7AF8">
      <w:pPr>
        <w:pStyle w:val="ListParagraph"/>
        <w:tabs>
          <w:tab w:val="left" w:pos="284"/>
        </w:tabs>
        <w:spacing w:after="0" w:line="240" w:lineRule="auto"/>
        <w:ind w:left="0"/>
        <w:jc w:val="both"/>
        <w:rPr>
          <w:rFonts w:ascii="Times New Roman" w:hAnsi="Times New Roman" w:cs="Times New Roman"/>
          <w:sz w:val="24"/>
          <w:szCs w:val="24"/>
        </w:rPr>
      </w:pPr>
      <w:proofErr w:type="gramStart"/>
      <w:r w:rsidRPr="004C7AF8">
        <w:rPr>
          <w:rFonts w:ascii="Times New Roman" w:hAnsi="Times New Roman" w:cs="Times New Roman"/>
          <w:sz w:val="24"/>
          <w:szCs w:val="24"/>
        </w:rPr>
        <w:t>Keterangan :</w:t>
      </w:r>
      <w:proofErr w:type="gramEnd"/>
      <w:r w:rsidRPr="004C7AF8">
        <w:rPr>
          <w:rFonts w:ascii="Times New Roman" w:hAnsi="Times New Roman" w:cs="Times New Roman"/>
          <w:sz w:val="24"/>
          <w:szCs w:val="24"/>
        </w:rPr>
        <w:t xml:space="preserve"> SP = Skor Peroleh, SM = Skor Maksimum, NKl = Nilai Kelayakan</w:t>
      </w:r>
    </w:p>
    <w:p w:rsidR="004C7AF8" w:rsidRDefault="004C7AF8" w:rsidP="00FF1B35">
      <w:pPr>
        <w:pStyle w:val="Default"/>
        <w:ind w:firstLine="567"/>
        <w:jc w:val="both"/>
        <w:outlineLvl w:val="0"/>
        <w:rPr>
          <w:color w:val="000000" w:themeColor="text1"/>
        </w:rPr>
      </w:pPr>
    </w:p>
    <w:p w:rsidR="004C7AF8" w:rsidRDefault="004C7AF8" w:rsidP="004C7AF8">
      <w:pPr>
        <w:spacing w:after="0" w:line="240" w:lineRule="auto"/>
        <w:ind w:right="28" w:firstLine="567"/>
        <w:contextualSpacing/>
        <w:jc w:val="both"/>
        <w:rPr>
          <w:rFonts w:ascii="Times New Roman" w:hAnsi="Times New Roman" w:cs="Times New Roman"/>
          <w:sz w:val="24"/>
          <w:szCs w:val="24"/>
        </w:rPr>
      </w:pPr>
      <w:proofErr w:type="gramStart"/>
      <w:r w:rsidRPr="003E3B0F">
        <w:rPr>
          <w:rFonts w:ascii="Times New Roman" w:hAnsi="Times New Roman" w:cs="Times New Roman"/>
          <w:sz w:val="24"/>
          <w:szCs w:val="24"/>
        </w:rPr>
        <w:t>Hasil</w:t>
      </w:r>
      <w:r>
        <w:rPr>
          <w:rFonts w:ascii="Times New Roman" w:hAnsi="Times New Roman" w:cs="Times New Roman"/>
          <w:sz w:val="24"/>
          <w:szCs w:val="24"/>
        </w:rPr>
        <w:t xml:space="preserve"> yang diperoleh dari uji kelay</w:t>
      </w:r>
      <w:r w:rsidR="00225127">
        <w:rPr>
          <w:rFonts w:ascii="Times New Roman" w:hAnsi="Times New Roman" w:cs="Times New Roman"/>
          <w:sz w:val="24"/>
          <w:szCs w:val="24"/>
        </w:rPr>
        <w:t xml:space="preserve">akan yang memperoleh rata-rata </w:t>
      </w:r>
      <w:r w:rsidR="001D72A0">
        <w:rPr>
          <w:rFonts w:ascii="Times New Roman" w:hAnsi="Times New Roman" w:cs="Times New Roman"/>
          <w:sz w:val="24"/>
          <w:szCs w:val="24"/>
        </w:rPr>
        <w:t>91.10</w:t>
      </w:r>
      <w:r>
        <w:rPr>
          <w:rFonts w:ascii="Times New Roman" w:hAnsi="Times New Roman" w:cs="Times New Roman"/>
          <w:sz w:val="24"/>
          <w:szCs w:val="24"/>
        </w:rPr>
        <w:t>% (sangat layak), dari nilai yang telah didapatkan artinya penuntun praktikum sudah sangat layak didikembangkan.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dapat dilihat pada semua aspek dengan rat</w:t>
      </w:r>
      <w:r w:rsidR="00225127">
        <w:rPr>
          <w:rFonts w:ascii="Times New Roman" w:hAnsi="Times New Roman" w:cs="Times New Roman"/>
          <w:sz w:val="24"/>
          <w:szCs w:val="24"/>
        </w:rPr>
        <w:t>a-rata lebih dari 8</w:t>
      </w:r>
      <w:r w:rsidR="001D72A0">
        <w:rPr>
          <w:rFonts w:ascii="Times New Roman" w:hAnsi="Times New Roman" w:cs="Times New Roman"/>
          <w:sz w:val="24"/>
          <w:szCs w:val="24"/>
        </w:rPr>
        <w:t>6.66</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hasil yang didapatkan menyatakan bahwa penuntun praktikum materi mobilitas pada manusia dapat digunakan untuk kegiatan praktikum karena memiliki kriteria yang sangat layak (memiliki kemudahan dalam penggunaannya).</w:t>
      </w:r>
      <w:proofErr w:type="gramEnd"/>
    </w:p>
    <w:p w:rsidR="00225127" w:rsidRDefault="00225127" w:rsidP="004C7AF8">
      <w:pPr>
        <w:spacing w:after="0" w:line="240" w:lineRule="auto"/>
        <w:ind w:right="28" w:firstLine="567"/>
        <w:contextualSpacing/>
        <w:jc w:val="both"/>
        <w:rPr>
          <w:rFonts w:ascii="Times New Roman" w:hAnsi="Times New Roman" w:cs="Times New Roman"/>
          <w:sz w:val="24"/>
          <w:szCs w:val="24"/>
        </w:rPr>
      </w:pPr>
    </w:p>
    <w:p w:rsidR="00225127" w:rsidRPr="00225127" w:rsidRDefault="00225127" w:rsidP="00225127">
      <w:pPr>
        <w:spacing w:after="0" w:line="240" w:lineRule="auto"/>
        <w:ind w:left="993" w:right="28" w:hanging="993"/>
        <w:contextualSpacing/>
        <w:jc w:val="both"/>
        <w:rPr>
          <w:rFonts w:ascii="Times New Roman" w:hAnsi="Times New Roman" w:cs="Times New Roman"/>
          <w:b/>
          <w:sz w:val="24"/>
          <w:szCs w:val="24"/>
        </w:rPr>
      </w:pPr>
      <w:proofErr w:type="gramStart"/>
      <w:r w:rsidRPr="0023633C">
        <w:rPr>
          <w:rFonts w:ascii="Times New Roman" w:hAnsi="Times New Roman" w:cs="Times New Roman"/>
          <w:b/>
          <w:sz w:val="24"/>
          <w:szCs w:val="24"/>
        </w:rPr>
        <w:t xml:space="preserve">Tabel </w:t>
      </w:r>
      <w:r>
        <w:rPr>
          <w:rFonts w:ascii="Times New Roman" w:hAnsi="Times New Roman" w:cs="Times New Roman"/>
          <w:b/>
          <w:sz w:val="24"/>
          <w:szCs w:val="24"/>
        </w:rPr>
        <w:t>5.</w:t>
      </w:r>
      <w:proofErr w:type="gramEnd"/>
      <w:r>
        <w:rPr>
          <w:rFonts w:ascii="Times New Roman" w:hAnsi="Times New Roman" w:cs="Times New Roman"/>
          <w:b/>
          <w:sz w:val="24"/>
          <w:szCs w:val="24"/>
        </w:rPr>
        <w:t xml:space="preserve"> </w:t>
      </w:r>
      <w:r w:rsidRPr="0023633C">
        <w:rPr>
          <w:rFonts w:ascii="Times New Roman" w:hAnsi="Times New Roman" w:cs="Times New Roman"/>
          <w:b/>
          <w:sz w:val="24"/>
          <w:szCs w:val="24"/>
        </w:rPr>
        <w:t xml:space="preserve">Hasil Uji </w:t>
      </w:r>
      <w:r>
        <w:rPr>
          <w:rFonts w:ascii="Times New Roman" w:hAnsi="Times New Roman" w:cs="Times New Roman"/>
          <w:b/>
          <w:sz w:val="24"/>
          <w:szCs w:val="24"/>
        </w:rPr>
        <w:t xml:space="preserve">Kelayakan Pengembangan Penuntun </w:t>
      </w:r>
      <w:r w:rsidRPr="0023633C">
        <w:rPr>
          <w:rFonts w:ascii="Times New Roman" w:hAnsi="Times New Roman" w:cs="Times New Roman"/>
          <w:b/>
          <w:sz w:val="24"/>
          <w:szCs w:val="24"/>
        </w:rPr>
        <w:t>Praktikum Materi Mobilitas Pada Manus</w:t>
      </w:r>
      <w:r>
        <w:rPr>
          <w:rFonts w:ascii="Times New Roman" w:hAnsi="Times New Roman" w:cs="Times New Roman"/>
          <w:b/>
          <w:sz w:val="24"/>
          <w:szCs w:val="24"/>
        </w:rPr>
        <w:t>ia Dengan 6 Orang Peserta Didik (</w:t>
      </w:r>
      <w:r w:rsidRPr="00C41D14">
        <w:rPr>
          <w:rFonts w:ascii="Times New Roman" w:hAnsi="Times New Roman" w:cs="Times New Roman"/>
          <w:b/>
          <w:i/>
          <w:sz w:val="24"/>
          <w:szCs w:val="24"/>
        </w:rPr>
        <w:t>Small Group</w:t>
      </w:r>
      <w:r>
        <w:rPr>
          <w:rFonts w:ascii="Times New Roman" w:hAnsi="Times New Roman" w:cs="Times New Roman"/>
          <w:b/>
          <w:sz w:val="24"/>
          <w:szCs w:val="24"/>
        </w:rPr>
        <w:t>)</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560"/>
        <w:gridCol w:w="425"/>
        <w:gridCol w:w="425"/>
        <w:gridCol w:w="425"/>
        <w:gridCol w:w="426"/>
        <w:gridCol w:w="425"/>
        <w:gridCol w:w="425"/>
        <w:gridCol w:w="567"/>
        <w:gridCol w:w="567"/>
        <w:gridCol w:w="709"/>
        <w:gridCol w:w="1417"/>
      </w:tblGrid>
      <w:tr w:rsidR="004C7AF8" w:rsidRPr="00225127" w:rsidTr="00225127">
        <w:trPr>
          <w:tblHeader/>
        </w:trPr>
        <w:tc>
          <w:tcPr>
            <w:tcW w:w="567" w:type="dxa"/>
            <w:vMerge w:val="restart"/>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No</w:t>
            </w:r>
          </w:p>
        </w:tc>
        <w:tc>
          <w:tcPr>
            <w:tcW w:w="1560" w:type="dxa"/>
            <w:vMerge w:val="restart"/>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 xml:space="preserve">Aspek </w:t>
            </w:r>
          </w:p>
        </w:tc>
        <w:tc>
          <w:tcPr>
            <w:tcW w:w="2551" w:type="dxa"/>
            <w:gridSpan w:val="6"/>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 xml:space="preserve">Siswa </w:t>
            </w:r>
          </w:p>
        </w:tc>
        <w:tc>
          <w:tcPr>
            <w:tcW w:w="567" w:type="dxa"/>
            <w:vMerge w:val="restart"/>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SP</w:t>
            </w:r>
          </w:p>
        </w:tc>
        <w:tc>
          <w:tcPr>
            <w:tcW w:w="567" w:type="dxa"/>
            <w:vMerge w:val="restart"/>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SM</w:t>
            </w:r>
          </w:p>
        </w:tc>
        <w:tc>
          <w:tcPr>
            <w:tcW w:w="709" w:type="dxa"/>
            <w:vMerge w:val="restart"/>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NKl</w:t>
            </w:r>
          </w:p>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 xml:space="preserve"> (%)</w:t>
            </w:r>
          </w:p>
        </w:tc>
        <w:tc>
          <w:tcPr>
            <w:tcW w:w="1417" w:type="dxa"/>
            <w:vMerge w:val="restart"/>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Kriteria</w:t>
            </w:r>
          </w:p>
        </w:tc>
      </w:tr>
      <w:tr w:rsidR="00225127" w:rsidRPr="00225127" w:rsidTr="00225127">
        <w:trPr>
          <w:trHeight w:val="361"/>
          <w:tblHeader/>
        </w:trPr>
        <w:tc>
          <w:tcPr>
            <w:tcW w:w="567" w:type="dxa"/>
            <w:vMerge/>
            <w:tcBorders>
              <w:top w:val="single" w:sz="4" w:space="0" w:color="auto"/>
            </w:tcBorders>
          </w:tcPr>
          <w:p w:rsidR="004C7AF8" w:rsidRPr="00225127"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1560" w:type="dxa"/>
            <w:vMerge/>
            <w:tcBorders>
              <w:top w:val="single" w:sz="4" w:space="0" w:color="auto"/>
            </w:tcBorders>
          </w:tcPr>
          <w:p w:rsidR="004C7AF8" w:rsidRPr="00225127"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425" w:type="dxa"/>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w:t>
            </w:r>
          </w:p>
        </w:tc>
        <w:tc>
          <w:tcPr>
            <w:tcW w:w="425" w:type="dxa"/>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2</w:t>
            </w:r>
          </w:p>
        </w:tc>
        <w:tc>
          <w:tcPr>
            <w:tcW w:w="425" w:type="dxa"/>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3</w:t>
            </w:r>
          </w:p>
        </w:tc>
        <w:tc>
          <w:tcPr>
            <w:tcW w:w="426" w:type="dxa"/>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4</w:t>
            </w:r>
          </w:p>
        </w:tc>
        <w:tc>
          <w:tcPr>
            <w:tcW w:w="425" w:type="dxa"/>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6</w:t>
            </w:r>
          </w:p>
        </w:tc>
        <w:tc>
          <w:tcPr>
            <w:tcW w:w="567" w:type="dxa"/>
            <w:vMerge/>
            <w:tcBorders>
              <w:top w:val="single" w:sz="4" w:space="0" w:color="auto"/>
              <w:bottom w:val="single" w:sz="4" w:space="0" w:color="auto"/>
            </w:tcBorders>
          </w:tcPr>
          <w:p w:rsidR="004C7AF8" w:rsidRPr="00225127"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567" w:type="dxa"/>
            <w:vMerge/>
            <w:tcBorders>
              <w:top w:val="single" w:sz="4" w:space="0" w:color="auto"/>
              <w:bottom w:val="single" w:sz="4" w:space="0" w:color="auto"/>
            </w:tcBorders>
          </w:tcPr>
          <w:p w:rsidR="004C7AF8" w:rsidRPr="00225127"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709" w:type="dxa"/>
            <w:vMerge/>
            <w:tcBorders>
              <w:top w:val="single" w:sz="4" w:space="0" w:color="auto"/>
              <w:bottom w:val="single" w:sz="4" w:space="0" w:color="auto"/>
            </w:tcBorders>
          </w:tcPr>
          <w:p w:rsidR="004C7AF8" w:rsidRPr="00225127"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c>
          <w:tcPr>
            <w:tcW w:w="1417" w:type="dxa"/>
            <w:vMerge/>
            <w:tcBorders>
              <w:top w:val="single" w:sz="4" w:space="0" w:color="auto"/>
              <w:bottom w:val="single" w:sz="4" w:space="0" w:color="auto"/>
            </w:tcBorders>
          </w:tcPr>
          <w:p w:rsidR="004C7AF8" w:rsidRPr="00225127" w:rsidRDefault="004C7AF8" w:rsidP="001D72A0">
            <w:pPr>
              <w:pStyle w:val="ListParagraph"/>
              <w:tabs>
                <w:tab w:val="left" w:pos="284"/>
              </w:tabs>
              <w:spacing w:after="0" w:line="240" w:lineRule="auto"/>
              <w:ind w:left="0"/>
              <w:jc w:val="both"/>
              <w:rPr>
                <w:rFonts w:ascii="Times New Roman" w:hAnsi="Times New Roman" w:cs="Times New Roman"/>
                <w:sz w:val="20"/>
                <w:szCs w:val="20"/>
              </w:rPr>
            </w:pPr>
          </w:p>
        </w:tc>
      </w:tr>
      <w:tr w:rsidR="00225127" w:rsidRPr="00225127" w:rsidTr="00225127">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w:t>
            </w:r>
          </w:p>
        </w:tc>
        <w:tc>
          <w:tcPr>
            <w:tcW w:w="1560" w:type="dxa"/>
            <w:vAlign w:val="center"/>
          </w:tcPr>
          <w:p w:rsidR="004C7AF8" w:rsidRPr="00225127" w:rsidRDefault="004C7AF8" w:rsidP="001D72A0">
            <w:pPr>
              <w:pStyle w:val="ListParagraph"/>
              <w:tabs>
                <w:tab w:val="left" w:pos="284"/>
              </w:tabs>
              <w:spacing w:after="0" w:line="240" w:lineRule="auto"/>
              <w:ind w:left="0"/>
              <w:rPr>
                <w:rFonts w:ascii="Times New Roman" w:hAnsi="Times New Roman" w:cs="Times New Roman"/>
                <w:sz w:val="20"/>
                <w:szCs w:val="20"/>
              </w:rPr>
            </w:pPr>
            <w:r w:rsidRPr="00225127">
              <w:rPr>
                <w:rFonts w:ascii="Times New Roman" w:hAnsi="Times New Roman" w:cs="Times New Roman"/>
                <w:sz w:val="20"/>
                <w:szCs w:val="20"/>
              </w:rPr>
              <w:t>Tampilan dan warna gambar</w:t>
            </w:r>
          </w:p>
        </w:tc>
        <w:tc>
          <w:tcPr>
            <w:tcW w:w="425"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18</w:t>
            </w:r>
          </w:p>
        </w:tc>
        <w:tc>
          <w:tcPr>
            <w:tcW w:w="425"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29</w:t>
            </w:r>
          </w:p>
        </w:tc>
        <w:tc>
          <w:tcPr>
            <w:tcW w:w="425"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17</w:t>
            </w:r>
          </w:p>
        </w:tc>
        <w:tc>
          <w:tcPr>
            <w:tcW w:w="426"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18</w:t>
            </w:r>
          </w:p>
        </w:tc>
        <w:tc>
          <w:tcPr>
            <w:tcW w:w="425"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19</w:t>
            </w:r>
          </w:p>
        </w:tc>
        <w:tc>
          <w:tcPr>
            <w:tcW w:w="425"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16</w:t>
            </w:r>
          </w:p>
        </w:tc>
        <w:tc>
          <w:tcPr>
            <w:tcW w:w="567"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117</w:t>
            </w:r>
          </w:p>
        </w:tc>
        <w:tc>
          <w:tcPr>
            <w:tcW w:w="567"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120</w:t>
            </w:r>
          </w:p>
        </w:tc>
        <w:tc>
          <w:tcPr>
            <w:tcW w:w="709"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97.5</w:t>
            </w:r>
          </w:p>
        </w:tc>
        <w:tc>
          <w:tcPr>
            <w:tcW w:w="1417" w:type="dxa"/>
            <w:tcBorders>
              <w:top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 xml:space="preserve">Sangat Layak </w:t>
            </w:r>
          </w:p>
        </w:tc>
      </w:tr>
      <w:tr w:rsidR="00225127" w:rsidRPr="00225127" w:rsidTr="00225127">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2</w:t>
            </w:r>
          </w:p>
        </w:tc>
        <w:tc>
          <w:tcPr>
            <w:tcW w:w="1560" w:type="dxa"/>
            <w:vAlign w:val="center"/>
          </w:tcPr>
          <w:p w:rsidR="004C7AF8" w:rsidRPr="00225127" w:rsidRDefault="004C7AF8" w:rsidP="001D72A0">
            <w:pPr>
              <w:pStyle w:val="ListParagraph"/>
              <w:tabs>
                <w:tab w:val="left" w:pos="284"/>
              </w:tabs>
              <w:spacing w:after="0" w:line="240" w:lineRule="auto"/>
              <w:ind w:left="0"/>
              <w:rPr>
                <w:rFonts w:ascii="Times New Roman" w:hAnsi="Times New Roman" w:cs="Times New Roman"/>
                <w:sz w:val="20"/>
                <w:szCs w:val="20"/>
              </w:rPr>
            </w:pPr>
            <w:r w:rsidRPr="00225127">
              <w:rPr>
                <w:rFonts w:ascii="Times New Roman" w:hAnsi="Times New Roman" w:cs="Times New Roman"/>
                <w:sz w:val="20"/>
                <w:szCs w:val="20"/>
              </w:rPr>
              <w:t>Jenis dan ukuran huruf</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9</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9</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10</w:t>
            </w:r>
          </w:p>
        </w:tc>
        <w:tc>
          <w:tcPr>
            <w:tcW w:w="426"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9</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8</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8</w:t>
            </w:r>
          </w:p>
        </w:tc>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53</w:t>
            </w:r>
          </w:p>
        </w:tc>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60</w:t>
            </w:r>
          </w:p>
        </w:tc>
        <w:tc>
          <w:tcPr>
            <w:tcW w:w="709"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90.00</w:t>
            </w:r>
          </w:p>
        </w:tc>
        <w:tc>
          <w:tcPr>
            <w:tcW w:w="141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Sangat Layak</w:t>
            </w:r>
          </w:p>
        </w:tc>
      </w:tr>
      <w:tr w:rsidR="00225127" w:rsidRPr="00225127" w:rsidTr="00225127">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3</w:t>
            </w:r>
          </w:p>
        </w:tc>
        <w:tc>
          <w:tcPr>
            <w:tcW w:w="1560" w:type="dxa"/>
            <w:vAlign w:val="center"/>
          </w:tcPr>
          <w:p w:rsidR="004C7AF8" w:rsidRPr="00225127" w:rsidRDefault="004C7AF8" w:rsidP="001D72A0">
            <w:pPr>
              <w:pStyle w:val="ListParagraph"/>
              <w:tabs>
                <w:tab w:val="left" w:pos="284"/>
              </w:tabs>
              <w:spacing w:after="0" w:line="240" w:lineRule="auto"/>
              <w:ind w:left="0"/>
              <w:rPr>
                <w:rFonts w:ascii="Times New Roman" w:hAnsi="Times New Roman" w:cs="Times New Roman"/>
                <w:sz w:val="20"/>
                <w:szCs w:val="20"/>
              </w:rPr>
            </w:pPr>
            <w:r w:rsidRPr="00225127">
              <w:rPr>
                <w:rFonts w:ascii="Times New Roman" w:hAnsi="Times New Roman" w:cs="Times New Roman"/>
                <w:sz w:val="20"/>
                <w:szCs w:val="20"/>
              </w:rPr>
              <w:t>Tata letak</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4</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4</w:t>
            </w:r>
          </w:p>
        </w:tc>
        <w:tc>
          <w:tcPr>
            <w:tcW w:w="426"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3</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4</w:t>
            </w:r>
          </w:p>
        </w:tc>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25</w:t>
            </w:r>
          </w:p>
        </w:tc>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30</w:t>
            </w:r>
          </w:p>
        </w:tc>
        <w:tc>
          <w:tcPr>
            <w:tcW w:w="709"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83.33</w:t>
            </w:r>
          </w:p>
        </w:tc>
        <w:tc>
          <w:tcPr>
            <w:tcW w:w="141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Sangat Layak</w:t>
            </w:r>
          </w:p>
        </w:tc>
      </w:tr>
      <w:tr w:rsidR="00225127" w:rsidRPr="00225127" w:rsidTr="00225127">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4</w:t>
            </w:r>
          </w:p>
        </w:tc>
        <w:tc>
          <w:tcPr>
            <w:tcW w:w="1560" w:type="dxa"/>
            <w:vAlign w:val="center"/>
          </w:tcPr>
          <w:p w:rsidR="004C7AF8" w:rsidRPr="00225127" w:rsidRDefault="004C7AF8" w:rsidP="001D72A0">
            <w:pPr>
              <w:pStyle w:val="ListParagraph"/>
              <w:tabs>
                <w:tab w:val="left" w:pos="284"/>
              </w:tabs>
              <w:spacing w:after="0" w:line="240" w:lineRule="auto"/>
              <w:ind w:left="0"/>
              <w:rPr>
                <w:rFonts w:ascii="Times New Roman" w:hAnsi="Times New Roman" w:cs="Times New Roman"/>
                <w:sz w:val="20"/>
                <w:szCs w:val="20"/>
              </w:rPr>
            </w:pPr>
            <w:r w:rsidRPr="00225127">
              <w:rPr>
                <w:rFonts w:ascii="Times New Roman" w:hAnsi="Times New Roman" w:cs="Times New Roman"/>
                <w:sz w:val="20"/>
                <w:szCs w:val="20"/>
              </w:rPr>
              <w:t>Penyajian materi</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6"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4</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29</w:t>
            </w:r>
          </w:p>
        </w:tc>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30</w:t>
            </w:r>
          </w:p>
        </w:tc>
        <w:tc>
          <w:tcPr>
            <w:tcW w:w="709"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96.66</w:t>
            </w:r>
          </w:p>
        </w:tc>
        <w:tc>
          <w:tcPr>
            <w:tcW w:w="141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Sangat Layak</w:t>
            </w:r>
          </w:p>
        </w:tc>
      </w:tr>
      <w:tr w:rsidR="00225127" w:rsidRPr="00225127" w:rsidTr="00225127">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1560" w:type="dxa"/>
            <w:vAlign w:val="center"/>
          </w:tcPr>
          <w:p w:rsidR="004C7AF8" w:rsidRPr="00225127" w:rsidRDefault="004C7AF8" w:rsidP="001D72A0">
            <w:pPr>
              <w:pStyle w:val="ListParagraph"/>
              <w:tabs>
                <w:tab w:val="left" w:pos="284"/>
              </w:tabs>
              <w:spacing w:after="0" w:line="240" w:lineRule="auto"/>
              <w:ind w:left="0"/>
              <w:rPr>
                <w:rFonts w:ascii="Times New Roman" w:hAnsi="Times New Roman" w:cs="Times New Roman"/>
                <w:sz w:val="20"/>
                <w:szCs w:val="20"/>
              </w:rPr>
            </w:pPr>
            <w:r w:rsidRPr="00225127">
              <w:rPr>
                <w:rFonts w:ascii="Times New Roman" w:hAnsi="Times New Roman" w:cs="Times New Roman"/>
                <w:sz w:val="20"/>
                <w:szCs w:val="20"/>
              </w:rPr>
              <w:t>Bahasa</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6"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4</w:t>
            </w:r>
          </w:p>
        </w:tc>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29</w:t>
            </w:r>
          </w:p>
        </w:tc>
        <w:tc>
          <w:tcPr>
            <w:tcW w:w="56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30</w:t>
            </w:r>
          </w:p>
        </w:tc>
        <w:tc>
          <w:tcPr>
            <w:tcW w:w="709"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96.66</w:t>
            </w:r>
          </w:p>
        </w:tc>
        <w:tc>
          <w:tcPr>
            <w:tcW w:w="1417" w:type="dxa"/>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Sangat Layak</w:t>
            </w:r>
          </w:p>
        </w:tc>
      </w:tr>
      <w:tr w:rsidR="00225127" w:rsidRPr="00225127" w:rsidTr="00225127">
        <w:tc>
          <w:tcPr>
            <w:tcW w:w="567"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6</w:t>
            </w:r>
          </w:p>
        </w:tc>
        <w:tc>
          <w:tcPr>
            <w:tcW w:w="1560"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rPr>
                <w:rFonts w:ascii="Times New Roman" w:hAnsi="Times New Roman" w:cs="Times New Roman"/>
                <w:sz w:val="20"/>
                <w:szCs w:val="20"/>
              </w:rPr>
            </w:pPr>
            <w:r w:rsidRPr="00225127">
              <w:rPr>
                <w:rFonts w:ascii="Times New Roman" w:hAnsi="Times New Roman" w:cs="Times New Roman"/>
                <w:sz w:val="20"/>
                <w:szCs w:val="20"/>
              </w:rPr>
              <w:t>Tampilan penuntun praktikum</w:t>
            </w:r>
          </w:p>
        </w:tc>
        <w:tc>
          <w:tcPr>
            <w:tcW w:w="425"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4</w:t>
            </w:r>
          </w:p>
        </w:tc>
        <w:tc>
          <w:tcPr>
            <w:tcW w:w="425"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6"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425"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5</w:t>
            </w:r>
          </w:p>
        </w:tc>
        <w:tc>
          <w:tcPr>
            <w:tcW w:w="567"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29</w:t>
            </w:r>
          </w:p>
        </w:tc>
        <w:tc>
          <w:tcPr>
            <w:tcW w:w="567"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30</w:t>
            </w:r>
          </w:p>
        </w:tc>
        <w:tc>
          <w:tcPr>
            <w:tcW w:w="709"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96.66</w:t>
            </w:r>
          </w:p>
        </w:tc>
        <w:tc>
          <w:tcPr>
            <w:tcW w:w="1417" w:type="dxa"/>
            <w:tcBorders>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sz w:val="20"/>
                <w:szCs w:val="20"/>
              </w:rPr>
            </w:pPr>
            <w:r w:rsidRPr="00225127">
              <w:rPr>
                <w:rFonts w:ascii="Times New Roman" w:hAnsi="Times New Roman" w:cs="Times New Roman"/>
                <w:sz w:val="20"/>
                <w:szCs w:val="20"/>
              </w:rPr>
              <w:t>Sangat Layak</w:t>
            </w:r>
          </w:p>
        </w:tc>
      </w:tr>
      <w:tr w:rsidR="004C7AF8" w:rsidRPr="00225127" w:rsidTr="00225127">
        <w:tc>
          <w:tcPr>
            <w:tcW w:w="567" w:type="dxa"/>
            <w:tcBorders>
              <w:top w:val="single" w:sz="4" w:space="0" w:color="auto"/>
              <w:bottom w:val="single" w:sz="4" w:space="0" w:color="auto"/>
            </w:tcBorders>
          </w:tcPr>
          <w:p w:rsidR="004C7AF8" w:rsidRPr="00225127" w:rsidRDefault="004C7AF8" w:rsidP="001D72A0">
            <w:pPr>
              <w:pStyle w:val="ListParagraph"/>
              <w:tabs>
                <w:tab w:val="left" w:pos="284"/>
              </w:tabs>
              <w:spacing w:after="0" w:line="240" w:lineRule="auto"/>
              <w:ind w:left="0"/>
              <w:jc w:val="both"/>
              <w:rPr>
                <w:rFonts w:ascii="Times New Roman" w:hAnsi="Times New Roman" w:cs="Times New Roman"/>
                <w:b/>
                <w:sz w:val="20"/>
                <w:szCs w:val="20"/>
              </w:rPr>
            </w:pPr>
            <w:bookmarkStart w:id="1" w:name="_GoBack"/>
            <w:bookmarkEnd w:id="1"/>
          </w:p>
        </w:tc>
        <w:tc>
          <w:tcPr>
            <w:tcW w:w="5245" w:type="dxa"/>
            <w:gridSpan w:val="9"/>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Rata-rata</w:t>
            </w:r>
          </w:p>
        </w:tc>
        <w:tc>
          <w:tcPr>
            <w:tcW w:w="709" w:type="dxa"/>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93.46</w:t>
            </w:r>
          </w:p>
        </w:tc>
        <w:tc>
          <w:tcPr>
            <w:tcW w:w="1417" w:type="dxa"/>
            <w:tcBorders>
              <w:top w:val="single" w:sz="4" w:space="0" w:color="auto"/>
              <w:bottom w:val="single" w:sz="4" w:space="0" w:color="auto"/>
            </w:tcBorders>
            <w:vAlign w:val="center"/>
          </w:tcPr>
          <w:p w:rsidR="004C7AF8" w:rsidRPr="00225127" w:rsidRDefault="004C7AF8" w:rsidP="001D72A0">
            <w:pPr>
              <w:pStyle w:val="ListParagraph"/>
              <w:tabs>
                <w:tab w:val="left" w:pos="284"/>
              </w:tabs>
              <w:spacing w:after="0" w:line="240" w:lineRule="auto"/>
              <w:ind w:left="0"/>
              <w:jc w:val="center"/>
              <w:rPr>
                <w:rFonts w:ascii="Times New Roman" w:hAnsi="Times New Roman" w:cs="Times New Roman"/>
                <w:b/>
                <w:sz w:val="20"/>
                <w:szCs w:val="20"/>
              </w:rPr>
            </w:pPr>
            <w:r w:rsidRPr="00225127">
              <w:rPr>
                <w:rFonts w:ascii="Times New Roman" w:hAnsi="Times New Roman" w:cs="Times New Roman"/>
                <w:b/>
                <w:sz w:val="20"/>
                <w:szCs w:val="20"/>
              </w:rPr>
              <w:t>Sangat Layak</w:t>
            </w:r>
          </w:p>
        </w:tc>
      </w:tr>
    </w:tbl>
    <w:p w:rsidR="004C7AF8" w:rsidRDefault="001D72A0" w:rsidP="001D72A0">
      <w:pPr>
        <w:pStyle w:val="Default"/>
        <w:jc w:val="both"/>
        <w:outlineLvl w:val="0"/>
      </w:pPr>
      <w:proofErr w:type="gramStart"/>
      <w:r w:rsidRPr="001D72A0">
        <w:t>Keterangan :</w:t>
      </w:r>
      <w:proofErr w:type="gramEnd"/>
      <w:r w:rsidRPr="001D72A0">
        <w:t xml:space="preserve"> SP = Skor Peroleh, SM = Skor Maksimum, NKl = Nilai Kelayakan</w:t>
      </w:r>
    </w:p>
    <w:p w:rsidR="001D72A0" w:rsidRPr="001D72A0" w:rsidRDefault="001D72A0" w:rsidP="001D72A0">
      <w:pPr>
        <w:pStyle w:val="Default"/>
        <w:jc w:val="both"/>
        <w:outlineLvl w:val="0"/>
        <w:rPr>
          <w:color w:val="000000" w:themeColor="text1"/>
        </w:rPr>
      </w:pPr>
    </w:p>
    <w:p w:rsidR="001D72A0" w:rsidRPr="001D72A0" w:rsidRDefault="001D72A0" w:rsidP="001D72A0">
      <w:pPr>
        <w:pStyle w:val="ListParagraph"/>
        <w:tabs>
          <w:tab w:val="left" w:pos="284"/>
        </w:tabs>
        <w:spacing w:after="0" w:line="240" w:lineRule="auto"/>
        <w:ind w:left="0" w:firstLine="567"/>
        <w:jc w:val="both"/>
        <w:rPr>
          <w:rFonts w:ascii="Times New Roman" w:hAnsi="Times New Roman" w:cs="Times New Roman"/>
          <w:sz w:val="24"/>
          <w:szCs w:val="24"/>
        </w:rPr>
      </w:pPr>
      <w:r w:rsidRPr="001D72A0">
        <w:rPr>
          <w:rFonts w:ascii="Times New Roman" w:hAnsi="Times New Roman" w:cs="Times New Roman"/>
          <w:sz w:val="24"/>
          <w:szCs w:val="24"/>
        </w:rPr>
        <w:t xml:space="preserve">Hasil yang diperoleh dari uji kelayakan dapat dilihat pada Tabel 5 yang memperoleh rata-rata 93.46% (sangat layak), dari nilai yang telah didapatkan artinya penuntun praktikum sudah sangat layak didikembangkan. </w:t>
      </w:r>
      <w:proofErr w:type="gramStart"/>
      <w:r w:rsidRPr="001D72A0">
        <w:rPr>
          <w:rFonts w:ascii="Times New Roman" w:hAnsi="Times New Roman" w:cs="Times New Roman"/>
          <w:sz w:val="24"/>
          <w:szCs w:val="24"/>
        </w:rPr>
        <w:t>Hal ini dapat dilihat pada semua aspek dengan rata-rata lebih dari 83.33 %.</w:t>
      </w:r>
      <w:proofErr w:type="gramEnd"/>
      <w:r w:rsidRPr="001D72A0">
        <w:rPr>
          <w:rFonts w:ascii="Times New Roman" w:hAnsi="Times New Roman" w:cs="Times New Roman"/>
          <w:sz w:val="24"/>
          <w:szCs w:val="24"/>
        </w:rPr>
        <w:t xml:space="preserve"> </w:t>
      </w:r>
      <w:proofErr w:type="gramStart"/>
      <w:r w:rsidRPr="001D72A0">
        <w:rPr>
          <w:rFonts w:ascii="Times New Roman" w:hAnsi="Times New Roman" w:cs="Times New Roman"/>
          <w:sz w:val="24"/>
          <w:szCs w:val="24"/>
        </w:rPr>
        <w:t xml:space="preserve">Berdasarkan hasil yang didapatkan menyatakan bahwa penuntun praktikum materi mobilitas pada </w:t>
      </w:r>
      <w:r w:rsidRPr="001D72A0">
        <w:rPr>
          <w:rFonts w:ascii="Times New Roman" w:hAnsi="Times New Roman" w:cs="Times New Roman"/>
          <w:sz w:val="24"/>
          <w:szCs w:val="24"/>
        </w:rPr>
        <w:lastRenderedPageBreak/>
        <w:t>manusia dapat digunakan untuk kegiatan praktikum karena memiliki kriteria yang sangat layak (memiliki kemudahan dalam penggunaannya).</w:t>
      </w:r>
      <w:proofErr w:type="gramEnd"/>
    </w:p>
    <w:p w:rsidR="001D72A0" w:rsidRPr="001D72A0" w:rsidRDefault="001D72A0" w:rsidP="001D72A0">
      <w:pPr>
        <w:pStyle w:val="ListParagraph"/>
        <w:tabs>
          <w:tab w:val="left" w:pos="284"/>
        </w:tabs>
        <w:spacing w:after="0" w:line="240" w:lineRule="auto"/>
        <w:ind w:left="0" w:firstLine="567"/>
        <w:jc w:val="both"/>
        <w:rPr>
          <w:rFonts w:ascii="Times New Roman" w:hAnsi="Times New Roman" w:cs="Times New Roman"/>
          <w:sz w:val="24"/>
          <w:szCs w:val="24"/>
        </w:rPr>
      </w:pPr>
      <w:r w:rsidRPr="001D72A0">
        <w:rPr>
          <w:rFonts w:ascii="Times New Roman" w:hAnsi="Times New Roman" w:cs="Times New Roman"/>
          <w:color w:val="000000" w:themeColor="text1"/>
          <w:sz w:val="24"/>
          <w:szCs w:val="24"/>
        </w:rPr>
        <w:t>Uji kelayakan pada penuntun praktikum mobilitas pada manusia dengan pendekatan inkuiri bebas dimodifikasi sudah memenuhi aspek keterbacaan yang meliputi tampilan gambar dan warna gambar</w:t>
      </w:r>
      <w:proofErr w:type="gramStart"/>
      <w:r w:rsidRPr="001D72A0">
        <w:rPr>
          <w:rFonts w:ascii="Times New Roman" w:hAnsi="Times New Roman" w:cs="Times New Roman"/>
          <w:color w:val="000000" w:themeColor="text1"/>
          <w:sz w:val="24"/>
          <w:szCs w:val="24"/>
        </w:rPr>
        <w:t>,  jenis</w:t>
      </w:r>
      <w:proofErr w:type="gramEnd"/>
      <w:r w:rsidRPr="001D72A0">
        <w:rPr>
          <w:rFonts w:ascii="Times New Roman" w:hAnsi="Times New Roman" w:cs="Times New Roman"/>
          <w:color w:val="000000" w:themeColor="text1"/>
          <w:sz w:val="24"/>
          <w:szCs w:val="24"/>
        </w:rPr>
        <w:t xml:space="preserve"> dan ukuran huruf, tata letak, penyajian materi, bahasa, dan tampilan penuntun praktikum.</w:t>
      </w:r>
      <w:r>
        <w:rPr>
          <w:rFonts w:ascii="Times New Roman" w:hAnsi="Times New Roman" w:cs="Times New Roman"/>
          <w:color w:val="000000" w:themeColor="text1"/>
          <w:sz w:val="24"/>
          <w:szCs w:val="24"/>
        </w:rPr>
        <w:t xml:space="preserve"> Sesuai dengan pendapat </w:t>
      </w:r>
      <w:r w:rsidRPr="001D72A0">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 "citationItems" : [ { "id" : "ITEM-1", "itemData" : { "author" : [ { "dropping-particle" : "", "family" : "Nazila", "given" : "N", "non-dropping-particle" : "", "parse-names" : false, "suffix" : "" } ], "container-title" : "Jurnal Program Studi Pendidikan IPA", "id" : "ITEM-1", "issued" : { "date-parts" : [ [ "2018" ] ] }, "title" : "Pengembangan Bahan Ajar Berbasis Soccio-Scientific Issue Pada Materi Pemanasan Global", "type" : "article-journal" }, "uris" : [ "http://www.mendeley.com/documents/?uuid=c69d5ec0-26bd-4bae-98b5-ff12b955e257" ] } ], "mendeley" : { "formattedCitation" : "(Nazila 2018)", "manualFormatting" : "Nazila (2018)", "plainTextFormattedCitation" : "(Nazila 2018)", "previouslyFormattedCitation" : "(Nazila 2018)" }, "properties" : { "noteIndex" : 0 }, "schema" : "https://github.com/citation-style-language/schema/raw/master/csl-citation.json" }</w:instrText>
      </w:r>
      <w:r w:rsidRPr="001D72A0">
        <w:rPr>
          <w:rFonts w:ascii="Times New Roman" w:hAnsi="Times New Roman" w:cs="Times New Roman"/>
          <w:color w:val="000000" w:themeColor="text1"/>
          <w:sz w:val="24"/>
          <w:szCs w:val="24"/>
        </w:rPr>
        <w:fldChar w:fldCharType="separate"/>
      </w:r>
      <w:r w:rsidRPr="001D72A0">
        <w:rPr>
          <w:rFonts w:ascii="Times New Roman" w:hAnsi="Times New Roman" w:cs="Times New Roman"/>
          <w:noProof/>
          <w:color w:val="000000" w:themeColor="text1"/>
          <w:sz w:val="24"/>
          <w:szCs w:val="24"/>
        </w:rPr>
        <w:t xml:space="preserve">Nazila </w:t>
      </w:r>
      <w:r>
        <w:rPr>
          <w:rFonts w:ascii="Times New Roman" w:hAnsi="Times New Roman" w:cs="Times New Roman"/>
          <w:noProof/>
          <w:color w:val="000000" w:themeColor="text1"/>
          <w:sz w:val="24"/>
          <w:szCs w:val="24"/>
        </w:rPr>
        <w:t>(</w:t>
      </w:r>
      <w:r w:rsidRPr="001D72A0">
        <w:rPr>
          <w:rFonts w:ascii="Times New Roman" w:hAnsi="Times New Roman" w:cs="Times New Roman"/>
          <w:noProof/>
          <w:color w:val="000000" w:themeColor="text1"/>
          <w:sz w:val="24"/>
          <w:szCs w:val="24"/>
        </w:rPr>
        <w:t>2018)</w:t>
      </w:r>
      <w:r w:rsidRPr="001D72A0">
        <w:rPr>
          <w:rFonts w:ascii="Times New Roman" w:hAnsi="Times New Roman" w:cs="Times New Roman"/>
          <w:color w:val="000000" w:themeColor="text1"/>
          <w:sz w:val="24"/>
          <w:szCs w:val="24"/>
        </w:rPr>
        <w:fldChar w:fldCharType="end"/>
      </w:r>
      <w:r w:rsidR="00852E37">
        <w:rPr>
          <w:rFonts w:ascii="Times New Roman" w:hAnsi="Times New Roman" w:cs="Times New Roman"/>
          <w:color w:val="000000" w:themeColor="text1"/>
          <w:sz w:val="24"/>
          <w:szCs w:val="24"/>
        </w:rPr>
        <w:t xml:space="preserve">, </w:t>
      </w:r>
      <w:r w:rsidRPr="001D72A0">
        <w:rPr>
          <w:rFonts w:ascii="Times New Roman" w:hAnsi="Times New Roman" w:cs="Times New Roman"/>
          <w:color w:val="000000" w:themeColor="text1"/>
          <w:sz w:val="24"/>
          <w:szCs w:val="24"/>
        </w:rPr>
        <w:t>secara umum aspek kelayakan pada media berkaitan dengan kemudahan siswa untuk membaca, yaitu bentuk fisik teks, pengetahuan pembaca kesukaran kosa kata, struktur teks yang disajikan, bentuk tulisan yang digunakan atau topografi, aspek grafik yang digunakan serta gaya tulisan yang dipakai.</w:t>
      </w:r>
    </w:p>
    <w:p w:rsidR="004C7AF8" w:rsidRDefault="004C7AF8" w:rsidP="00FF1B35">
      <w:pPr>
        <w:pStyle w:val="Default"/>
        <w:ind w:firstLine="567"/>
        <w:jc w:val="both"/>
        <w:outlineLvl w:val="0"/>
        <w:rPr>
          <w:color w:val="000000" w:themeColor="text1"/>
        </w:rPr>
      </w:pPr>
    </w:p>
    <w:p w:rsidR="00852E37" w:rsidRPr="00FD671F" w:rsidRDefault="00852E37" w:rsidP="00852E37">
      <w:pPr>
        <w:pStyle w:val="ListParagraph"/>
        <w:tabs>
          <w:tab w:val="left" w:pos="284"/>
        </w:tabs>
        <w:spacing w:after="0" w:line="240" w:lineRule="auto"/>
        <w:ind w:left="0"/>
        <w:jc w:val="both"/>
        <w:rPr>
          <w:rFonts w:ascii="Times New Roman" w:hAnsi="Times New Roman" w:cs="Times New Roman"/>
          <w:b/>
          <w:sz w:val="24"/>
          <w:szCs w:val="24"/>
        </w:rPr>
      </w:pPr>
      <w:r w:rsidRPr="006304E9">
        <w:rPr>
          <w:rFonts w:ascii="Times New Roman" w:hAnsi="Times New Roman" w:cs="Times New Roman"/>
          <w:b/>
          <w:sz w:val="24"/>
          <w:szCs w:val="24"/>
        </w:rPr>
        <w:t>Kemudahan Penuntun Praktikum</w:t>
      </w:r>
    </w:p>
    <w:p w:rsidR="00C028EC" w:rsidRPr="00C028EC" w:rsidRDefault="00C028EC" w:rsidP="00C028EC">
      <w:pPr>
        <w:pStyle w:val="ListParagraph"/>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852E37">
        <w:rPr>
          <w:rFonts w:ascii="Times New Roman" w:hAnsi="Times New Roman" w:cs="Times New Roman"/>
          <w:sz w:val="24"/>
          <w:szCs w:val="24"/>
        </w:rPr>
        <w:t>Uji kemudahan penuntun praktikum diuji cobakan kepada 1 orang guru dan 34 peserta didik, hasil yang diperoleh disajikan dalam Tabel 6 dan 7.</w:t>
      </w:r>
      <w:r>
        <w:rPr>
          <w:rFonts w:ascii="Times New Roman" w:hAnsi="Times New Roman" w:cs="Times New Roman"/>
          <w:sz w:val="24"/>
          <w:szCs w:val="24"/>
        </w:rPr>
        <w:t xml:space="preserve"> </w:t>
      </w:r>
      <w:proofErr w:type="gramStart"/>
      <w:r>
        <w:rPr>
          <w:rFonts w:ascii="Times New Roman" w:hAnsi="Times New Roman" w:cs="Times New Roman"/>
          <w:sz w:val="24"/>
          <w:szCs w:val="24"/>
        </w:rPr>
        <w:t>Hasil uji yang telah dilakukan didapatkan rata-rata 97.88% (sangat mudah).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Yang artinya penuntun praktikum yang dikembangkan sangat praktis untuk digunakan pada kegiatan praktikum.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dapat dilihat dari semua aspek di atas 95%.</w:t>
      </w:r>
      <w:proofErr w:type="gramEnd"/>
      <w:r>
        <w:rPr>
          <w:rFonts w:ascii="Times New Roman" w:hAnsi="Times New Roman" w:cs="Times New Roman"/>
          <w:sz w:val="24"/>
          <w:szCs w:val="24"/>
        </w:rPr>
        <w:t xml:space="preserve"> Dari penilaian yang diperoleh, dapat disimpulkan bahwa penuntun praktikum materi mobilitas pada manusia dapat membantu dan memudahkan guru dalam proses praktikum mobilitas pada manusia.</w:t>
      </w:r>
    </w:p>
    <w:p w:rsidR="00852E37" w:rsidRPr="00852E37" w:rsidRDefault="00852E37" w:rsidP="00852E37">
      <w:pPr>
        <w:spacing w:after="0" w:line="240" w:lineRule="auto"/>
        <w:ind w:left="851" w:right="28" w:hanging="851"/>
        <w:contextualSpacing/>
        <w:jc w:val="both"/>
        <w:rPr>
          <w:rFonts w:ascii="Times New Roman" w:hAnsi="Times New Roman" w:cs="Times New Roman"/>
          <w:b/>
          <w:sz w:val="24"/>
          <w:szCs w:val="24"/>
        </w:rPr>
      </w:pPr>
      <w:proofErr w:type="gramStart"/>
      <w:r w:rsidRPr="00AC73F5">
        <w:rPr>
          <w:rFonts w:ascii="Times New Roman" w:hAnsi="Times New Roman" w:cs="Times New Roman"/>
          <w:b/>
          <w:sz w:val="24"/>
          <w:szCs w:val="24"/>
        </w:rPr>
        <w:t>Tabel 6.</w:t>
      </w:r>
      <w:proofErr w:type="gramEnd"/>
      <w:r w:rsidRPr="00AC73F5">
        <w:rPr>
          <w:rFonts w:ascii="Times New Roman" w:hAnsi="Times New Roman" w:cs="Times New Roman"/>
          <w:b/>
          <w:sz w:val="24"/>
          <w:szCs w:val="24"/>
        </w:rPr>
        <w:t xml:space="preserve"> Hasil Uji </w:t>
      </w:r>
      <w:proofErr w:type="gramStart"/>
      <w:r w:rsidRPr="00AC73F5">
        <w:rPr>
          <w:rFonts w:ascii="Times New Roman" w:hAnsi="Times New Roman" w:cs="Times New Roman"/>
          <w:b/>
          <w:sz w:val="24"/>
          <w:szCs w:val="24"/>
        </w:rPr>
        <w:t>Kemudahan  Pengembangan</w:t>
      </w:r>
      <w:proofErr w:type="gramEnd"/>
      <w:r w:rsidRPr="00AC73F5">
        <w:rPr>
          <w:rFonts w:ascii="Times New Roman" w:hAnsi="Times New Roman" w:cs="Times New Roman"/>
          <w:b/>
          <w:sz w:val="24"/>
          <w:szCs w:val="24"/>
        </w:rPr>
        <w:t xml:space="preserve"> Penuntun Praktikum Materi Mobilitas Pada Manusia Dengan Pendekatan Inkuiri Bebas Dimodifikasi Oleh Guru.</w:t>
      </w:r>
    </w:p>
    <w:tbl>
      <w:tblPr>
        <w:tblStyle w:val="TableGrid"/>
        <w:tblW w:w="4868" w:type="pct"/>
        <w:tblInd w:w="108" w:type="dxa"/>
        <w:tblLayout w:type="fixed"/>
        <w:tblLook w:val="04A0" w:firstRow="1" w:lastRow="0" w:firstColumn="1" w:lastColumn="0" w:noHBand="0" w:noVBand="1"/>
      </w:tblPr>
      <w:tblGrid>
        <w:gridCol w:w="655"/>
        <w:gridCol w:w="2636"/>
        <w:gridCol w:w="826"/>
        <w:gridCol w:w="824"/>
        <w:gridCol w:w="1153"/>
        <w:gridCol w:w="1845"/>
      </w:tblGrid>
      <w:tr w:rsidR="00852E37" w:rsidRPr="00852E37" w:rsidTr="00F520E6">
        <w:trPr>
          <w:trHeight w:val="227"/>
          <w:tblHeader/>
        </w:trPr>
        <w:tc>
          <w:tcPr>
            <w:tcW w:w="413" w:type="pct"/>
            <w:tcBorders>
              <w:top w:val="single" w:sz="4" w:space="0" w:color="auto"/>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b/>
                <w:sz w:val="20"/>
                <w:szCs w:val="20"/>
              </w:rPr>
            </w:pPr>
            <w:r w:rsidRPr="00852E37">
              <w:rPr>
                <w:rFonts w:ascii="Times New Roman" w:hAnsi="Times New Roman" w:cs="Times New Roman"/>
                <w:b/>
                <w:sz w:val="20"/>
                <w:szCs w:val="20"/>
              </w:rPr>
              <w:t>No</w:t>
            </w:r>
          </w:p>
        </w:tc>
        <w:tc>
          <w:tcPr>
            <w:tcW w:w="1660" w:type="pct"/>
            <w:tcBorders>
              <w:top w:val="single" w:sz="4" w:space="0" w:color="auto"/>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b/>
                <w:sz w:val="20"/>
                <w:szCs w:val="20"/>
              </w:rPr>
            </w:pPr>
            <w:r w:rsidRPr="00852E37">
              <w:rPr>
                <w:rFonts w:ascii="Times New Roman" w:hAnsi="Times New Roman" w:cs="Times New Roman"/>
                <w:b/>
                <w:sz w:val="20"/>
                <w:szCs w:val="20"/>
              </w:rPr>
              <w:t>Aspek</w:t>
            </w:r>
          </w:p>
        </w:tc>
        <w:tc>
          <w:tcPr>
            <w:tcW w:w="520" w:type="pct"/>
            <w:tcBorders>
              <w:top w:val="single" w:sz="4" w:space="0" w:color="auto"/>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b/>
                <w:sz w:val="20"/>
                <w:szCs w:val="20"/>
              </w:rPr>
            </w:pPr>
            <w:r w:rsidRPr="00852E37">
              <w:rPr>
                <w:rFonts w:ascii="Times New Roman" w:hAnsi="Times New Roman" w:cs="Times New Roman"/>
                <w:b/>
                <w:sz w:val="20"/>
                <w:szCs w:val="20"/>
              </w:rPr>
              <w:t>SP</w:t>
            </w:r>
          </w:p>
        </w:tc>
        <w:tc>
          <w:tcPr>
            <w:tcW w:w="519" w:type="pct"/>
            <w:tcBorders>
              <w:top w:val="single" w:sz="4" w:space="0" w:color="auto"/>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b/>
                <w:sz w:val="20"/>
                <w:szCs w:val="20"/>
              </w:rPr>
            </w:pPr>
            <w:r w:rsidRPr="00852E37">
              <w:rPr>
                <w:rFonts w:ascii="Times New Roman" w:hAnsi="Times New Roman" w:cs="Times New Roman"/>
                <w:b/>
                <w:sz w:val="20"/>
                <w:szCs w:val="20"/>
              </w:rPr>
              <w:t>SM</w:t>
            </w:r>
          </w:p>
        </w:tc>
        <w:tc>
          <w:tcPr>
            <w:tcW w:w="726" w:type="pct"/>
            <w:tcBorders>
              <w:top w:val="single" w:sz="4" w:space="0" w:color="auto"/>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b/>
                <w:sz w:val="20"/>
                <w:szCs w:val="20"/>
              </w:rPr>
            </w:pPr>
            <w:r w:rsidRPr="00852E37">
              <w:rPr>
                <w:rFonts w:ascii="Times New Roman" w:hAnsi="Times New Roman" w:cs="Times New Roman"/>
                <w:b/>
                <w:sz w:val="20"/>
                <w:szCs w:val="20"/>
              </w:rPr>
              <w:t>NKm (%)</w:t>
            </w:r>
          </w:p>
        </w:tc>
        <w:tc>
          <w:tcPr>
            <w:tcW w:w="1162" w:type="pct"/>
            <w:tcBorders>
              <w:top w:val="single" w:sz="4" w:space="0" w:color="auto"/>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b/>
                <w:sz w:val="20"/>
                <w:szCs w:val="20"/>
              </w:rPr>
            </w:pPr>
            <w:r w:rsidRPr="00852E37">
              <w:rPr>
                <w:rFonts w:ascii="Times New Roman" w:hAnsi="Times New Roman" w:cs="Times New Roman"/>
                <w:b/>
                <w:sz w:val="20"/>
                <w:szCs w:val="20"/>
              </w:rPr>
              <w:t>Kriteria</w:t>
            </w:r>
          </w:p>
        </w:tc>
      </w:tr>
      <w:tr w:rsidR="00852E37" w:rsidRPr="00852E37" w:rsidTr="00F520E6">
        <w:trPr>
          <w:trHeight w:val="227"/>
        </w:trPr>
        <w:tc>
          <w:tcPr>
            <w:tcW w:w="413" w:type="pct"/>
            <w:tcBorders>
              <w:top w:val="single" w:sz="4" w:space="0" w:color="auto"/>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1</w:t>
            </w:r>
          </w:p>
        </w:tc>
        <w:tc>
          <w:tcPr>
            <w:tcW w:w="1660" w:type="pct"/>
            <w:tcBorders>
              <w:top w:val="single" w:sz="4" w:space="0" w:color="auto"/>
              <w:left w:val="nil"/>
              <w:bottom w:val="nil"/>
              <w:right w:val="nil"/>
            </w:tcBorders>
          </w:tcPr>
          <w:p w:rsidR="00852E37" w:rsidRPr="00852E37" w:rsidRDefault="00852E37" w:rsidP="00F520E6">
            <w:pPr>
              <w:pStyle w:val="ListParagraph"/>
              <w:spacing w:after="0" w:line="240" w:lineRule="auto"/>
              <w:ind w:left="0"/>
              <w:jc w:val="both"/>
              <w:rPr>
                <w:rFonts w:ascii="Times New Roman" w:hAnsi="Times New Roman" w:cs="Times New Roman"/>
                <w:sz w:val="20"/>
                <w:szCs w:val="20"/>
              </w:rPr>
            </w:pPr>
            <w:r w:rsidRPr="00852E37">
              <w:rPr>
                <w:rFonts w:ascii="Times New Roman" w:hAnsi="Times New Roman" w:cs="Times New Roman"/>
                <w:sz w:val="20"/>
                <w:szCs w:val="20"/>
              </w:rPr>
              <w:t>Kemudahan Penggunaan</w:t>
            </w:r>
          </w:p>
        </w:tc>
        <w:tc>
          <w:tcPr>
            <w:tcW w:w="520" w:type="pct"/>
            <w:tcBorders>
              <w:top w:val="single" w:sz="4" w:space="0" w:color="auto"/>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79</w:t>
            </w:r>
          </w:p>
        </w:tc>
        <w:tc>
          <w:tcPr>
            <w:tcW w:w="519" w:type="pct"/>
            <w:tcBorders>
              <w:top w:val="single" w:sz="4" w:space="0" w:color="auto"/>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80</w:t>
            </w:r>
          </w:p>
        </w:tc>
        <w:tc>
          <w:tcPr>
            <w:tcW w:w="726" w:type="pct"/>
            <w:tcBorders>
              <w:top w:val="single" w:sz="4" w:space="0" w:color="auto"/>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98.75</w:t>
            </w:r>
          </w:p>
        </w:tc>
        <w:tc>
          <w:tcPr>
            <w:tcW w:w="1162" w:type="pct"/>
            <w:tcBorders>
              <w:top w:val="single" w:sz="4" w:space="0" w:color="auto"/>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Sangat Mudah</w:t>
            </w:r>
          </w:p>
        </w:tc>
      </w:tr>
      <w:tr w:rsidR="00852E37" w:rsidRPr="00852E37" w:rsidTr="00F520E6">
        <w:trPr>
          <w:trHeight w:val="242"/>
        </w:trPr>
        <w:tc>
          <w:tcPr>
            <w:tcW w:w="413" w:type="pct"/>
            <w:tcBorders>
              <w:top w:val="nil"/>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2</w:t>
            </w:r>
          </w:p>
        </w:tc>
        <w:tc>
          <w:tcPr>
            <w:tcW w:w="1660" w:type="pct"/>
            <w:tcBorders>
              <w:top w:val="nil"/>
              <w:left w:val="nil"/>
              <w:bottom w:val="nil"/>
              <w:right w:val="nil"/>
            </w:tcBorders>
          </w:tcPr>
          <w:p w:rsidR="00852E37" w:rsidRPr="00852E37" w:rsidRDefault="00852E37" w:rsidP="00F520E6">
            <w:pPr>
              <w:pStyle w:val="ListParagraph"/>
              <w:spacing w:after="0" w:line="240" w:lineRule="auto"/>
              <w:ind w:left="0"/>
              <w:jc w:val="both"/>
              <w:rPr>
                <w:rFonts w:ascii="Times New Roman" w:hAnsi="Times New Roman" w:cs="Times New Roman"/>
                <w:sz w:val="20"/>
                <w:szCs w:val="20"/>
              </w:rPr>
            </w:pPr>
            <w:r w:rsidRPr="00852E37">
              <w:rPr>
                <w:rFonts w:ascii="Times New Roman" w:hAnsi="Times New Roman" w:cs="Times New Roman"/>
                <w:sz w:val="20"/>
                <w:szCs w:val="20"/>
              </w:rPr>
              <w:t>Efektifitas Penggunaan</w:t>
            </w:r>
          </w:p>
        </w:tc>
        <w:tc>
          <w:tcPr>
            <w:tcW w:w="520" w:type="pct"/>
            <w:tcBorders>
              <w:top w:val="nil"/>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38</w:t>
            </w:r>
          </w:p>
        </w:tc>
        <w:tc>
          <w:tcPr>
            <w:tcW w:w="519" w:type="pct"/>
            <w:tcBorders>
              <w:top w:val="nil"/>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40</w:t>
            </w:r>
          </w:p>
        </w:tc>
        <w:tc>
          <w:tcPr>
            <w:tcW w:w="726" w:type="pct"/>
            <w:tcBorders>
              <w:top w:val="nil"/>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95</w:t>
            </w:r>
          </w:p>
        </w:tc>
        <w:tc>
          <w:tcPr>
            <w:tcW w:w="1162" w:type="pct"/>
            <w:tcBorders>
              <w:top w:val="nil"/>
              <w:left w:val="nil"/>
              <w:bottom w:val="nil"/>
              <w:right w:val="nil"/>
            </w:tcBorders>
          </w:tcPr>
          <w:p w:rsidR="00852E37" w:rsidRPr="00852E37" w:rsidRDefault="00852E37" w:rsidP="00F520E6">
            <w:pPr>
              <w:jc w:val="center"/>
              <w:rPr>
                <w:sz w:val="20"/>
                <w:szCs w:val="20"/>
              </w:rPr>
            </w:pPr>
            <w:r w:rsidRPr="00852E37">
              <w:rPr>
                <w:rFonts w:ascii="Times New Roman" w:hAnsi="Times New Roman" w:cs="Times New Roman"/>
                <w:sz w:val="20"/>
                <w:szCs w:val="20"/>
              </w:rPr>
              <w:t>Sangat Mudah</w:t>
            </w:r>
          </w:p>
        </w:tc>
      </w:tr>
      <w:tr w:rsidR="00852E37" w:rsidRPr="00852E37" w:rsidTr="00F520E6">
        <w:trPr>
          <w:trHeight w:val="242"/>
        </w:trPr>
        <w:tc>
          <w:tcPr>
            <w:tcW w:w="413" w:type="pct"/>
            <w:tcBorders>
              <w:top w:val="nil"/>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3</w:t>
            </w:r>
          </w:p>
        </w:tc>
        <w:tc>
          <w:tcPr>
            <w:tcW w:w="1660" w:type="pct"/>
            <w:tcBorders>
              <w:top w:val="nil"/>
              <w:left w:val="nil"/>
              <w:bottom w:val="nil"/>
              <w:right w:val="nil"/>
            </w:tcBorders>
          </w:tcPr>
          <w:p w:rsidR="00852E37" w:rsidRPr="00852E37" w:rsidRDefault="00852E37" w:rsidP="00F520E6">
            <w:pPr>
              <w:pStyle w:val="ListParagraph"/>
              <w:spacing w:after="0" w:line="240" w:lineRule="auto"/>
              <w:ind w:left="0"/>
              <w:jc w:val="both"/>
              <w:rPr>
                <w:rFonts w:ascii="Times New Roman" w:hAnsi="Times New Roman" w:cs="Times New Roman"/>
                <w:sz w:val="20"/>
                <w:szCs w:val="20"/>
              </w:rPr>
            </w:pPr>
            <w:r w:rsidRPr="00852E37">
              <w:rPr>
                <w:rFonts w:ascii="Times New Roman" w:hAnsi="Times New Roman" w:cs="Times New Roman"/>
                <w:sz w:val="20"/>
                <w:szCs w:val="20"/>
              </w:rPr>
              <w:t xml:space="preserve">Manfaat </w:t>
            </w:r>
          </w:p>
        </w:tc>
        <w:tc>
          <w:tcPr>
            <w:tcW w:w="520" w:type="pct"/>
            <w:tcBorders>
              <w:top w:val="nil"/>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44</w:t>
            </w:r>
          </w:p>
        </w:tc>
        <w:tc>
          <w:tcPr>
            <w:tcW w:w="519" w:type="pct"/>
            <w:tcBorders>
              <w:top w:val="nil"/>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45</w:t>
            </w:r>
          </w:p>
        </w:tc>
        <w:tc>
          <w:tcPr>
            <w:tcW w:w="726" w:type="pct"/>
            <w:tcBorders>
              <w:top w:val="nil"/>
              <w:left w:val="nil"/>
              <w:bottom w:val="nil"/>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97.77</w:t>
            </w:r>
          </w:p>
        </w:tc>
        <w:tc>
          <w:tcPr>
            <w:tcW w:w="1162" w:type="pct"/>
            <w:tcBorders>
              <w:top w:val="nil"/>
              <w:left w:val="nil"/>
              <w:bottom w:val="nil"/>
              <w:right w:val="nil"/>
            </w:tcBorders>
          </w:tcPr>
          <w:p w:rsidR="00852E37" w:rsidRPr="00852E37" w:rsidRDefault="00852E37" w:rsidP="00F520E6">
            <w:pPr>
              <w:jc w:val="center"/>
              <w:rPr>
                <w:sz w:val="20"/>
                <w:szCs w:val="20"/>
              </w:rPr>
            </w:pPr>
            <w:r w:rsidRPr="00852E37">
              <w:rPr>
                <w:rFonts w:ascii="Times New Roman" w:hAnsi="Times New Roman" w:cs="Times New Roman"/>
                <w:sz w:val="20"/>
                <w:szCs w:val="20"/>
              </w:rPr>
              <w:t>Sangat Mudah</w:t>
            </w:r>
          </w:p>
        </w:tc>
      </w:tr>
      <w:tr w:rsidR="00852E37" w:rsidRPr="00852E37" w:rsidTr="00F520E6">
        <w:trPr>
          <w:trHeight w:val="214"/>
        </w:trPr>
        <w:tc>
          <w:tcPr>
            <w:tcW w:w="413" w:type="pct"/>
            <w:tcBorders>
              <w:top w:val="nil"/>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4</w:t>
            </w:r>
          </w:p>
        </w:tc>
        <w:tc>
          <w:tcPr>
            <w:tcW w:w="1660" w:type="pct"/>
            <w:tcBorders>
              <w:top w:val="nil"/>
              <w:left w:val="nil"/>
              <w:bottom w:val="single" w:sz="4" w:space="0" w:color="auto"/>
              <w:right w:val="nil"/>
            </w:tcBorders>
          </w:tcPr>
          <w:p w:rsidR="00852E37" w:rsidRPr="00852E37" w:rsidRDefault="00852E37" w:rsidP="00F520E6">
            <w:pPr>
              <w:pStyle w:val="ListParagraph"/>
              <w:spacing w:after="0" w:line="240" w:lineRule="auto"/>
              <w:ind w:left="0"/>
              <w:jc w:val="both"/>
              <w:rPr>
                <w:rFonts w:ascii="Times New Roman" w:hAnsi="Times New Roman" w:cs="Times New Roman"/>
                <w:sz w:val="20"/>
                <w:szCs w:val="20"/>
              </w:rPr>
            </w:pPr>
            <w:r w:rsidRPr="00852E37">
              <w:rPr>
                <w:rFonts w:ascii="Times New Roman" w:hAnsi="Times New Roman" w:cs="Times New Roman"/>
                <w:sz w:val="20"/>
                <w:szCs w:val="20"/>
              </w:rPr>
              <w:t xml:space="preserve">Interpretasi Materi </w:t>
            </w:r>
          </w:p>
        </w:tc>
        <w:tc>
          <w:tcPr>
            <w:tcW w:w="520" w:type="pct"/>
            <w:tcBorders>
              <w:top w:val="nil"/>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10</w:t>
            </w:r>
          </w:p>
        </w:tc>
        <w:tc>
          <w:tcPr>
            <w:tcW w:w="519" w:type="pct"/>
            <w:tcBorders>
              <w:top w:val="nil"/>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10</w:t>
            </w:r>
          </w:p>
        </w:tc>
        <w:tc>
          <w:tcPr>
            <w:tcW w:w="726" w:type="pct"/>
            <w:tcBorders>
              <w:top w:val="nil"/>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sz w:val="20"/>
                <w:szCs w:val="20"/>
              </w:rPr>
            </w:pPr>
            <w:r w:rsidRPr="00852E37">
              <w:rPr>
                <w:rFonts w:ascii="Times New Roman" w:hAnsi="Times New Roman" w:cs="Times New Roman"/>
                <w:sz w:val="20"/>
                <w:szCs w:val="20"/>
              </w:rPr>
              <w:t>100</w:t>
            </w:r>
          </w:p>
        </w:tc>
        <w:tc>
          <w:tcPr>
            <w:tcW w:w="1162" w:type="pct"/>
            <w:tcBorders>
              <w:top w:val="nil"/>
              <w:left w:val="nil"/>
              <w:bottom w:val="single" w:sz="4" w:space="0" w:color="auto"/>
              <w:right w:val="nil"/>
            </w:tcBorders>
          </w:tcPr>
          <w:p w:rsidR="00852E37" w:rsidRPr="00852E37" w:rsidRDefault="00852E37" w:rsidP="00F520E6">
            <w:pPr>
              <w:jc w:val="center"/>
              <w:rPr>
                <w:rFonts w:ascii="Times New Roman" w:hAnsi="Times New Roman" w:cs="Times New Roman"/>
                <w:sz w:val="20"/>
                <w:szCs w:val="20"/>
              </w:rPr>
            </w:pPr>
            <w:r w:rsidRPr="00852E37">
              <w:rPr>
                <w:rFonts w:ascii="Times New Roman" w:hAnsi="Times New Roman" w:cs="Times New Roman"/>
                <w:sz w:val="20"/>
                <w:szCs w:val="20"/>
              </w:rPr>
              <w:t>Sangat Mudah</w:t>
            </w:r>
          </w:p>
        </w:tc>
      </w:tr>
      <w:tr w:rsidR="00852E37" w:rsidRPr="00852E37" w:rsidTr="00F520E6">
        <w:trPr>
          <w:trHeight w:val="227"/>
        </w:trPr>
        <w:tc>
          <w:tcPr>
            <w:tcW w:w="3112" w:type="pct"/>
            <w:gridSpan w:val="4"/>
            <w:tcBorders>
              <w:top w:val="single" w:sz="4" w:space="0" w:color="auto"/>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b/>
                <w:sz w:val="20"/>
                <w:szCs w:val="20"/>
              </w:rPr>
            </w:pPr>
            <w:r w:rsidRPr="00852E37">
              <w:rPr>
                <w:rFonts w:ascii="Times New Roman" w:hAnsi="Times New Roman" w:cs="Times New Roman"/>
                <w:b/>
                <w:sz w:val="20"/>
                <w:szCs w:val="20"/>
              </w:rPr>
              <w:t>Rata-rata</w:t>
            </w:r>
          </w:p>
        </w:tc>
        <w:tc>
          <w:tcPr>
            <w:tcW w:w="726" w:type="pct"/>
            <w:tcBorders>
              <w:top w:val="single" w:sz="4" w:space="0" w:color="auto"/>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b/>
                <w:sz w:val="20"/>
                <w:szCs w:val="20"/>
              </w:rPr>
            </w:pPr>
            <w:r w:rsidRPr="00852E37">
              <w:rPr>
                <w:rFonts w:ascii="Times New Roman" w:hAnsi="Times New Roman" w:cs="Times New Roman"/>
                <w:b/>
                <w:sz w:val="20"/>
                <w:szCs w:val="20"/>
              </w:rPr>
              <w:t>97.88%</w:t>
            </w:r>
          </w:p>
        </w:tc>
        <w:tc>
          <w:tcPr>
            <w:tcW w:w="1162" w:type="pct"/>
            <w:tcBorders>
              <w:top w:val="single" w:sz="4" w:space="0" w:color="auto"/>
              <w:left w:val="nil"/>
              <w:bottom w:val="single" w:sz="4" w:space="0" w:color="auto"/>
              <w:right w:val="nil"/>
            </w:tcBorders>
          </w:tcPr>
          <w:p w:rsidR="00852E37" w:rsidRPr="00852E37" w:rsidRDefault="00852E37" w:rsidP="00F520E6">
            <w:pPr>
              <w:pStyle w:val="ListParagraph"/>
              <w:spacing w:after="0" w:line="240" w:lineRule="auto"/>
              <w:ind w:left="0"/>
              <w:jc w:val="center"/>
              <w:rPr>
                <w:rFonts w:ascii="Times New Roman" w:hAnsi="Times New Roman" w:cs="Times New Roman"/>
                <w:b/>
                <w:sz w:val="20"/>
                <w:szCs w:val="20"/>
              </w:rPr>
            </w:pPr>
            <w:r w:rsidRPr="00852E37">
              <w:rPr>
                <w:rFonts w:ascii="Times New Roman" w:hAnsi="Times New Roman" w:cs="Times New Roman"/>
                <w:sz w:val="20"/>
                <w:szCs w:val="20"/>
              </w:rPr>
              <w:t>Sangat Mudah</w:t>
            </w:r>
          </w:p>
        </w:tc>
      </w:tr>
    </w:tbl>
    <w:p w:rsidR="00C028EC" w:rsidRDefault="00C028EC" w:rsidP="00C028EC">
      <w:pPr>
        <w:tabs>
          <w:tab w:val="left" w:pos="1276"/>
        </w:tabs>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Keterangan</w:t>
      </w:r>
      <w:proofErr w:type="gramStart"/>
      <w:r>
        <w:rPr>
          <w:rFonts w:ascii="Times New Roman" w:hAnsi="Times New Roman" w:cs="Times New Roman"/>
          <w:sz w:val="24"/>
          <w:szCs w:val="24"/>
        </w:rPr>
        <w:t>;</w:t>
      </w:r>
      <w:r w:rsidR="00852E37" w:rsidRPr="00852E37">
        <w:rPr>
          <w:rFonts w:ascii="Times New Roman" w:hAnsi="Times New Roman" w:cs="Times New Roman"/>
          <w:sz w:val="24"/>
          <w:szCs w:val="24"/>
        </w:rPr>
        <w:t>SP</w:t>
      </w:r>
      <w:proofErr w:type="gramEnd"/>
      <w:r w:rsidR="00852E37" w:rsidRPr="00852E37">
        <w:rPr>
          <w:rFonts w:ascii="Times New Roman" w:hAnsi="Times New Roman" w:cs="Times New Roman"/>
          <w:sz w:val="24"/>
          <w:szCs w:val="24"/>
        </w:rPr>
        <w:t xml:space="preserve"> = Skor Peroleh, SM = Skor Maksimum, NKm = Nilai Kemudahan</w:t>
      </w:r>
    </w:p>
    <w:p w:rsidR="00C028EC" w:rsidRDefault="00C028EC" w:rsidP="00C028EC">
      <w:pPr>
        <w:tabs>
          <w:tab w:val="left" w:pos="1276"/>
        </w:tabs>
        <w:spacing w:after="0" w:line="240" w:lineRule="auto"/>
        <w:ind w:left="1276" w:hanging="1276"/>
        <w:jc w:val="both"/>
        <w:rPr>
          <w:rFonts w:ascii="Times New Roman" w:hAnsi="Times New Roman" w:cs="Times New Roman"/>
          <w:sz w:val="24"/>
          <w:szCs w:val="24"/>
        </w:rPr>
      </w:pPr>
    </w:p>
    <w:p w:rsidR="00C028EC" w:rsidRDefault="00C028EC" w:rsidP="00C028EC">
      <w:pPr>
        <w:tabs>
          <w:tab w:val="left" w:pos="284"/>
        </w:tabs>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Hasil uji yang telah dilakukan didapatkan rata-rata 83.53 % (sangat mudah).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Yang artinya penuntun praktikum yang dikembangkan sangat praktis untuk digunakan pada kegiatan praktikum.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dapat dilihat dari semua aspek di atas 81.51%.</w:t>
      </w:r>
      <w:proofErr w:type="gramEnd"/>
      <w:r>
        <w:rPr>
          <w:rFonts w:ascii="Times New Roman" w:hAnsi="Times New Roman" w:cs="Times New Roman"/>
          <w:sz w:val="24"/>
          <w:szCs w:val="24"/>
        </w:rPr>
        <w:t xml:space="preserve"> Dari penilaian yang diperoleh, dapat disimpulkan bahwa penuntun praktikum materi mobilitas pada manusia dapat membantu dan memudahkan peserta didik dalam proses praktikum mobilitas pada manusia.</w:t>
      </w:r>
    </w:p>
    <w:p w:rsidR="00C028EC" w:rsidRPr="00C028EC" w:rsidRDefault="00C028EC" w:rsidP="00C028EC">
      <w:pPr>
        <w:tabs>
          <w:tab w:val="left" w:pos="284"/>
        </w:tabs>
        <w:spacing w:after="0" w:line="240" w:lineRule="auto"/>
        <w:ind w:left="993" w:hanging="993"/>
        <w:jc w:val="both"/>
        <w:rPr>
          <w:rFonts w:ascii="Times New Roman" w:hAnsi="Times New Roman" w:cs="Times New Roman"/>
          <w:b/>
          <w:sz w:val="24"/>
          <w:szCs w:val="24"/>
        </w:rPr>
      </w:pPr>
      <w:proofErr w:type="gramStart"/>
      <w:r>
        <w:rPr>
          <w:rFonts w:ascii="Times New Roman" w:hAnsi="Times New Roman" w:cs="Times New Roman"/>
          <w:b/>
          <w:sz w:val="24"/>
          <w:szCs w:val="24"/>
        </w:rPr>
        <w:t>Tabel 7</w:t>
      </w:r>
      <w:r w:rsidRPr="00782795">
        <w:rPr>
          <w:rFonts w:ascii="Times New Roman" w:hAnsi="Times New Roman" w:cs="Times New Roman"/>
          <w:b/>
          <w:sz w:val="24"/>
          <w:szCs w:val="24"/>
        </w:rPr>
        <w:t>.</w:t>
      </w:r>
      <w:proofErr w:type="gramEnd"/>
      <w:r w:rsidRPr="00782795">
        <w:rPr>
          <w:rFonts w:ascii="Times New Roman" w:hAnsi="Times New Roman" w:cs="Times New Roman"/>
          <w:b/>
          <w:sz w:val="24"/>
          <w:szCs w:val="24"/>
        </w:rPr>
        <w:t xml:space="preserve"> Hasil Uji </w:t>
      </w:r>
      <w:proofErr w:type="gramStart"/>
      <w:r w:rsidRPr="00782795">
        <w:rPr>
          <w:rFonts w:ascii="Times New Roman" w:hAnsi="Times New Roman" w:cs="Times New Roman"/>
          <w:b/>
          <w:sz w:val="24"/>
          <w:szCs w:val="24"/>
        </w:rPr>
        <w:t>Kemudahan  Pengembangan</w:t>
      </w:r>
      <w:proofErr w:type="gramEnd"/>
      <w:r w:rsidRPr="00782795">
        <w:rPr>
          <w:rFonts w:ascii="Times New Roman" w:hAnsi="Times New Roman" w:cs="Times New Roman"/>
          <w:b/>
          <w:sz w:val="24"/>
          <w:szCs w:val="24"/>
        </w:rPr>
        <w:t xml:space="preserve"> Penuntun Praktikum Materi Mobilitas Pada Manusia Oleh Peserta Didik.</w:t>
      </w:r>
    </w:p>
    <w:tbl>
      <w:tblPr>
        <w:tblStyle w:val="TableGrid"/>
        <w:tblW w:w="4868" w:type="pct"/>
        <w:tblInd w:w="108" w:type="dxa"/>
        <w:tblLayout w:type="fixed"/>
        <w:tblLook w:val="04A0" w:firstRow="1" w:lastRow="0" w:firstColumn="1" w:lastColumn="0" w:noHBand="0" w:noVBand="1"/>
      </w:tblPr>
      <w:tblGrid>
        <w:gridCol w:w="661"/>
        <w:gridCol w:w="2637"/>
        <w:gridCol w:w="821"/>
        <w:gridCol w:w="822"/>
        <w:gridCol w:w="1153"/>
        <w:gridCol w:w="1845"/>
      </w:tblGrid>
      <w:tr w:rsidR="00C028EC" w:rsidRPr="00C028EC" w:rsidTr="00F520E6">
        <w:trPr>
          <w:trHeight w:val="227"/>
          <w:tblHeader/>
        </w:trPr>
        <w:tc>
          <w:tcPr>
            <w:tcW w:w="416" w:type="pct"/>
            <w:tcBorders>
              <w:top w:val="single" w:sz="4" w:space="0" w:color="auto"/>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b/>
                <w:sz w:val="20"/>
                <w:szCs w:val="20"/>
              </w:rPr>
            </w:pPr>
            <w:r w:rsidRPr="00C028EC">
              <w:rPr>
                <w:rFonts w:ascii="Times New Roman" w:hAnsi="Times New Roman" w:cs="Times New Roman"/>
                <w:b/>
                <w:sz w:val="20"/>
                <w:szCs w:val="20"/>
              </w:rPr>
              <w:t>No</w:t>
            </w:r>
          </w:p>
        </w:tc>
        <w:tc>
          <w:tcPr>
            <w:tcW w:w="1661" w:type="pct"/>
            <w:tcBorders>
              <w:top w:val="single" w:sz="4" w:space="0" w:color="auto"/>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b/>
                <w:sz w:val="20"/>
                <w:szCs w:val="20"/>
              </w:rPr>
            </w:pPr>
            <w:r w:rsidRPr="00C028EC">
              <w:rPr>
                <w:rFonts w:ascii="Times New Roman" w:hAnsi="Times New Roman" w:cs="Times New Roman"/>
                <w:b/>
                <w:sz w:val="20"/>
                <w:szCs w:val="20"/>
              </w:rPr>
              <w:t>Aspek</w:t>
            </w:r>
          </w:p>
        </w:tc>
        <w:tc>
          <w:tcPr>
            <w:tcW w:w="517" w:type="pct"/>
            <w:tcBorders>
              <w:top w:val="single" w:sz="4" w:space="0" w:color="auto"/>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b/>
                <w:sz w:val="20"/>
                <w:szCs w:val="20"/>
              </w:rPr>
            </w:pPr>
            <w:r w:rsidRPr="00C028EC">
              <w:rPr>
                <w:rFonts w:ascii="Times New Roman" w:hAnsi="Times New Roman" w:cs="Times New Roman"/>
                <w:b/>
                <w:sz w:val="20"/>
                <w:szCs w:val="20"/>
              </w:rPr>
              <w:t>SP</w:t>
            </w:r>
          </w:p>
        </w:tc>
        <w:tc>
          <w:tcPr>
            <w:tcW w:w="518" w:type="pct"/>
            <w:tcBorders>
              <w:top w:val="single" w:sz="4" w:space="0" w:color="auto"/>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b/>
                <w:sz w:val="20"/>
                <w:szCs w:val="20"/>
              </w:rPr>
            </w:pPr>
            <w:r w:rsidRPr="00C028EC">
              <w:rPr>
                <w:rFonts w:ascii="Times New Roman" w:hAnsi="Times New Roman" w:cs="Times New Roman"/>
                <w:b/>
                <w:sz w:val="20"/>
                <w:szCs w:val="20"/>
              </w:rPr>
              <w:t>SM</w:t>
            </w:r>
          </w:p>
        </w:tc>
        <w:tc>
          <w:tcPr>
            <w:tcW w:w="726" w:type="pct"/>
            <w:tcBorders>
              <w:top w:val="single" w:sz="4" w:space="0" w:color="auto"/>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b/>
                <w:sz w:val="20"/>
                <w:szCs w:val="20"/>
              </w:rPr>
            </w:pPr>
            <w:r w:rsidRPr="00C028EC">
              <w:rPr>
                <w:rFonts w:ascii="Times New Roman" w:hAnsi="Times New Roman" w:cs="Times New Roman"/>
                <w:b/>
                <w:sz w:val="20"/>
                <w:szCs w:val="20"/>
              </w:rPr>
              <w:t>NKm (%)</w:t>
            </w:r>
          </w:p>
        </w:tc>
        <w:tc>
          <w:tcPr>
            <w:tcW w:w="1162" w:type="pct"/>
            <w:tcBorders>
              <w:top w:val="single" w:sz="4" w:space="0" w:color="auto"/>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b/>
                <w:sz w:val="20"/>
                <w:szCs w:val="20"/>
              </w:rPr>
            </w:pPr>
            <w:r w:rsidRPr="00C028EC">
              <w:rPr>
                <w:rFonts w:ascii="Times New Roman" w:hAnsi="Times New Roman" w:cs="Times New Roman"/>
                <w:b/>
                <w:sz w:val="20"/>
                <w:szCs w:val="20"/>
              </w:rPr>
              <w:t>Kriteria</w:t>
            </w:r>
          </w:p>
        </w:tc>
      </w:tr>
      <w:tr w:rsidR="00C028EC" w:rsidRPr="00C028EC" w:rsidTr="00F520E6">
        <w:trPr>
          <w:trHeight w:val="227"/>
        </w:trPr>
        <w:tc>
          <w:tcPr>
            <w:tcW w:w="416" w:type="pct"/>
            <w:tcBorders>
              <w:top w:val="single" w:sz="4" w:space="0" w:color="auto"/>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1</w:t>
            </w:r>
          </w:p>
        </w:tc>
        <w:tc>
          <w:tcPr>
            <w:tcW w:w="1661" w:type="pct"/>
            <w:tcBorders>
              <w:top w:val="single" w:sz="4" w:space="0" w:color="auto"/>
              <w:left w:val="nil"/>
              <w:bottom w:val="nil"/>
              <w:right w:val="nil"/>
            </w:tcBorders>
          </w:tcPr>
          <w:p w:rsidR="00C028EC" w:rsidRPr="00C028EC" w:rsidRDefault="00C028EC" w:rsidP="00F520E6">
            <w:pPr>
              <w:pStyle w:val="ListParagraph"/>
              <w:spacing w:after="0" w:line="240" w:lineRule="auto"/>
              <w:ind w:left="0"/>
              <w:jc w:val="both"/>
              <w:rPr>
                <w:rFonts w:ascii="Times New Roman" w:hAnsi="Times New Roman" w:cs="Times New Roman"/>
                <w:sz w:val="20"/>
                <w:szCs w:val="20"/>
              </w:rPr>
            </w:pPr>
            <w:r w:rsidRPr="00C028EC">
              <w:rPr>
                <w:rFonts w:ascii="Times New Roman" w:hAnsi="Times New Roman" w:cs="Times New Roman"/>
                <w:sz w:val="20"/>
                <w:szCs w:val="20"/>
              </w:rPr>
              <w:t>Kemudahan Penggunaan</w:t>
            </w:r>
          </w:p>
        </w:tc>
        <w:tc>
          <w:tcPr>
            <w:tcW w:w="517" w:type="pct"/>
            <w:tcBorders>
              <w:top w:val="single" w:sz="4" w:space="0" w:color="auto"/>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2161</w:t>
            </w:r>
          </w:p>
        </w:tc>
        <w:tc>
          <w:tcPr>
            <w:tcW w:w="518" w:type="pct"/>
            <w:tcBorders>
              <w:top w:val="single" w:sz="4" w:space="0" w:color="auto"/>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2640</w:t>
            </w:r>
          </w:p>
        </w:tc>
        <w:tc>
          <w:tcPr>
            <w:tcW w:w="726" w:type="pct"/>
            <w:tcBorders>
              <w:top w:val="single" w:sz="4" w:space="0" w:color="auto"/>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81.85</w:t>
            </w:r>
          </w:p>
        </w:tc>
        <w:tc>
          <w:tcPr>
            <w:tcW w:w="1162" w:type="pct"/>
            <w:tcBorders>
              <w:top w:val="single" w:sz="4" w:space="0" w:color="auto"/>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Sangat Mudah</w:t>
            </w:r>
          </w:p>
        </w:tc>
      </w:tr>
      <w:tr w:rsidR="00C028EC" w:rsidRPr="00C028EC" w:rsidTr="00F520E6">
        <w:trPr>
          <w:trHeight w:val="242"/>
        </w:trPr>
        <w:tc>
          <w:tcPr>
            <w:tcW w:w="416" w:type="pct"/>
            <w:tcBorders>
              <w:top w:val="nil"/>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2</w:t>
            </w:r>
          </w:p>
        </w:tc>
        <w:tc>
          <w:tcPr>
            <w:tcW w:w="1661" w:type="pct"/>
            <w:tcBorders>
              <w:top w:val="nil"/>
              <w:left w:val="nil"/>
              <w:bottom w:val="nil"/>
              <w:right w:val="nil"/>
            </w:tcBorders>
          </w:tcPr>
          <w:p w:rsidR="00C028EC" w:rsidRPr="00C028EC" w:rsidRDefault="00C028EC" w:rsidP="00F520E6">
            <w:pPr>
              <w:pStyle w:val="ListParagraph"/>
              <w:spacing w:after="0" w:line="240" w:lineRule="auto"/>
              <w:ind w:left="0"/>
              <w:jc w:val="both"/>
              <w:rPr>
                <w:rFonts w:ascii="Times New Roman" w:hAnsi="Times New Roman" w:cs="Times New Roman"/>
                <w:sz w:val="20"/>
                <w:szCs w:val="20"/>
              </w:rPr>
            </w:pPr>
            <w:r w:rsidRPr="00C028EC">
              <w:rPr>
                <w:rFonts w:ascii="Times New Roman" w:hAnsi="Times New Roman" w:cs="Times New Roman"/>
                <w:sz w:val="20"/>
                <w:szCs w:val="20"/>
              </w:rPr>
              <w:t>Efektifitas Penggunaan</w:t>
            </w:r>
          </w:p>
        </w:tc>
        <w:tc>
          <w:tcPr>
            <w:tcW w:w="517" w:type="pct"/>
            <w:tcBorders>
              <w:top w:val="nil"/>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1076</w:t>
            </w:r>
          </w:p>
        </w:tc>
        <w:tc>
          <w:tcPr>
            <w:tcW w:w="518" w:type="pct"/>
            <w:tcBorders>
              <w:top w:val="nil"/>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1320</w:t>
            </w:r>
          </w:p>
        </w:tc>
        <w:tc>
          <w:tcPr>
            <w:tcW w:w="726" w:type="pct"/>
            <w:tcBorders>
              <w:top w:val="nil"/>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81.51</w:t>
            </w:r>
          </w:p>
        </w:tc>
        <w:tc>
          <w:tcPr>
            <w:tcW w:w="1162" w:type="pct"/>
            <w:tcBorders>
              <w:top w:val="nil"/>
              <w:left w:val="nil"/>
              <w:bottom w:val="nil"/>
              <w:right w:val="nil"/>
            </w:tcBorders>
          </w:tcPr>
          <w:p w:rsidR="00C028EC" w:rsidRPr="00C028EC" w:rsidRDefault="00C028EC" w:rsidP="00F520E6">
            <w:pPr>
              <w:ind w:firstLine="34"/>
              <w:jc w:val="center"/>
              <w:rPr>
                <w:sz w:val="20"/>
                <w:szCs w:val="20"/>
              </w:rPr>
            </w:pPr>
            <w:r w:rsidRPr="00C028EC">
              <w:rPr>
                <w:rFonts w:ascii="Times New Roman" w:hAnsi="Times New Roman" w:cs="Times New Roman"/>
                <w:sz w:val="20"/>
                <w:szCs w:val="20"/>
              </w:rPr>
              <w:t>Sangat Mudah</w:t>
            </w:r>
          </w:p>
        </w:tc>
      </w:tr>
      <w:tr w:rsidR="00C028EC" w:rsidRPr="00C028EC" w:rsidTr="00F520E6">
        <w:trPr>
          <w:trHeight w:val="242"/>
        </w:trPr>
        <w:tc>
          <w:tcPr>
            <w:tcW w:w="416" w:type="pct"/>
            <w:tcBorders>
              <w:top w:val="nil"/>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3</w:t>
            </w:r>
          </w:p>
        </w:tc>
        <w:tc>
          <w:tcPr>
            <w:tcW w:w="1661" w:type="pct"/>
            <w:tcBorders>
              <w:top w:val="nil"/>
              <w:left w:val="nil"/>
              <w:bottom w:val="nil"/>
              <w:right w:val="nil"/>
            </w:tcBorders>
          </w:tcPr>
          <w:p w:rsidR="00C028EC" w:rsidRPr="00C028EC" w:rsidRDefault="00C028EC" w:rsidP="00F520E6">
            <w:pPr>
              <w:pStyle w:val="ListParagraph"/>
              <w:spacing w:after="0" w:line="240" w:lineRule="auto"/>
              <w:ind w:left="0"/>
              <w:jc w:val="both"/>
              <w:rPr>
                <w:rFonts w:ascii="Times New Roman" w:hAnsi="Times New Roman" w:cs="Times New Roman"/>
                <w:sz w:val="20"/>
                <w:szCs w:val="20"/>
              </w:rPr>
            </w:pPr>
            <w:r w:rsidRPr="00C028EC">
              <w:rPr>
                <w:rFonts w:ascii="Times New Roman" w:hAnsi="Times New Roman" w:cs="Times New Roman"/>
                <w:sz w:val="20"/>
                <w:szCs w:val="20"/>
              </w:rPr>
              <w:t xml:space="preserve">Manfaat </w:t>
            </w:r>
          </w:p>
        </w:tc>
        <w:tc>
          <w:tcPr>
            <w:tcW w:w="517" w:type="pct"/>
            <w:tcBorders>
              <w:top w:val="nil"/>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1244</w:t>
            </w:r>
          </w:p>
        </w:tc>
        <w:tc>
          <w:tcPr>
            <w:tcW w:w="518" w:type="pct"/>
            <w:tcBorders>
              <w:top w:val="nil"/>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1485</w:t>
            </w:r>
          </w:p>
        </w:tc>
        <w:tc>
          <w:tcPr>
            <w:tcW w:w="726" w:type="pct"/>
            <w:tcBorders>
              <w:top w:val="nil"/>
              <w:left w:val="nil"/>
              <w:bottom w:val="nil"/>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83.77</w:t>
            </w:r>
          </w:p>
        </w:tc>
        <w:tc>
          <w:tcPr>
            <w:tcW w:w="1162" w:type="pct"/>
            <w:tcBorders>
              <w:top w:val="nil"/>
              <w:left w:val="nil"/>
              <w:bottom w:val="nil"/>
              <w:right w:val="nil"/>
            </w:tcBorders>
          </w:tcPr>
          <w:p w:rsidR="00C028EC" w:rsidRPr="00C028EC" w:rsidRDefault="00C028EC" w:rsidP="00F520E6">
            <w:pPr>
              <w:ind w:firstLine="34"/>
              <w:jc w:val="center"/>
              <w:rPr>
                <w:sz w:val="20"/>
                <w:szCs w:val="20"/>
              </w:rPr>
            </w:pPr>
            <w:r w:rsidRPr="00C028EC">
              <w:rPr>
                <w:rFonts w:ascii="Times New Roman" w:hAnsi="Times New Roman" w:cs="Times New Roman"/>
                <w:sz w:val="20"/>
                <w:szCs w:val="20"/>
              </w:rPr>
              <w:t>Sangat Mudah</w:t>
            </w:r>
          </w:p>
        </w:tc>
      </w:tr>
      <w:tr w:rsidR="00C028EC" w:rsidRPr="00C028EC" w:rsidTr="00F520E6">
        <w:trPr>
          <w:trHeight w:val="214"/>
        </w:trPr>
        <w:tc>
          <w:tcPr>
            <w:tcW w:w="416" w:type="pct"/>
            <w:tcBorders>
              <w:top w:val="nil"/>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4</w:t>
            </w:r>
          </w:p>
        </w:tc>
        <w:tc>
          <w:tcPr>
            <w:tcW w:w="1661" w:type="pct"/>
            <w:tcBorders>
              <w:top w:val="nil"/>
              <w:left w:val="nil"/>
              <w:bottom w:val="single" w:sz="4" w:space="0" w:color="auto"/>
              <w:right w:val="nil"/>
            </w:tcBorders>
          </w:tcPr>
          <w:p w:rsidR="00C028EC" w:rsidRPr="00C028EC" w:rsidRDefault="00C028EC" w:rsidP="00F520E6">
            <w:pPr>
              <w:pStyle w:val="ListParagraph"/>
              <w:spacing w:after="0" w:line="240" w:lineRule="auto"/>
              <w:ind w:left="0"/>
              <w:jc w:val="both"/>
              <w:rPr>
                <w:rFonts w:ascii="Times New Roman" w:hAnsi="Times New Roman" w:cs="Times New Roman"/>
                <w:sz w:val="20"/>
                <w:szCs w:val="20"/>
              </w:rPr>
            </w:pPr>
            <w:r w:rsidRPr="00C028EC">
              <w:rPr>
                <w:rFonts w:ascii="Times New Roman" w:hAnsi="Times New Roman" w:cs="Times New Roman"/>
                <w:sz w:val="20"/>
                <w:szCs w:val="20"/>
              </w:rPr>
              <w:t xml:space="preserve">Interpretasi Materi </w:t>
            </w:r>
          </w:p>
        </w:tc>
        <w:tc>
          <w:tcPr>
            <w:tcW w:w="517" w:type="pct"/>
            <w:tcBorders>
              <w:top w:val="nil"/>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287</w:t>
            </w:r>
          </w:p>
        </w:tc>
        <w:tc>
          <w:tcPr>
            <w:tcW w:w="518" w:type="pct"/>
            <w:tcBorders>
              <w:top w:val="nil"/>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330</w:t>
            </w:r>
          </w:p>
        </w:tc>
        <w:tc>
          <w:tcPr>
            <w:tcW w:w="726" w:type="pct"/>
            <w:tcBorders>
              <w:top w:val="nil"/>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sz w:val="20"/>
                <w:szCs w:val="20"/>
              </w:rPr>
            </w:pPr>
            <w:r w:rsidRPr="00C028EC">
              <w:rPr>
                <w:rFonts w:ascii="Times New Roman" w:hAnsi="Times New Roman" w:cs="Times New Roman"/>
                <w:sz w:val="20"/>
                <w:szCs w:val="20"/>
              </w:rPr>
              <w:t>86.97</w:t>
            </w:r>
          </w:p>
        </w:tc>
        <w:tc>
          <w:tcPr>
            <w:tcW w:w="1162" w:type="pct"/>
            <w:tcBorders>
              <w:top w:val="nil"/>
              <w:left w:val="nil"/>
              <w:bottom w:val="single" w:sz="4" w:space="0" w:color="auto"/>
              <w:right w:val="nil"/>
            </w:tcBorders>
          </w:tcPr>
          <w:p w:rsidR="00C028EC" w:rsidRPr="00C028EC" w:rsidRDefault="00C028EC" w:rsidP="00F520E6">
            <w:pPr>
              <w:ind w:firstLine="34"/>
              <w:jc w:val="center"/>
              <w:rPr>
                <w:rFonts w:ascii="Times New Roman" w:hAnsi="Times New Roman" w:cs="Times New Roman"/>
                <w:sz w:val="20"/>
                <w:szCs w:val="20"/>
              </w:rPr>
            </w:pPr>
            <w:r w:rsidRPr="00C028EC">
              <w:rPr>
                <w:rFonts w:ascii="Times New Roman" w:hAnsi="Times New Roman" w:cs="Times New Roman"/>
                <w:sz w:val="20"/>
                <w:szCs w:val="20"/>
              </w:rPr>
              <w:t>Sangat Mudah</w:t>
            </w:r>
          </w:p>
        </w:tc>
      </w:tr>
      <w:tr w:rsidR="00C028EC" w:rsidRPr="00C028EC" w:rsidTr="00F520E6">
        <w:trPr>
          <w:trHeight w:val="227"/>
        </w:trPr>
        <w:tc>
          <w:tcPr>
            <w:tcW w:w="3112" w:type="pct"/>
            <w:gridSpan w:val="4"/>
            <w:tcBorders>
              <w:top w:val="single" w:sz="4" w:space="0" w:color="auto"/>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b/>
                <w:sz w:val="20"/>
                <w:szCs w:val="20"/>
              </w:rPr>
            </w:pPr>
            <w:r w:rsidRPr="00C028EC">
              <w:rPr>
                <w:rFonts w:ascii="Times New Roman" w:hAnsi="Times New Roman" w:cs="Times New Roman"/>
                <w:b/>
                <w:sz w:val="20"/>
                <w:szCs w:val="20"/>
              </w:rPr>
              <w:t>Rata-rata</w:t>
            </w:r>
          </w:p>
        </w:tc>
        <w:tc>
          <w:tcPr>
            <w:tcW w:w="726" w:type="pct"/>
            <w:tcBorders>
              <w:top w:val="single" w:sz="4" w:space="0" w:color="auto"/>
              <w:left w:val="nil"/>
              <w:bottom w:val="single" w:sz="4" w:space="0" w:color="auto"/>
              <w:right w:val="nil"/>
            </w:tcBorders>
          </w:tcPr>
          <w:p w:rsidR="00C028EC" w:rsidRPr="00C028EC" w:rsidRDefault="00C028EC" w:rsidP="00F520E6">
            <w:pPr>
              <w:pStyle w:val="ListParagraph"/>
              <w:spacing w:after="0" w:line="240" w:lineRule="auto"/>
              <w:ind w:left="0"/>
              <w:jc w:val="center"/>
              <w:rPr>
                <w:rFonts w:ascii="Times New Roman" w:hAnsi="Times New Roman" w:cs="Times New Roman"/>
                <w:b/>
                <w:sz w:val="20"/>
                <w:szCs w:val="20"/>
              </w:rPr>
            </w:pPr>
            <w:r w:rsidRPr="00C028EC">
              <w:rPr>
                <w:rFonts w:ascii="Times New Roman" w:hAnsi="Times New Roman" w:cs="Times New Roman"/>
                <w:b/>
                <w:sz w:val="20"/>
                <w:szCs w:val="20"/>
              </w:rPr>
              <w:t xml:space="preserve">83.53 </w:t>
            </w:r>
          </w:p>
        </w:tc>
        <w:tc>
          <w:tcPr>
            <w:tcW w:w="1162" w:type="pct"/>
            <w:tcBorders>
              <w:top w:val="single" w:sz="4" w:space="0" w:color="auto"/>
              <w:left w:val="nil"/>
              <w:bottom w:val="single" w:sz="4" w:space="0" w:color="auto"/>
              <w:right w:val="nil"/>
            </w:tcBorders>
          </w:tcPr>
          <w:p w:rsidR="00C028EC" w:rsidRPr="00C028EC" w:rsidRDefault="00C028EC" w:rsidP="00F520E6">
            <w:pPr>
              <w:pStyle w:val="ListParagraph"/>
              <w:spacing w:after="0" w:line="240" w:lineRule="auto"/>
              <w:ind w:left="0" w:firstLine="34"/>
              <w:jc w:val="center"/>
              <w:rPr>
                <w:rFonts w:ascii="Times New Roman" w:hAnsi="Times New Roman" w:cs="Times New Roman"/>
                <w:b/>
                <w:sz w:val="20"/>
                <w:szCs w:val="20"/>
              </w:rPr>
            </w:pPr>
            <w:r w:rsidRPr="00C028EC">
              <w:rPr>
                <w:rFonts w:ascii="Times New Roman" w:hAnsi="Times New Roman" w:cs="Times New Roman"/>
                <w:b/>
                <w:sz w:val="20"/>
                <w:szCs w:val="20"/>
              </w:rPr>
              <w:t>Sangat Mudah</w:t>
            </w:r>
          </w:p>
        </w:tc>
      </w:tr>
    </w:tbl>
    <w:p w:rsidR="001D72A0" w:rsidRDefault="00C028EC" w:rsidP="00C028EC">
      <w:pPr>
        <w:pStyle w:val="Default"/>
        <w:jc w:val="both"/>
        <w:outlineLvl w:val="0"/>
      </w:pPr>
      <w:r>
        <w:t>Keterangan</w:t>
      </w:r>
      <w:proofErr w:type="gramStart"/>
      <w:r>
        <w:t>;</w:t>
      </w:r>
      <w:r w:rsidRPr="00C028EC">
        <w:t>SP</w:t>
      </w:r>
      <w:proofErr w:type="gramEnd"/>
      <w:r w:rsidRPr="00C028EC">
        <w:t xml:space="preserve"> = Skor Peroleh, SM = Skor Maksimum, NKm = Nilai Kemudahan</w:t>
      </w:r>
    </w:p>
    <w:p w:rsidR="00F92F74" w:rsidRDefault="00C028EC" w:rsidP="00F92F74">
      <w:pPr>
        <w:pStyle w:val="Default"/>
        <w:ind w:firstLine="720"/>
        <w:jc w:val="both"/>
        <w:outlineLvl w:val="0"/>
        <w:rPr>
          <w:color w:val="000000" w:themeColor="text1"/>
        </w:rPr>
      </w:pPr>
      <w:r>
        <w:rPr>
          <w:color w:val="000000" w:themeColor="text1"/>
        </w:rPr>
        <w:lastRenderedPageBreak/>
        <w:t xml:space="preserve">Penuntun praktikum merupakan media cetak belajar yang dapat memudahkan peserta didik dalam proses kegiatan praktikum, pada penuntun praktikum juga menyediakan gambar yang dapat mendukung proses kegiatan, gambar dapat menarik minat belajar peserta didik sehingga peserta didik dengan mudah memahami materi pembelajaran yang </w:t>
      </w:r>
      <w:proofErr w:type="gramStart"/>
      <w:r>
        <w:rPr>
          <w:color w:val="000000" w:themeColor="text1"/>
        </w:rPr>
        <w:t>akan</w:t>
      </w:r>
      <w:proofErr w:type="gramEnd"/>
      <w:r>
        <w:rPr>
          <w:color w:val="000000" w:themeColor="text1"/>
        </w:rPr>
        <w:t xml:space="preserve"> dipelajari.</w:t>
      </w:r>
      <w:r>
        <w:rPr>
          <w:color w:val="000000" w:themeColor="text1"/>
        </w:rPr>
        <w:t xml:space="preserve"> </w:t>
      </w:r>
      <w:r w:rsidR="00F92F74">
        <w:rPr>
          <w:color w:val="000000" w:themeColor="text1"/>
        </w:rPr>
        <w:t xml:space="preserve">Sesuai dengan pendapat </w:t>
      </w:r>
      <w:r>
        <w:rPr>
          <w:color w:val="000000" w:themeColor="text1"/>
        </w:rPr>
        <w:fldChar w:fldCharType="begin" w:fldLock="1"/>
      </w:r>
      <w:r>
        <w:rPr>
          <w:color w:val="000000" w:themeColor="text1"/>
        </w:rPr>
        <w:instrText>ADDIN CSL_CITATION { "citationItems" : [ { "id" : "ITEM-1", "itemData" : { "author" : [ { "dropping-particle" : "", "family" : "Primasari", "given" : "Rosita", "non-dropping-particle" : "", "parse-names" : false, "suffix" : "" }, { "dropping-particle" : "", "family" : "Zulfiani", "given" : "", "non-dropping-particle" : "", "parse-names" : false, "suffix" : "" }, { "dropping-particle" : "", "family" : "Herlanti", "given" : "Yanti", "non-dropping-particle" : "", "parse-names" : false, "suffix" : "" } ], "container-title" : "EDUSAINS", "id" : "ITEM-1", "issue" : "01", "issued" : { "date-parts" : [ [ "2014" ] ] }, "page" : "UIN Syarif Hidayatullah Jakarta", "title" : "Penggunaan Media Pembelajaran Di Madrasah Aliah Negeri Se Jakarta Selatan", "type" : "article-journal", "volume" : "VI" }, "uris" : [ "http://www.mendeley.com/documents/?uuid=104b7e38-42f2-479e-8210-a73dba0cd0c5" ] } ], "mendeley" : { "formattedCitation" : "(Primasari, Zulfiani, and Herlanti 2014)", "manualFormatting" : "Primasari dkk,. (2014)", "plainTextFormattedCitation" : "(Primasari, Zulfiani, and Herlanti 2014)", "previouslyFormattedCitation" : "(Primasari, Zulfiani, and Herlanti 2014)" }, "properties" : { "noteIndex" : 0 }, "schema" : "https://github.com/citation-style-language/schema/raw/master/csl-citation.json" }</w:instrText>
      </w:r>
      <w:r>
        <w:rPr>
          <w:color w:val="000000" w:themeColor="text1"/>
        </w:rPr>
        <w:fldChar w:fldCharType="separate"/>
      </w:r>
      <w:r w:rsidRPr="00C028EC">
        <w:rPr>
          <w:noProof/>
          <w:color w:val="000000" w:themeColor="text1"/>
        </w:rPr>
        <w:t>Pr</w:t>
      </w:r>
      <w:r>
        <w:rPr>
          <w:noProof/>
          <w:color w:val="000000" w:themeColor="text1"/>
        </w:rPr>
        <w:t xml:space="preserve">imasari dkk,. </w:t>
      </w:r>
      <w:proofErr w:type="gramStart"/>
      <w:r>
        <w:rPr>
          <w:noProof/>
          <w:color w:val="000000" w:themeColor="text1"/>
        </w:rPr>
        <w:t>(</w:t>
      </w:r>
      <w:r w:rsidRPr="00C028EC">
        <w:rPr>
          <w:noProof/>
          <w:color w:val="000000" w:themeColor="text1"/>
        </w:rPr>
        <w:t>2014)</w:t>
      </w:r>
      <w:r>
        <w:rPr>
          <w:color w:val="000000" w:themeColor="text1"/>
        </w:rPr>
        <w:fldChar w:fldCharType="end"/>
      </w:r>
      <w:r>
        <w:rPr>
          <w:color w:val="000000" w:themeColor="text1"/>
        </w:rPr>
        <w:t xml:space="preserve">  </w:t>
      </w:r>
      <w:r>
        <w:rPr>
          <w:color w:val="000000" w:themeColor="text1"/>
        </w:rPr>
        <w:t>penggunaan media pembelaran harus bervariasi, menarik perhatian, menyenangkan dan memberikan pengalaman belajar sehingga peserta didik dapat menangkap dengan mudah materi pembelajaran</w:t>
      </w:r>
      <w:r w:rsidR="00F92F74">
        <w:rPr>
          <w:color w:val="000000" w:themeColor="text1"/>
        </w:rPr>
        <w:t>.</w:t>
      </w:r>
      <w:proofErr w:type="gramEnd"/>
    </w:p>
    <w:p w:rsidR="00F92F74" w:rsidRDefault="00F92F74" w:rsidP="00F92F74">
      <w:pPr>
        <w:pStyle w:val="Default"/>
        <w:ind w:firstLine="720"/>
        <w:jc w:val="both"/>
        <w:outlineLvl w:val="0"/>
        <w:rPr>
          <w:color w:val="000000" w:themeColor="text1"/>
        </w:rPr>
      </w:pPr>
      <w:r>
        <w:rPr>
          <w:color w:val="000000" w:themeColor="text1"/>
        </w:rPr>
        <w:t xml:space="preserve">Penuntun praktikum yang dikembangkan memiliki fungsi sebagai bahan ajar yang dapat meminimalkan peran guru selama proses kegiatan praktikum berlangsung, hal ini bertujuan agar peserta didik lebih </w:t>
      </w:r>
      <w:proofErr w:type="gramStart"/>
      <w:r>
        <w:rPr>
          <w:color w:val="000000" w:themeColor="text1"/>
        </w:rPr>
        <w:t>aktif  dan</w:t>
      </w:r>
      <w:proofErr w:type="gramEnd"/>
      <w:r>
        <w:rPr>
          <w:color w:val="000000" w:themeColor="text1"/>
        </w:rPr>
        <w:t xml:space="preserve"> memberikan pengetahuan yan</w:t>
      </w:r>
      <w:r>
        <w:rPr>
          <w:color w:val="000000" w:themeColor="text1"/>
        </w:rPr>
        <w:t xml:space="preserve">g bermakna kepada peserta didik.  Menurut </w:t>
      </w:r>
      <w:r>
        <w:rPr>
          <w:color w:val="000000" w:themeColor="text1"/>
        </w:rPr>
        <w:fldChar w:fldCharType="begin" w:fldLock="1"/>
      </w:r>
      <w:r>
        <w:rPr>
          <w:color w:val="000000" w:themeColor="text1"/>
        </w:rPr>
        <w:instrText>ADDIN CSL_CITATION { "citationItems" : [ { "id" : "ITEM-1", "itemData" : { "abstract" : "Pembelajaran fisika adalah pembelajaran yang mengajarkan tentang, produk, proses, dan sikap ilmiah. Ketiga hal tersebut tidak dapat dicapai hanya dengan pembelajarn teori atau hafalan. Pembelajarn fisika perluh dilakukanya kegiatan praktikum. Kegiatan praktikum \u2026", "author" : [ { "dropping-particle" : "", "family" : "Ningsi", "given" : "Aziza Putri", "non-dropping-particle" : "", "parse-names" : false, "suffix" : "" }, { "dropping-particle" : "", "family" : "Purwaningsih", "given" : "Sri", "non-dropping-particle" : "", "parse-names" : false, "suffix" : "" }, { "dropping-particle" : "", "family" : "Darmaji", "given" : "", "non-dropping-particle" : "", "parse-names" : false, "suffix" : "" } ], "container-title" : "Jurnal EDUMASPUL", "id" : "ITEM-1", "issue" : "1", "issued" : { "date-parts" : [ [ "2021" ] ] }, "page" : "242-251 Pendidikan Fisika Universitas Jambi. Indon", "title" : "Pengembangan Penuntun Praktikum Elektronik Berbasis Keterampilan Proses Sains Materi Suhu dan Kalor Untuk SMP/MTs", "type" : "article-journal", "volume" : "5" }, "uris" : [ "http://www.mendeley.com/documents/?uuid=fdefb2d4-f2a9-44da-b43f-693eb641a982" ] } ], "mendeley" : { "formattedCitation" : "(Ningsi, Purwaningsih, and Darmaji 2021)", "manualFormatting" : "Ningsi dkk,. (2021)", "plainTextFormattedCitation" : "(Ningsi, Purwaningsih, and Darmaji 2021)", "previouslyFormattedCitation" : "(Ningsi, Purwaningsih, and Darmaji 2021)" }, "properties" : { "noteIndex" : 0 }, "schema" : "https://github.com/citation-style-language/schema/raw/master/csl-citation.json" }</w:instrText>
      </w:r>
      <w:r>
        <w:rPr>
          <w:color w:val="000000" w:themeColor="text1"/>
        </w:rPr>
        <w:fldChar w:fldCharType="separate"/>
      </w:r>
      <w:r w:rsidRPr="00F92F74">
        <w:rPr>
          <w:noProof/>
          <w:color w:val="000000" w:themeColor="text1"/>
        </w:rPr>
        <w:t>Ni</w:t>
      </w:r>
      <w:r>
        <w:rPr>
          <w:noProof/>
          <w:color w:val="000000" w:themeColor="text1"/>
        </w:rPr>
        <w:t xml:space="preserve">ngsi dkk,. </w:t>
      </w:r>
      <w:proofErr w:type="gramStart"/>
      <w:r>
        <w:rPr>
          <w:noProof/>
          <w:color w:val="000000" w:themeColor="text1"/>
        </w:rPr>
        <w:t>(</w:t>
      </w:r>
      <w:r w:rsidRPr="00F92F74">
        <w:rPr>
          <w:noProof/>
          <w:color w:val="000000" w:themeColor="text1"/>
        </w:rPr>
        <w:t>2021)</w:t>
      </w:r>
      <w:r>
        <w:rPr>
          <w:color w:val="000000" w:themeColor="text1"/>
        </w:rPr>
        <w:fldChar w:fldCharType="end"/>
      </w:r>
      <w:r>
        <w:rPr>
          <w:color w:val="000000" w:themeColor="text1"/>
        </w:rPr>
        <w:t xml:space="preserve"> </w:t>
      </w:r>
      <w:r>
        <w:rPr>
          <w:color w:val="000000" w:themeColor="text1"/>
        </w:rPr>
        <w:t>fungsi penuntun praktikum adalah sebagai bahan ajar yang bisa meminimalkan peran guru yang menjadikan peserta didik semakin aktif dan memperoleh pengetahuan yang bermakna, menjadikan peserta didik kreatifitas berfikir dan keterampilan olah tangan sehingga memudahkan peserta didik dalam melaksanakan pengajaran di laboratorium.</w:t>
      </w:r>
      <w:proofErr w:type="gramEnd"/>
    </w:p>
    <w:p w:rsidR="00F92F74" w:rsidRDefault="00F92F74" w:rsidP="00F92F74">
      <w:pPr>
        <w:pStyle w:val="Default"/>
        <w:ind w:firstLine="720"/>
        <w:jc w:val="both"/>
        <w:outlineLvl w:val="0"/>
        <w:rPr>
          <w:color w:val="000000" w:themeColor="text1"/>
        </w:rPr>
      </w:pPr>
    </w:p>
    <w:p w:rsidR="00F92F74" w:rsidRDefault="00F92F74" w:rsidP="00F92F74">
      <w:pPr>
        <w:spacing w:after="0" w:line="240" w:lineRule="auto"/>
        <w:ind w:right="28"/>
        <w:contextualSpacing/>
        <w:rPr>
          <w:rFonts w:ascii="Times New Roman" w:hAnsi="Times New Roman" w:cs="Times New Roman"/>
          <w:b/>
          <w:sz w:val="24"/>
          <w:szCs w:val="24"/>
        </w:rPr>
      </w:pPr>
      <w:r w:rsidRPr="00396CF6">
        <w:rPr>
          <w:rFonts w:ascii="Times New Roman" w:hAnsi="Times New Roman" w:cs="Times New Roman"/>
          <w:b/>
          <w:sz w:val="24"/>
          <w:szCs w:val="24"/>
        </w:rPr>
        <w:t>Efektitas Penuntun Praktikum</w:t>
      </w:r>
    </w:p>
    <w:p w:rsidR="00F92F74" w:rsidRDefault="00F92F74" w:rsidP="00F92F74">
      <w:pPr>
        <w:spacing w:after="0" w:line="240" w:lineRule="auto"/>
        <w:ind w:right="28" w:firstLine="567"/>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Pada tahap ini yang dilakukan adalah menguji efektifitas produk yang dikembangan pada aspek sikap dan keterampilan terhadap penggunaan produk dalam proses pembelajaran. </w:t>
      </w:r>
      <w:r>
        <w:rPr>
          <w:rFonts w:ascii="Times New Roman" w:hAnsi="Times New Roman" w:cs="Times New Roman"/>
          <w:color w:val="000000" w:themeColor="text1"/>
          <w:sz w:val="24"/>
          <w:szCs w:val="24"/>
        </w:rPr>
        <w:t xml:space="preserve">Penilaian kompetensi sikap dilakukan selama proses pembelajaran berlangsung melalui observasi pengamatan, sedangkan penilaian kompetensi keterampilan dinilai menggunakan hasil praktikum yang dilakukan kepada 34 peserta didik kelas XI SMA/MA. </w:t>
      </w:r>
      <w:proofErr w:type="gramStart"/>
      <w:r>
        <w:rPr>
          <w:rFonts w:ascii="Times New Roman" w:hAnsi="Times New Roman" w:cs="Times New Roman"/>
          <w:color w:val="000000" w:themeColor="text1"/>
          <w:sz w:val="24"/>
          <w:szCs w:val="24"/>
        </w:rPr>
        <w:t>Hasil penilaian disajikan dalam Tabel 9 dan 10.</w:t>
      </w:r>
      <w:proofErr w:type="gramEnd"/>
    </w:p>
    <w:p w:rsidR="00C32C88" w:rsidRDefault="00C32C88" w:rsidP="00C32C88">
      <w:pPr>
        <w:pStyle w:val="Default"/>
        <w:ind w:firstLine="720"/>
        <w:jc w:val="both"/>
        <w:outlineLvl w:val="0"/>
        <w:rPr>
          <w:color w:val="000000" w:themeColor="text1"/>
        </w:rPr>
      </w:pPr>
      <w:proofErr w:type="gramStart"/>
      <w:r>
        <w:rPr>
          <w:color w:val="000000" w:themeColor="text1"/>
        </w:rPr>
        <w:t>Uji efektifitas produk pada kompetensi sikap yang dilakukan terhadap peserta didik didapatkan hasil rata-rata 97.05 % (sangat efektif).</w:t>
      </w:r>
      <w:proofErr w:type="gramEnd"/>
      <w:r>
        <w:rPr>
          <w:color w:val="000000" w:themeColor="text1"/>
        </w:rPr>
        <w:t xml:space="preserve"> </w:t>
      </w:r>
      <w:proofErr w:type="gramStart"/>
      <w:r>
        <w:rPr>
          <w:color w:val="000000" w:themeColor="text1"/>
        </w:rPr>
        <w:t>Dilihat pada semua aspek efektifitas mendapatkan hasil rata-rata rentang 92.64% (sangat efektif).</w:t>
      </w:r>
      <w:proofErr w:type="gramEnd"/>
      <w:r>
        <w:rPr>
          <w:color w:val="000000" w:themeColor="text1"/>
        </w:rPr>
        <w:t xml:space="preserve"> </w:t>
      </w:r>
      <w:proofErr w:type="gramStart"/>
      <w:r>
        <w:rPr>
          <w:color w:val="000000" w:themeColor="text1"/>
        </w:rPr>
        <w:t>Artinya penuntun praktikum yang dikembangkan dilihat dari aspek sikap sangat efektif.</w:t>
      </w:r>
      <w:proofErr w:type="gramEnd"/>
    </w:p>
    <w:p w:rsidR="00F92F74" w:rsidRPr="00F92F74" w:rsidRDefault="00F92F74" w:rsidP="00F92F74">
      <w:pPr>
        <w:spacing w:after="0" w:line="240" w:lineRule="auto"/>
        <w:ind w:left="851" w:right="28" w:hanging="851"/>
        <w:contextualSpacing/>
        <w:jc w:val="both"/>
        <w:rPr>
          <w:rFonts w:ascii="Times New Roman" w:hAnsi="Times New Roman" w:cs="Times New Roman"/>
          <w:b/>
          <w:color w:val="000000" w:themeColor="text1"/>
          <w:sz w:val="24"/>
          <w:szCs w:val="24"/>
        </w:rPr>
      </w:pPr>
      <w:proofErr w:type="gramStart"/>
      <w:r w:rsidRPr="00406F6F">
        <w:rPr>
          <w:rFonts w:ascii="Times New Roman" w:hAnsi="Times New Roman" w:cs="Times New Roman"/>
          <w:b/>
          <w:color w:val="000000" w:themeColor="text1"/>
          <w:sz w:val="24"/>
          <w:szCs w:val="24"/>
        </w:rPr>
        <w:t xml:space="preserve">Tabel </w:t>
      </w:r>
      <w:r>
        <w:rPr>
          <w:rFonts w:ascii="Times New Roman" w:hAnsi="Times New Roman" w:cs="Times New Roman"/>
          <w:b/>
          <w:color w:val="000000" w:themeColor="text1"/>
          <w:sz w:val="24"/>
          <w:szCs w:val="24"/>
        </w:rPr>
        <w:t>9.</w:t>
      </w:r>
      <w:proofErr w:type="gramEnd"/>
      <w:r>
        <w:rPr>
          <w:rFonts w:ascii="Times New Roman" w:hAnsi="Times New Roman" w:cs="Times New Roman"/>
          <w:b/>
          <w:color w:val="000000" w:themeColor="text1"/>
          <w:sz w:val="24"/>
          <w:szCs w:val="24"/>
        </w:rPr>
        <w:t xml:space="preserve"> </w:t>
      </w:r>
      <w:r w:rsidRPr="00406F6F">
        <w:rPr>
          <w:rFonts w:ascii="Times New Roman" w:hAnsi="Times New Roman" w:cs="Times New Roman"/>
          <w:b/>
          <w:sz w:val="24"/>
          <w:szCs w:val="24"/>
        </w:rPr>
        <w:t>Hasil Penilaian Sikap Peserta Didik Terhadap Penuntun Praktikum Mobilitas Pada Manusia.</w:t>
      </w:r>
    </w:p>
    <w:tbl>
      <w:tblPr>
        <w:tblStyle w:val="TableGrid"/>
        <w:tblW w:w="486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
        <w:gridCol w:w="1977"/>
        <w:gridCol w:w="986"/>
        <w:gridCol w:w="988"/>
        <w:gridCol w:w="1483"/>
        <w:gridCol w:w="1845"/>
      </w:tblGrid>
      <w:tr w:rsidR="00F92F74" w:rsidRPr="00F92F74" w:rsidTr="00F520E6">
        <w:tc>
          <w:tcPr>
            <w:tcW w:w="416" w:type="pct"/>
            <w:tcBorders>
              <w:top w:val="single" w:sz="4" w:space="0" w:color="auto"/>
              <w:bottom w:val="single" w:sz="4" w:space="0" w:color="auto"/>
            </w:tcBorders>
          </w:tcPr>
          <w:p w:rsidR="00F92F74" w:rsidRPr="00F92F74" w:rsidRDefault="00F92F74" w:rsidP="00F520E6">
            <w:pPr>
              <w:tabs>
                <w:tab w:val="left" w:pos="284"/>
              </w:tabs>
              <w:ind w:firstLine="34"/>
              <w:jc w:val="center"/>
              <w:rPr>
                <w:rFonts w:ascii="Times New Roman" w:hAnsi="Times New Roman" w:cs="Times New Roman"/>
                <w:b/>
                <w:color w:val="000000" w:themeColor="text1"/>
                <w:sz w:val="20"/>
                <w:szCs w:val="20"/>
              </w:rPr>
            </w:pPr>
            <w:r w:rsidRPr="00F92F74">
              <w:rPr>
                <w:rFonts w:ascii="Times New Roman" w:hAnsi="Times New Roman" w:cs="Times New Roman"/>
                <w:b/>
                <w:color w:val="000000" w:themeColor="text1"/>
                <w:sz w:val="20"/>
                <w:szCs w:val="20"/>
              </w:rPr>
              <w:t>No</w:t>
            </w:r>
          </w:p>
        </w:tc>
        <w:tc>
          <w:tcPr>
            <w:tcW w:w="1245" w:type="pct"/>
            <w:tcBorders>
              <w:top w:val="single" w:sz="4" w:space="0" w:color="auto"/>
              <w:bottom w:val="single" w:sz="4" w:space="0" w:color="auto"/>
            </w:tcBorders>
          </w:tcPr>
          <w:p w:rsidR="00F92F74" w:rsidRPr="00F92F74" w:rsidRDefault="00F92F74" w:rsidP="00F520E6">
            <w:pPr>
              <w:tabs>
                <w:tab w:val="left" w:pos="284"/>
              </w:tabs>
              <w:ind w:firstLine="33"/>
              <w:jc w:val="center"/>
              <w:rPr>
                <w:rFonts w:ascii="Times New Roman" w:hAnsi="Times New Roman" w:cs="Times New Roman"/>
                <w:b/>
                <w:color w:val="000000" w:themeColor="text1"/>
                <w:sz w:val="20"/>
                <w:szCs w:val="20"/>
              </w:rPr>
            </w:pPr>
            <w:r w:rsidRPr="00F92F74">
              <w:rPr>
                <w:rFonts w:ascii="Times New Roman" w:hAnsi="Times New Roman" w:cs="Times New Roman"/>
                <w:b/>
                <w:color w:val="000000" w:themeColor="text1"/>
                <w:sz w:val="20"/>
                <w:szCs w:val="20"/>
              </w:rPr>
              <w:t>Aspek</w:t>
            </w:r>
          </w:p>
        </w:tc>
        <w:tc>
          <w:tcPr>
            <w:tcW w:w="621" w:type="pct"/>
            <w:tcBorders>
              <w:top w:val="single" w:sz="4" w:space="0" w:color="auto"/>
              <w:bottom w:val="single" w:sz="4" w:space="0" w:color="auto"/>
            </w:tcBorders>
          </w:tcPr>
          <w:p w:rsidR="00F92F74" w:rsidRPr="00F92F74" w:rsidRDefault="00F92F74" w:rsidP="00F520E6">
            <w:pPr>
              <w:tabs>
                <w:tab w:val="left" w:pos="284"/>
              </w:tabs>
              <w:ind w:firstLine="34"/>
              <w:jc w:val="center"/>
              <w:rPr>
                <w:rFonts w:ascii="Times New Roman" w:hAnsi="Times New Roman" w:cs="Times New Roman"/>
                <w:b/>
                <w:color w:val="000000" w:themeColor="text1"/>
                <w:sz w:val="20"/>
                <w:szCs w:val="20"/>
              </w:rPr>
            </w:pPr>
            <w:r w:rsidRPr="00F92F74">
              <w:rPr>
                <w:rFonts w:ascii="Times New Roman" w:hAnsi="Times New Roman" w:cs="Times New Roman"/>
                <w:b/>
                <w:color w:val="000000" w:themeColor="text1"/>
                <w:sz w:val="20"/>
                <w:szCs w:val="20"/>
              </w:rPr>
              <w:t>SP</w:t>
            </w:r>
          </w:p>
        </w:tc>
        <w:tc>
          <w:tcPr>
            <w:tcW w:w="622" w:type="pct"/>
            <w:tcBorders>
              <w:top w:val="single" w:sz="4" w:space="0" w:color="auto"/>
              <w:bottom w:val="single" w:sz="4" w:space="0" w:color="auto"/>
            </w:tcBorders>
          </w:tcPr>
          <w:p w:rsidR="00F92F74" w:rsidRPr="00F92F74" w:rsidRDefault="00F92F74" w:rsidP="00F520E6">
            <w:pPr>
              <w:tabs>
                <w:tab w:val="left" w:pos="284"/>
              </w:tabs>
              <w:ind w:firstLine="34"/>
              <w:jc w:val="center"/>
              <w:rPr>
                <w:rFonts w:ascii="Times New Roman" w:hAnsi="Times New Roman" w:cs="Times New Roman"/>
                <w:b/>
                <w:color w:val="000000" w:themeColor="text1"/>
                <w:sz w:val="20"/>
                <w:szCs w:val="20"/>
              </w:rPr>
            </w:pPr>
            <w:r w:rsidRPr="00F92F74">
              <w:rPr>
                <w:rFonts w:ascii="Times New Roman" w:hAnsi="Times New Roman" w:cs="Times New Roman"/>
                <w:b/>
                <w:color w:val="000000" w:themeColor="text1"/>
                <w:sz w:val="20"/>
                <w:szCs w:val="20"/>
              </w:rPr>
              <w:t>SM</w:t>
            </w:r>
          </w:p>
        </w:tc>
        <w:tc>
          <w:tcPr>
            <w:tcW w:w="934" w:type="pct"/>
            <w:tcBorders>
              <w:top w:val="single" w:sz="4" w:space="0" w:color="auto"/>
              <w:bottom w:val="single" w:sz="4" w:space="0" w:color="auto"/>
            </w:tcBorders>
          </w:tcPr>
          <w:p w:rsidR="00F92F74" w:rsidRPr="00F92F74" w:rsidRDefault="00F92F74" w:rsidP="00F520E6">
            <w:pPr>
              <w:tabs>
                <w:tab w:val="left" w:pos="284"/>
              </w:tabs>
              <w:jc w:val="center"/>
              <w:rPr>
                <w:rFonts w:ascii="Times New Roman" w:hAnsi="Times New Roman" w:cs="Times New Roman"/>
                <w:b/>
                <w:color w:val="000000" w:themeColor="text1"/>
                <w:sz w:val="20"/>
                <w:szCs w:val="20"/>
              </w:rPr>
            </w:pPr>
            <w:r w:rsidRPr="00F92F74">
              <w:rPr>
                <w:rFonts w:ascii="Times New Roman" w:hAnsi="Times New Roman" w:cs="Times New Roman"/>
                <w:b/>
                <w:color w:val="000000" w:themeColor="text1"/>
                <w:sz w:val="20"/>
                <w:szCs w:val="20"/>
              </w:rPr>
              <w:t>NE (%)</w:t>
            </w:r>
          </w:p>
        </w:tc>
        <w:tc>
          <w:tcPr>
            <w:tcW w:w="1162" w:type="pct"/>
            <w:tcBorders>
              <w:top w:val="single" w:sz="4" w:space="0" w:color="auto"/>
              <w:bottom w:val="single" w:sz="4" w:space="0" w:color="auto"/>
            </w:tcBorders>
          </w:tcPr>
          <w:p w:rsidR="00F92F74" w:rsidRPr="00F92F74" w:rsidRDefault="00F92F74" w:rsidP="00F520E6">
            <w:pPr>
              <w:tabs>
                <w:tab w:val="left" w:pos="284"/>
              </w:tabs>
              <w:jc w:val="center"/>
              <w:rPr>
                <w:rFonts w:ascii="Times New Roman" w:hAnsi="Times New Roman" w:cs="Times New Roman"/>
                <w:b/>
                <w:color w:val="000000" w:themeColor="text1"/>
                <w:sz w:val="20"/>
                <w:szCs w:val="20"/>
              </w:rPr>
            </w:pPr>
            <w:r w:rsidRPr="00F92F74">
              <w:rPr>
                <w:rFonts w:ascii="Times New Roman" w:hAnsi="Times New Roman" w:cs="Times New Roman"/>
                <w:b/>
                <w:color w:val="000000" w:themeColor="text1"/>
                <w:sz w:val="20"/>
                <w:szCs w:val="20"/>
              </w:rPr>
              <w:t>Kriteria</w:t>
            </w:r>
          </w:p>
        </w:tc>
      </w:tr>
      <w:tr w:rsidR="00F92F74" w:rsidRPr="00F92F74" w:rsidTr="00F520E6">
        <w:tc>
          <w:tcPr>
            <w:tcW w:w="416" w:type="pct"/>
            <w:tcBorders>
              <w:top w:val="single" w:sz="4" w:space="0" w:color="auto"/>
            </w:tcBorders>
          </w:tcPr>
          <w:p w:rsidR="00F92F74" w:rsidRPr="00F92F74" w:rsidRDefault="00F92F74" w:rsidP="00F520E6">
            <w:pPr>
              <w:tabs>
                <w:tab w:val="left" w:pos="284"/>
              </w:tabs>
              <w:ind w:firstLine="34"/>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1</w:t>
            </w:r>
          </w:p>
        </w:tc>
        <w:tc>
          <w:tcPr>
            <w:tcW w:w="1245" w:type="pct"/>
            <w:tcBorders>
              <w:top w:val="single" w:sz="4" w:space="0" w:color="auto"/>
            </w:tcBorders>
          </w:tcPr>
          <w:p w:rsidR="00F92F74" w:rsidRPr="00F92F74" w:rsidRDefault="00F92F74" w:rsidP="00F520E6">
            <w:pPr>
              <w:tabs>
                <w:tab w:val="left" w:pos="284"/>
              </w:tabs>
              <w:ind w:firstLine="33"/>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Disiplin</w:t>
            </w:r>
          </w:p>
        </w:tc>
        <w:tc>
          <w:tcPr>
            <w:tcW w:w="621" w:type="pct"/>
            <w:tcBorders>
              <w:top w:val="single" w:sz="4" w:space="0" w:color="auto"/>
            </w:tcBorders>
          </w:tcPr>
          <w:p w:rsidR="00F92F74" w:rsidRPr="00F92F74" w:rsidRDefault="00F92F74" w:rsidP="00F520E6">
            <w:pPr>
              <w:tabs>
                <w:tab w:val="left" w:pos="284"/>
              </w:tabs>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134</w:t>
            </w:r>
          </w:p>
        </w:tc>
        <w:tc>
          <w:tcPr>
            <w:tcW w:w="622" w:type="pct"/>
            <w:tcBorders>
              <w:top w:val="single" w:sz="4" w:space="0" w:color="auto"/>
            </w:tcBorders>
          </w:tcPr>
          <w:p w:rsidR="00F92F74" w:rsidRPr="00F92F74" w:rsidRDefault="00F92F74" w:rsidP="00F520E6">
            <w:pPr>
              <w:tabs>
                <w:tab w:val="left" w:pos="284"/>
              </w:tabs>
              <w:ind w:firstLine="34"/>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136</w:t>
            </w:r>
          </w:p>
        </w:tc>
        <w:tc>
          <w:tcPr>
            <w:tcW w:w="934" w:type="pct"/>
            <w:tcBorders>
              <w:top w:val="single" w:sz="4" w:space="0" w:color="auto"/>
            </w:tcBorders>
          </w:tcPr>
          <w:p w:rsidR="00F92F74" w:rsidRPr="00F92F74" w:rsidRDefault="00F92F74" w:rsidP="00F520E6">
            <w:pPr>
              <w:tabs>
                <w:tab w:val="left" w:pos="284"/>
              </w:tabs>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 xml:space="preserve">98.52 </w:t>
            </w:r>
          </w:p>
        </w:tc>
        <w:tc>
          <w:tcPr>
            <w:tcW w:w="1162" w:type="pct"/>
            <w:tcBorders>
              <w:top w:val="single" w:sz="4" w:space="0" w:color="auto"/>
            </w:tcBorders>
          </w:tcPr>
          <w:p w:rsidR="00F92F74" w:rsidRPr="00F92F74" w:rsidRDefault="00F92F74" w:rsidP="00F520E6">
            <w:pPr>
              <w:tabs>
                <w:tab w:val="left" w:pos="284"/>
              </w:tabs>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Sangat Efektif</w:t>
            </w:r>
          </w:p>
        </w:tc>
      </w:tr>
      <w:tr w:rsidR="00F92F74" w:rsidRPr="00F92F74" w:rsidTr="00F520E6">
        <w:tc>
          <w:tcPr>
            <w:tcW w:w="416" w:type="pct"/>
          </w:tcPr>
          <w:p w:rsidR="00F92F74" w:rsidRPr="00F92F74" w:rsidRDefault="00F92F74" w:rsidP="00F520E6">
            <w:pPr>
              <w:tabs>
                <w:tab w:val="left" w:pos="284"/>
              </w:tabs>
              <w:ind w:firstLine="34"/>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2</w:t>
            </w:r>
          </w:p>
        </w:tc>
        <w:tc>
          <w:tcPr>
            <w:tcW w:w="1245" w:type="pct"/>
          </w:tcPr>
          <w:p w:rsidR="00F92F74" w:rsidRPr="00F92F74" w:rsidRDefault="00F92F74" w:rsidP="00F520E6">
            <w:pPr>
              <w:tabs>
                <w:tab w:val="left" w:pos="284"/>
              </w:tabs>
              <w:ind w:firstLine="33"/>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Tanggung Jawab</w:t>
            </w:r>
          </w:p>
        </w:tc>
        <w:tc>
          <w:tcPr>
            <w:tcW w:w="621" w:type="pct"/>
          </w:tcPr>
          <w:p w:rsidR="00F92F74" w:rsidRPr="00F92F74" w:rsidRDefault="00F92F74" w:rsidP="00F520E6">
            <w:pPr>
              <w:tabs>
                <w:tab w:val="left" w:pos="284"/>
              </w:tabs>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136</w:t>
            </w:r>
          </w:p>
        </w:tc>
        <w:tc>
          <w:tcPr>
            <w:tcW w:w="622" w:type="pct"/>
          </w:tcPr>
          <w:p w:rsidR="00F92F74" w:rsidRPr="00F92F74" w:rsidRDefault="00F92F74" w:rsidP="00F520E6">
            <w:pPr>
              <w:tabs>
                <w:tab w:val="left" w:pos="284"/>
              </w:tabs>
              <w:ind w:firstLine="34"/>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136</w:t>
            </w:r>
          </w:p>
        </w:tc>
        <w:tc>
          <w:tcPr>
            <w:tcW w:w="934" w:type="pct"/>
          </w:tcPr>
          <w:p w:rsidR="00F92F74" w:rsidRPr="00F92F74" w:rsidRDefault="00F92F74" w:rsidP="00F520E6">
            <w:pPr>
              <w:tabs>
                <w:tab w:val="left" w:pos="284"/>
              </w:tabs>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 xml:space="preserve">100 </w:t>
            </w:r>
          </w:p>
        </w:tc>
        <w:tc>
          <w:tcPr>
            <w:tcW w:w="1162" w:type="pct"/>
          </w:tcPr>
          <w:p w:rsidR="00F92F74" w:rsidRPr="00F92F74" w:rsidRDefault="00F92F74" w:rsidP="00F520E6">
            <w:pPr>
              <w:tabs>
                <w:tab w:val="left" w:pos="284"/>
              </w:tabs>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Sangat Efektif</w:t>
            </w:r>
          </w:p>
        </w:tc>
      </w:tr>
      <w:tr w:rsidR="00F92F74" w:rsidRPr="00F92F74" w:rsidTr="00F520E6">
        <w:tc>
          <w:tcPr>
            <w:tcW w:w="416" w:type="pct"/>
          </w:tcPr>
          <w:p w:rsidR="00F92F74" w:rsidRPr="00F92F74" w:rsidRDefault="00F92F74" w:rsidP="00F520E6">
            <w:pPr>
              <w:tabs>
                <w:tab w:val="left" w:pos="284"/>
              </w:tabs>
              <w:ind w:firstLine="34"/>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3</w:t>
            </w:r>
          </w:p>
        </w:tc>
        <w:tc>
          <w:tcPr>
            <w:tcW w:w="1245" w:type="pct"/>
          </w:tcPr>
          <w:p w:rsidR="00F92F74" w:rsidRPr="00F92F74" w:rsidRDefault="00F92F74" w:rsidP="00F520E6">
            <w:pPr>
              <w:tabs>
                <w:tab w:val="left" w:pos="284"/>
              </w:tabs>
              <w:ind w:firstLine="33"/>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Kerjasama</w:t>
            </w:r>
          </w:p>
        </w:tc>
        <w:tc>
          <w:tcPr>
            <w:tcW w:w="621" w:type="pct"/>
          </w:tcPr>
          <w:p w:rsidR="00F92F74" w:rsidRPr="00F92F74" w:rsidRDefault="00F92F74" w:rsidP="00F520E6">
            <w:pPr>
              <w:tabs>
                <w:tab w:val="left" w:pos="284"/>
              </w:tabs>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126</w:t>
            </w:r>
          </w:p>
        </w:tc>
        <w:tc>
          <w:tcPr>
            <w:tcW w:w="622" w:type="pct"/>
          </w:tcPr>
          <w:p w:rsidR="00F92F74" w:rsidRPr="00F92F74" w:rsidRDefault="00F92F74" w:rsidP="00F520E6">
            <w:pPr>
              <w:tabs>
                <w:tab w:val="left" w:pos="284"/>
              </w:tabs>
              <w:ind w:firstLine="34"/>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136</w:t>
            </w:r>
          </w:p>
        </w:tc>
        <w:tc>
          <w:tcPr>
            <w:tcW w:w="934" w:type="pct"/>
          </w:tcPr>
          <w:p w:rsidR="00F92F74" w:rsidRPr="00F92F74" w:rsidRDefault="00F92F74" w:rsidP="00F520E6">
            <w:pPr>
              <w:tabs>
                <w:tab w:val="left" w:pos="284"/>
              </w:tabs>
              <w:jc w:val="center"/>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 xml:space="preserve">92.64 </w:t>
            </w:r>
          </w:p>
        </w:tc>
        <w:tc>
          <w:tcPr>
            <w:tcW w:w="1162" w:type="pct"/>
          </w:tcPr>
          <w:p w:rsidR="00F92F74" w:rsidRPr="00F92F74" w:rsidRDefault="00F92F74" w:rsidP="00F520E6">
            <w:pPr>
              <w:tabs>
                <w:tab w:val="left" w:pos="284"/>
              </w:tabs>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Sangat Efektif</w:t>
            </w:r>
          </w:p>
        </w:tc>
      </w:tr>
      <w:tr w:rsidR="00F92F74" w:rsidRPr="00F92F74" w:rsidTr="00F520E6">
        <w:tc>
          <w:tcPr>
            <w:tcW w:w="416" w:type="pct"/>
            <w:tcBorders>
              <w:bottom w:val="single" w:sz="4" w:space="0" w:color="auto"/>
            </w:tcBorders>
          </w:tcPr>
          <w:p w:rsidR="00F92F74" w:rsidRPr="00F92F74" w:rsidRDefault="00F92F74" w:rsidP="00F520E6">
            <w:pPr>
              <w:tabs>
                <w:tab w:val="left" w:pos="284"/>
              </w:tabs>
              <w:jc w:val="center"/>
              <w:rPr>
                <w:rFonts w:ascii="Times New Roman" w:hAnsi="Times New Roman" w:cs="Times New Roman"/>
                <w:color w:val="000000" w:themeColor="text1"/>
                <w:sz w:val="20"/>
                <w:szCs w:val="20"/>
              </w:rPr>
            </w:pPr>
          </w:p>
        </w:tc>
        <w:tc>
          <w:tcPr>
            <w:tcW w:w="1245" w:type="pct"/>
            <w:tcBorders>
              <w:bottom w:val="single" w:sz="4" w:space="0" w:color="auto"/>
            </w:tcBorders>
          </w:tcPr>
          <w:p w:rsidR="00F92F74" w:rsidRPr="00F92F74" w:rsidRDefault="00F92F74" w:rsidP="00F520E6">
            <w:pPr>
              <w:tabs>
                <w:tab w:val="left" w:pos="284"/>
              </w:tabs>
              <w:ind w:firstLine="33"/>
              <w:rPr>
                <w:rFonts w:ascii="Times New Roman" w:hAnsi="Times New Roman" w:cs="Times New Roman"/>
                <w:b/>
                <w:color w:val="000000" w:themeColor="text1"/>
                <w:sz w:val="20"/>
                <w:szCs w:val="20"/>
              </w:rPr>
            </w:pPr>
            <w:r w:rsidRPr="00F92F74">
              <w:rPr>
                <w:rFonts w:ascii="Times New Roman" w:hAnsi="Times New Roman" w:cs="Times New Roman"/>
                <w:b/>
                <w:color w:val="000000" w:themeColor="text1"/>
                <w:sz w:val="20"/>
                <w:szCs w:val="20"/>
              </w:rPr>
              <w:t>Rata-rata</w:t>
            </w:r>
          </w:p>
        </w:tc>
        <w:tc>
          <w:tcPr>
            <w:tcW w:w="621" w:type="pct"/>
            <w:tcBorders>
              <w:bottom w:val="single" w:sz="4" w:space="0" w:color="auto"/>
            </w:tcBorders>
          </w:tcPr>
          <w:p w:rsidR="00F92F74" w:rsidRPr="00F92F74" w:rsidRDefault="00F92F74" w:rsidP="00F520E6">
            <w:pPr>
              <w:tabs>
                <w:tab w:val="left" w:pos="284"/>
              </w:tabs>
              <w:jc w:val="center"/>
              <w:rPr>
                <w:rFonts w:ascii="Times New Roman" w:hAnsi="Times New Roman" w:cs="Times New Roman"/>
                <w:b/>
                <w:color w:val="000000" w:themeColor="text1"/>
                <w:sz w:val="20"/>
                <w:szCs w:val="20"/>
              </w:rPr>
            </w:pPr>
          </w:p>
        </w:tc>
        <w:tc>
          <w:tcPr>
            <w:tcW w:w="622" w:type="pct"/>
            <w:tcBorders>
              <w:bottom w:val="single" w:sz="4" w:space="0" w:color="auto"/>
            </w:tcBorders>
          </w:tcPr>
          <w:p w:rsidR="00F92F74" w:rsidRPr="00F92F74" w:rsidRDefault="00F92F74" w:rsidP="00F520E6">
            <w:pPr>
              <w:tabs>
                <w:tab w:val="left" w:pos="284"/>
              </w:tabs>
              <w:jc w:val="center"/>
              <w:rPr>
                <w:rFonts w:ascii="Times New Roman" w:hAnsi="Times New Roman" w:cs="Times New Roman"/>
                <w:b/>
                <w:color w:val="000000" w:themeColor="text1"/>
                <w:sz w:val="20"/>
                <w:szCs w:val="20"/>
              </w:rPr>
            </w:pPr>
          </w:p>
        </w:tc>
        <w:tc>
          <w:tcPr>
            <w:tcW w:w="934" w:type="pct"/>
            <w:tcBorders>
              <w:bottom w:val="single" w:sz="4" w:space="0" w:color="auto"/>
            </w:tcBorders>
          </w:tcPr>
          <w:p w:rsidR="00F92F74" w:rsidRPr="00F92F74" w:rsidRDefault="00F92F74" w:rsidP="00F520E6">
            <w:pPr>
              <w:tabs>
                <w:tab w:val="left" w:pos="284"/>
              </w:tabs>
              <w:jc w:val="center"/>
              <w:rPr>
                <w:rFonts w:ascii="Times New Roman" w:hAnsi="Times New Roman" w:cs="Times New Roman"/>
                <w:b/>
                <w:color w:val="000000" w:themeColor="text1"/>
                <w:sz w:val="20"/>
                <w:szCs w:val="20"/>
              </w:rPr>
            </w:pPr>
            <w:r w:rsidRPr="00F92F74">
              <w:rPr>
                <w:rFonts w:ascii="Times New Roman" w:hAnsi="Times New Roman" w:cs="Times New Roman"/>
                <w:b/>
                <w:color w:val="000000" w:themeColor="text1"/>
                <w:sz w:val="20"/>
                <w:szCs w:val="20"/>
              </w:rPr>
              <w:t>97.05</w:t>
            </w:r>
          </w:p>
        </w:tc>
        <w:tc>
          <w:tcPr>
            <w:tcW w:w="1162" w:type="pct"/>
            <w:tcBorders>
              <w:bottom w:val="single" w:sz="4" w:space="0" w:color="auto"/>
            </w:tcBorders>
          </w:tcPr>
          <w:p w:rsidR="00F92F74" w:rsidRPr="00F92F74" w:rsidRDefault="00F92F74" w:rsidP="00F520E6">
            <w:pPr>
              <w:tabs>
                <w:tab w:val="left" w:pos="284"/>
              </w:tabs>
              <w:rPr>
                <w:rFonts w:ascii="Times New Roman" w:hAnsi="Times New Roman" w:cs="Times New Roman"/>
                <w:color w:val="000000" w:themeColor="text1"/>
                <w:sz w:val="20"/>
                <w:szCs w:val="20"/>
              </w:rPr>
            </w:pPr>
            <w:r w:rsidRPr="00F92F74">
              <w:rPr>
                <w:rFonts w:ascii="Times New Roman" w:hAnsi="Times New Roman" w:cs="Times New Roman"/>
                <w:color w:val="000000" w:themeColor="text1"/>
                <w:sz w:val="20"/>
                <w:szCs w:val="20"/>
              </w:rPr>
              <w:t>Sangat Efektif</w:t>
            </w:r>
          </w:p>
        </w:tc>
      </w:tr>
    </w:tbl>
    <w:p w:rsidR="00891829" w:rsidRDefault="00F92F74" w:rsidP="00891829">
      <w:pPr>
        <w:pStyle w:val="Default"/>
        <w:jc w:val="both"/>
        <w:outlineLvl w:val="0"/>
        <w:rPr>
          <w:color w:val="000000" w:themeColor="text1"/>
        </w:rPr>
      </w:pPr>
      <w:proofErr w:type="gramStart"/>
      <w:r w:rsidRPr="00891829">
        <w:rPr>
          <w:color w:val="000000" w:themeColor="text1"/>
        </w:rPr>
        <w:t>Keteranan :</w:t>
      </w:r>
      <w:proofErr w:type="gramEnd"/>
      <w:r w:rsidRPr="00891829">
        <w:rPr>
          <w:color w:val="000000" w:themeColor="text1"/>
        </w:rPr>
        <w:t xml:space="preserve"> SP=Skor Peroleh, SM=Skor Maksimal, NE= Nilai Efektifitas</w:t>
      </w:r>
    </w:p>
    <w:p w:rsidR="00C32C88" w:rsidRDefault="00C32C88" w:rsidP="00C32C88">
      <w:pPr>
        <w:pStyle w:val="Default"/>
        <w:ind w:firstLine="720"/>
        <w:jc w:val="both"/>
        <w:outlineLvl w:val="0"/>
        <w:rPr>
          <w:color w:val="000000" w:themeColor="text1"/>
        </w:rPr>
      </w:pPr>
    </w:p>
    <w:p w:rsidR="00891829" w:rsidRDefault="00C32C88" w:rsidP="00C32C88">
      <w:pPr>
        <w:pStyle w:val="Default"/>
        <w:ind w:firstLine="720"/>
        <w:jc w:val="both"/>
        <w:outlineLvl w:val="0"/>
        <w:rPr>
          <w:color w:val="000000" w:themeColor="text1"/>
        </w:rPr>
      </w:pPr>
      <w:r>
        <w:rPr>
          <w:color w:val="000000" w:themeColor="text1"/>
        </w:rPr>
        <w:t xml:space="preserve">Uji efektifitas produk pada kompetensi keterampilan menggunakan penununtun praktikum didapatkan hasil 15 peserta didik mendapatkan nilai rata-rata 95% (sangat efektif), 10 peserta didik mendapatkan nilai rata-rata 87.11% (sangat efektif), 9 peserta didik mendapatkan nilai rata-rata 74.8% (efektif) dan 5 orang peserta didik mendapatkan nilia rata-rata 70% (efektif). </w:t>
      </w:r>
      <w:proofErr w:type="gramStart"/>
      <w:r>
        <w:rPr>
          <w:color w:val="000000" w:themeColor="text1"/>
        </w:rPr>
        <w:t>Dari 34 peserta didik didapatkan nilai rata-rata 81.72% dengan kriteria sangat efektif.</w:t>
      </w:r>
      <w:proofErr w:type="gramEnd"/>
      <w:r>
        <w:rPr>
          <w:color w:val="000000" w:themeColor="text1"/>
        </w:rPr>
        <w:t xml:space="preserve"> </w:t>
      </w:r>
      <w:proofErr w:type="gramStart"/>
      <w:r>
        <w:rPr>
          <w:color w:val="000000" w:themeColor="text1"/>
        </w:rPr>
        <w:t xml:space="preserve">Berdasarkan hasil penilaian yang diperoleh dinyatakan bahwa penuntun praktikum yang </w:t>
      </w:r>
      <w:r>
        <w:rPr>
          <w:color w:val="000000" w:themeColor="text1"/>
        </w:rPr>
        <w:lastRenderedPageBreak/>
        <w:t>dikembangkan menggunakan pendekatan inkuiri bebas dimodifikasi dapat membantu dan meningkatkan minat belajar peserta didik.</w:t>
      </w:r>
      <w:proofErr w:type="gramEnd"/>
    </w:p>
    <w:p w:rsidR="00891829" w:rsidRPr="00891829" w:rsidRDefault="00891829" w:rsidP="00891829">
      <w:pPr>
        <w:tabs>
          <w:tab w:val="left" w:pos="284"/>
        </w:tabs>
        <w:spacing w:after="0" w:line="240" w:lineRule="auto"/>
        <w:ind w:left="1134" w:hanging="1134"/>
        <w:jc w:val="both"/>
        <w:rPr>
          <w:rFonts w:ascii="Times New Roman" w:hAnsi="Times New Roman" w:cs="Times New Roman"/>
          <w:b/>
          <w:sz w:val="24"/>
          <w:szCs w:val="24"/>
        </w:rPr>
      </w:pPr>
      <w:proofErr w:type="gramStart"/>
      <w:r w:rsidRPr="00406F6F">
        <w:rPr>
          <w:rFonts w:ascii="Times New Roman" w:hAnsi="Times New Roman" w:cs="Times New Roman"/>
          <w:b/>
          <w:color w:val="000000" w:themeColor="text1"/>
          <w:sz w:val="24"/>
          <w:szCs w:val="24"/>
        </w:rPr>
        <w:t>Tabel 10.</w:t>
      </w:r>
      <w:proofErr w:type="gramEnd"/>
      <w:r w:rsidRPr="00406F6F">
        <w:rPr>
          <w:rFonts w:ascii="Times New Roman" w:hAnsi="Times New Roman" w:cs="Times New Roman"/>
          <w:b/>
          <w:color w:val="000000" w:themeColor="text1"/>
          <w:sz w:val="24"/>
          <w:szCs w:val="24"/>
        </w:rPr>
        <w:t xml:space="preserve"> </w:t>
      </w:r>
      <w:r w:rsidRPr="00406F6F">
        <w:rPr>
          <w:rFonts w:ascii="Times New Roman" w:hAnsi="Times New Roman" w:cs="Times New Roman"/>
          <w:b/>
          <w:sz w:val="24"/>
          <w:szCs w:val="24"/>
        </w:rPr>
        <w:t xml:space="preserve">Hasil Penilaian Keterampilan </w:t>
      </w:r>
      <w:r>
        <w:rPr>
          <w:rFonts w:ascii="Times New Roman" w:hAnsi="Times New Roman" w:cs="Times New Roman"/>
          <w:b/>
          <w:sz w:val="24"/>
          <w:szCs w:val="24"/>
        </w:rPr>
        <w:t xml:space="preserve">Peserta Didik Terhadap Penuntun </w:t>
      </w:r>
      <w:r w:rsidRPr="00406F6F">
        <w:rPr>
          <w:rFonts w:ascii="Times New Roman" w:hAnsi="Times New Roman" w:cs="Times New Roman"/>
          <w:b/>
          <w:sz w:val="24"/>
          <w:szCs w:val="24"/>
        </w:rPr>
        <w:t>Praktikum Mobilitas Pada Manusia.</w:t>
      </w:r>
    </w:p>
    <w:tbl>
      <w:tblPr>
        <w:tblStyle w:val="TableGrid"/>
        <w:tblW w:w="486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2042"/>
        <w:gridCol w:w="1643"/>
        <w:gridCol w:w="1839"/>
        <w:gridCol w:w="1843"/>
      </w:tblGrid>
      <w:tr w:rsidR="00891829" w:rsidRPr="00891829" w:rsidTr="00F520E6">
        <w:trPr>
          <w:tblHeader/>
        </w:trPr>
        <w:tc>
          <w:tcPr>
            <w:tcW w:w="360" w:type="pct"/>
            <w:tcBorders>
              <w:top w:val="single" w:sz="4" w:space="0" w:color="auto"/>
              <w:bottom w:val="single" w:sz="4" w:space="0" w:color="auto"/>
            </w:tcBorders>
            <w:vAlign w:val="center"/>
          </w:tcPr>
          <w:p w:rsidR="00891829" w:rsidRPr="00891829" w:rsidRDefault="00891829" w:rsidP="00F520E6">
            <w:pPr>
              <w:tabs>
                <w:tab w:val="left" w:pos="0"/>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No</w:t>
            </w:r>
          </w:p>
        </w:tc>
        <w:tc>
          <w:tcPr>
            <w:tcW w:w="1286" w:type="pct"/>
            <w:tcBorders>
              <w:top w:val="single" w:sz="4" w:space="0" w:color="auto"/>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RNPP</w:t>
            </w:r>
          </w:p>
        </w:tc>
        <w:tc>
          <w:tcPr>
            <w:tcW w:w="1035" w:type="pct"/>
            <w:tcBorders>
              <w:top w:val="single" w:sz="4" w:space="0" w:color="auto"/>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JS (Orang)</w:t>
            </w:r>
          </w:p>
        </w:tc>
        <w:tc>
          <w:tcPr>
            <w:tcW w:w="1158" w:type="pct"/>
            <w:tcBorders>
              <w:top w:val="single" w:sz="4" w:space="0" w:color="auto"/>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w:t>
            </w:r>
          </w:p>
        </w:tc>
        <w:tc>
          <w:tcPr>
            <w:tcW w:w="1162" w:type="pct"/>
            <w:tcBorders>
              <w:top w:val="single" w:sz="4" w:space="0" w:color="auto"/>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Kriteria</w:t>
            </w:r>
          </w:p>
        </w:tc>
      </w:tr>
      <w:tr w:rsidR="00891829" w:rsidRPr="00891829" w:rsidTr="00F520E6">
        <w:tc>
          <w:tcPr>
            <w:tcW w:w="360" w:type="pct"/>
            <w:tcBorders>
              <w:top w:val="single" w:sz="4" w:space="0" w:color="auto"/>
            </w:tcBorders>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1</w:t>
            </w:r>
          </w:p>
        </w:tc>
        <w:tc>
          <w:tcPr>
            <w:tcW w:w="1286" w:type="pct"/>
            <w:tcBorders>
              <w:top w:val="single" w:sz="4" w:space="0" w:color="auto"/>
            </w:tcBorders>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91 – 100</w:t>
            </w:r>
          </w:p>
        </w:tc>
        <w:tc>
          <w:tcPr>
            <w:tcW w:w="1035" w:type="pct"/>
            <w:tcBorders>
              <w:top w:val="single" w:sz="4" w:space="0" w:color="auto"/>
            </w:tcBorders>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15</w:t>
            </w:r>
          </w:p>
        </w:tc>
        <w:tc>
          <w:tcPr>
            <w:tcW w:w="1158" w:type="pct"/>
            <w:tcBorders>
              <w:top w:val="single" w:sz="4" w:space="0" w:color="auto"/>
            </w:tcBorders>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95 %</w:t>
            </w:r>
          </w:p>
        </w:tc>
        <w:tc>
          <w:tcPr>
            <w:tcW w:w="1162" w:type="pct"/>
            <w:tcBorders>
              <w:top w:val="single" w:sz="4" w:space="0" w:color="auto"/>
            </w:tcBorders>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Sangat Efektif</w:t>
            </w:r>
          </w:p>
        </w:tc>
      </w:tr>
      <w:tr w:rsidR="00891829" w:rsidRPr="00891829" w:rsidTr="00F520E6">
        <w:tc>
          <w:tcPr>
            <w:tcW w:w="360" w:type="pct"/>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2</w:t>
            </w:r>
          </w:p>
        </w:tc>
        <w:tc>
          <w:tcPr>
            <w:tcW w:w="1286"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81 – 90</w:t>
            </w:r>
          </w:p>
        </w:tc>
        <w:tc>
          <w:tcPr>
            <w:tcW w:w="1035" w:type="pct"/>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10</w:t>
            </w:r>
          </w:p>
        </w:tc>
        <w:tc>
          <w:tcPr>
            <w:tcW w:w="1158"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87.11 %</w:t>
            </w:r>
          </w:p>
        </w:tc>
        <w:tc>
          <w:tcPr>
            <w:tcW w:w="1162"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Sangat Efektif</w:t>
            </w:r>
          </w:p>
        </w:tc>
      </w:tr>
      <w:tr w:rsidR="00891829" w:rsidRPr="00891829" w:rsidTr="00F520E6">
        <w:tc>
          <w:tcPr>
            <w:tcW w:w="360" w:type="pct"/>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3</w:t>
            </w:r>
          </w:p>
        </w:tc>
        <w:tc>
          <w:tcPr>
            <w:tcW w:w="1286"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71 – 80</w:t>
            </w:r>
          </w:p>
        </w:tc>
        <w:tc>
          <w:tcPr>
            <w:tcW w:w="1035" w:type="pct"/>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9</w:t>
            </w:r>
          </w:p>
        </w:tc>
        <w:tc>
          <w:tcPr>
            <w:tcW w:w="1158"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74.8 %</w:t>
            </w:r>
          </w:p>
        </w:tc>
        <w:tc>
          <w:tcPr>
            <w:tcW w:w="1162"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Efektif</w:t>
            </w:r>
          </w:p>
        </w:tc>
      </w:tr>
      <w:tr w:rsidR="00891829" w:rsidRPr="00891829" w:rsidTr="00F520E6">
        <w:tc>
          <w:tcPr>
            <w:tcW w:w="360" w:type="pct"/>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4</w:t>
            </w:r>
          </w:p>
        </w:tc>
        <w:tc>
          <w:tcPr>
            <w:tcW w:w="1286"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61 – 70</w:t>
            </w:r>
          </w:p>
        </w:tc>
        <w:tc>
          <w:tcPr>
            <w:tcW w:w="1035" w:type="pct"/>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5</w:t>
            </w:r>
          </w:p>
        </w:tc>
        <w:tc>
          <w:tcPr>
            <w:tcW w:w="1158"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70 %</w:t>
            </w:r>
          </w:p>
        </w:tc>
        <w:tc>
          <w:tcPr>
            <w:tcW w:w="1162"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Efektf</w:t>
            </w:r>
          </w:p>
        </w:tc>
      </w:tr>
      <w:tr w:rsidR="00891829" w:rsidRPr="00891829" w:rsidTr="00F520E6">
        <w:tc>
          <w:tcPr>
            <w:tcW w:w="360" w:type="pct"/>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5</w:t>
            </w:r>
          </w:p>
        </w:tc>
        <w:tc>
          <w:tcPr>
            <w:tcW w:w="1286"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51 – 60</w:t>
            </w:r>
          </w:p>
        </w:tc>
        <w:tc>
          <w:tcPr>
            <w:tcW w:w="1035" w:type="pct"/>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58"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62"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r>
      <w:tr w:rsidR="00891829" w:rsidRPr="00891829" w:rsidTr="00F520E6">
        <w:tc>
          <w:tcPr>
            <w:tcW w:w="360" w:type="pct"/>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6</w:t>
            </w:r>
          </w:p>
        </w:tc>
        <w:tc>
          <w:tcPr>
            <w:tcW w:w="1286"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41 – 50</w:t>
            </w:r>
          </w:p>
        </w:tc>
        <w:tc>
          <w:tcPr>
            <w:tcW w:w="1035" w:type="pct"/>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58"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62"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r>
      <w:tr w:rsidR="00891829" w:rsidRPr="00891829" w:rsidTr="00F520E6">
        <w:tc>
          <w:tcPr>
            <w:tcW w:w="360" w:type="pct"/>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7</w:t>
            </w:r>
          </w:p>
        </w:tc>
        <w:tc>
          <w:tcPr>
            <w:tcW w:w="1286"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31 – 40</w:t>
            </w:r>
          </w:p>
        </w:tc>
        <w:tc>
          <w:tcPr>
            <w:tcW w:w="1035" w:type="pct"/>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58"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62"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r>
      <w:tr w:rsidR="00891829" w:rsidRPr="00891829" w:rsidTr="00F520E6">
        <w:tc>
          <w:tcPr>
            <w:tcW w:w="360" w:type="pct"/>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8</w:t>
            </w:r>
          </w:p>
        </w:tc>
        <w:tc>
          <w:tcPr>
            <w:tcW w:w="1286"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21 – 30</w:t>
            </w:r>
          </w:p>
        </w:tc>
        <w:tc>
          <w:tcPr>
            <w:tcW w:w="1035" w:type="pct"/>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58"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62"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r>
      <w:tr w:rsidR="00891829" w:rsidRPr="00891829" w:rsidTr="00F520E6">
        <w:tc>
          <w:tcPr>
            <w:tcW w:w="360" w:type="pct"/>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9</w:t>
            </w:r>
          </w:p>
        </w:tc>
        <w:tc>
          <w:tcPr>
            <w:tcW w:w="1286"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21 – 40</w:t>
            </w:r>
          </w:p>
        </w:tc>
        <w:tc>
          <w:tcPr>
            <w:tcW w:w="1035" w:type="pct"/>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58"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62" w:type="pct"/>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r>
      <w:tr w:rsidR="00891829" w:rsidRPr="00891829" w:rsidTr="00F520E6">
        <w:tc>
          <w:tcPr>
            <w:tcW w:w="360" w:type="pct"/>
            <w:tcBorders>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r w:rsidRPr="00891829">
              <w:rPr>
                <w:rFonts w:ascii="Times New Roman" w:hAnsi="Times New Roman" w:cs="Times New Roman"/>
                <w:b/>
                <w:color w:val="000000" w:themeColor="text1"/>
                <w:sz w:val="20"/>
                <w:szCs w:val="20"/>
              </w:rPr>
              <w:t>10</w:t>
            </w:r>
          </w:p>
        </w:tc>
        <w:tc>
          <w:tcPr>
            <w:tcW w:w="1286" w:type="pct"/>
            <w:tcBorders>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0 – 20</w:t>
            </w:r>
          </w:p>
        </w:tc>
        <w:tc>
          <w:tcPr>
            <w:tcW w:w="1035" w:type="pct"/>
            <w:tcBorders>
              <w:bottom w:val="single" w:sz="4" w:space="0" w:color="auto"/>
            </w:tcBorders>
            <w:vAlign w:val="center"/>
          </w:tcPr>
          <w:p w:rsidR="00891829" w:rsidRPr="00891829" w:rsidRDefault="00891829" w:rsidP="00F520E6">
            <w:pPr>
              <w:tabs>
                <w:tab w:val="left" w:pos="284"/>
              </w:tabs>
              <w:ind w:firstLine="55"/>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58" w:type="pct"/>
            <w:tcBorders>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c>
          <w:tcPr>
            <w:tcW w:w="1162" w:type="pct"/>
            <w:tcBorders>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color w:val="000000" w:themeColor="text1"/>
                <w:sz w:val="20"/>
                <w:szCs w:val="20"/>
              </w:rPr>
              <w:t>-</w:t>
            </w:r>
          </w:p>
        </w:tc>
      </w:tr>
      <w:tr w:rsidR="00891829" w:rsidRPr="00891829" w:rsidTr="00F520E6">
        <w:tc>
          <w:tcPr>
            <w:tcW w:w="360" w:type="pct"/>
            <w:tcBorders>
              <w:top w:val="single" w:sz="4" w:space="0" w:color="auto"/>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b/>
                <w:color w:val="000000" w:themeColor="text1"/>
                <w:sz w:val="20"/>
                <w:szCs w:val="20"/>
              </w:rPr>
            </w:pPr>
          </w:p>
        </w:tc>
        <w:tc>
          <w:tcPr>
            <w:tcW w:w="2320" w:type="pct"/>
            <w:gridSpan w:val="2"/>
            <w:tcBorders>
              <w:top w:val="single" w:sz="4" w:space="0" w:color="auto"/>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b/>
                <w:color w:val="000000" w:themeColor="text1"/>
                <w:sz w:val="20"/>
                <w:szCs w:val="20"/>
              </w:rPr>
              <w:t>Rata-rata</w:t>
            </w:r>
          </w:p>
        </w:tc>
        <w:tc>
          <w:tcPr>
            <w:tcW w:w="1158" w:type="pct"/>
            <w:tcBorders>
              <w:top w:val="single" w:sz="4" w:space="0" w:color="auto"/>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b/>
                <w:color w:val="000000" w:themeColor="text1"/>
                <w:sz w:val="20"/>
                <w:szCs w:val="20"/>
              </w:rPr>
              <w:t>81.72 %</w:t>
            </w:r>
          </w:p>
        </w:tc>
        <w:tc>
          <w:tcPr>
            <w:tcW w:w="1162" w:type="pct"/>
            <w:tcBorders>
              <w:top w:val="single" w:sz="4" w:space="0" w:color="auto"/>
              <w:bottom w:val="single" w:sz="4" w:space="0" w:color="auto"/>
            </w:tcBorders>
            <w:vAlign w:val="center"/>
          </w:tcPr>
          <w:p w:rsidR="00891829" w:rsidRPr="00891829" w:rsidRDefault="00891829" w:rsidP="00F520E6">
            <w:pPr>
              <w:tabs>
                <w:tab w:val="left" w:pos="284"/>
              </w:tabs>
              <w:jc w:val="center"/>
              <w:rPr>
                <w:rFonts w:ascii="Times New Roman" w:hAnsi="Times New Roman" w:cs="Times New Roman"/>
                <w:color w:val="000000" w:themeColor="text1"/>
                <w:sz w:val="20"/>
                <w:szCs w:val="20"/>
              </w:rPr>
            </w:pPr>
            <w:r w:rsidRPr="00891829">
              <w:rPr>
                <w:rFonts w:ascii="Times New Roman" w:hAnsi="Times New Roman" w:cs="Times New Roman"/>
                <w:b/>
                <w:color w:val="000000" w:themeColor="text1"/>
                <w:sz w:val="20"/>
                <w:szCs w:val="20"/>
              </w:rPr>
              <w:t>Sangat Efektif</w:t>
            </w:r>
          </w:p>
        </w:tc>
      </w:tr>
    </w:tbl>
    <w:p w:rsidR="00264EBF" w:rsidRDefault="00891829" w:rsidP="00264EBF">
      <w:pPr>
        <w:tabs>
          <w:tab w:val="left" w:pos="284"/>
        </w:tabs>
        <w:spacing w:after="0" w:line="240" w:lineRule="auto"/>
        <w:ind w:left="1276" w:hanging="1276"/>
        <w:jc w:val="both"/>
        <w:rPr>
          <w:rFonts w:ascii="Times New Roman" w:hAnsi="Times New Roman" w:cs="Times New Roman"/>
          <w:color w:val="000000" w:themeColor="text1"/>
          <w:sz w:val="24"/>
          <w:szCs w:val="24"/>
        </w:rPr>
      </w:pPr>
      <w:r w:rsidRPr="00C96D27">
        <w:rPr>
          <w:rFonts w:ascii="Times New Roman" w:hAnsi="Times New Roman" w:cs="Times New Roman"/>
          <w:color w:val="000000" w:themeColor="text1"/>
          <w:sz w:val="24"/>
          <w:szCs w:val="24"/>
        </w:rPr>
        <w:t>Keterangan: RNPP: Rentang nilai penuntun praktikum, JS: Jumlah siswa, %PPP: Presentase penilaian penuntun praktikum</w:t>
      </w:r>
    </w:p>
    <w:p w:rsidR="00C32C88" w:rsidRPr="00C32C88" w:rsidRDefault="00264EBF" w:rsidP="00C32C88">
      <w:pPr>
        <w:tabs>
          <w:tab w:val="left" w:pos="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C32C88" w:rsidRPr="00264EBF">
        <w:rPr>
          <w:rFonts w:ascii="Times New Roman" w:hAnsi="Times New Roman" w:cs="Times New Roman"/>
          <w:color w:val="000000" w:themeColor="text1"/>
          <w:sz w:val="24"/>
          <w:szCs w:val="24"/>
        </w:rPr>
        <w:t>P</w:t>
      </w:r>
      <w:r w:rsidR="00C32C88" w:rsidRPr="00264EBF">
        <w:rPr>
          <w:rFonts w:ascii="Times New Roman" w:hAnsi="Times New Roman" w:cs="Times New Roman"/>
          <w:color w:val="000000" w:themeColor="text1"/>
          <w:sz w:val="24"/>
          <w:szCs w:val="24"/>
        </w:rPr>
        <w:t>enuntun praktikum dengan pendekatan inkuiri bebas dimodifikasi yang dikembangkan efektif untuk proses pembelajaran, karena dengan adanya penuntun praktikum peserta didik menjadi lebih bersemangat dalam mempelajari materi mobilitas pada manusia, dilihat dari 3 kelompok peserta didik mendapatkan nilai rata-rata 74.5% (efektif), sedangkan 5 kelompok peserta didik lainya medapatkan nilai rata-rata 83% (sangat efektif) hasil diperoleh berdasarkan laporan pengamatan yang telah dilakukan oleh peserta didik, pembelajaran IPA yang efektif terfokuss kepada pengembangan keterampilan proses dan keterampilan kerja.</w:t>
      </w:r>
      <w:r w:rsidR="00FE08FC">
        <w:rPr>
          <w:rFonts w:ascii="Times New Roman" w:hAnsi="Times New Roman" w:cs="Times New Roman"/>
          <w:color w:val="000000" w:themeColor="text1"/>
          <w:sz w:val="24"/>
          <w:szCs w:val="24"/>
        </w:rPr>
        <w:t xml:space="preserve"> </w:t>
      </w:r>
      <w:r w:rsidR="00C32C88" w:rsidRPr="00264EBF">
        <w:rPr>
          <w:rFonts w:ascii="Times New Roman" w:hAnsi="Times New Roman" w:cs="Times New Roman"/>
          <w:color w:val="000000" w:themeColor="text1"/>
          <w:sz w:val="24"/>
          <w:szCs w:val="24"/>
        </w:rPr>
        <w:fldChar w:fldCharType="begin" w:fldLock="1"/>
      </w:r>
      <w:r w:rsidR="00C32C88" w:rsidRPr="00264EBF">
        <w:rPr>
          <w:rFonts w:ascii="Times New Roman" w:hAnsi="Times New Roman" w:cs="Times New Roman"/>
          <w:color w:val="000000" w:themeColor="text1"/>
          <w:sz w:val="24"/>
          <w:szCs w:val="24"/>
        </w:rPr>
        <w:instrText>ADDIN CSL_CITATION { "citationItems" : [ { "id" : "ITEM-1", "itemData" : { "DOI" : "10.32923/edugama.v6i1.1289", "ISSN" : "2598-8115", "abstract" : "Practicum activities are an integral part of science learning because practicum will train students' process skills and work skills and effective methods to achieve learning objectives. However, in reality, there are still many students who process expertise, and work skills are still lacking. Therefore, the application of practicum in schools needs to be applied to improve the process skills and work skills of students in the laboratory. The purpose of this study is 1) to know the effect of the application of practicum in increasing students 'process skills, 2) to see the impact of practicum application in increasing students' work skills, 3) the obstacles faced to carry out the practicum. This research is qualitative research with a descriptive approach\u2014data collection techniques with interviews with science teachers. The collected data was analyzed using the Analysis Interactive Model, which included data collection, data display, and verification. The results showed that 1) the effect of practicum in improving process skills in the form of skills in observing, classifying, communicating, measuring, predicting, and concluding 2) the impact of internship in improving process skills in the way of expertise in the use of practicum equipment, 3) Constraints faced when practicum that will hinder the process of students' skills and work skills, namely lack availability of tools and materials, lack of time in practicum implementation, the atmosphere of practicum that is not conducive, the use of laboratories that are not using as a function of science laboratories, and the absence of laboratory assistants. The findings of this study recommend the importance of practicum application in improving the process skills and work skills of students. Kegiatan praktikum merupakan bagian yang tidak dapat dipisahkan dalam pembelajaran IPA, karena dengan adanya praktikum akan melatih keterampilan proses maupun keterampilan kerja peserta didik, serta metode yang efektif dilakukan untuk mencapai tujuan pembelajaran, namun pada kenyatannya masih banyak peserta didik yang keterampilan proses maupun keterampilan kerjanya masih kurang. Oleh sebab itu, penerapan praktikum di sekolah perlu diterapkan untuk meningkatkan keterampilan proses dan keterampilan kerja peserta didik di laboratorium. Tujuan penelitian ini adalah 1) mengetahui pengaruh dari penerapan praktikum dalam meningkatakan keterampilan proses peserta didik, 2) mengetahui pengaruh dari penerapan praktikum dalam men\u2026", "author" : [ { "dropping-particle" : "", "family" : "Candra", "given" : "Randa", "non-dropping-particle" : "", "parse-names" : false, "suffix" : "" }, { "dropping-particle" : "", "family" : "Hidayati", "given" : "Dian", "non-dropping-particle" : "", "parse-names" : false, "suffix" : "" } ], "container-title" : "Edugama: Jurnal Kependidikan dan Sosial Keagamaan", "id" : "ITEM-1", "issue" : "(1)", "issued" : { "date-parts" : [ [ "2020" ] ] }, "page" : "Universitas Ahmad Dahlan.Yogyakarta", "title" : "Penerapan Praktikum dalam Meningkatkan Keterampilan Proses dan Kerja Peserta Didik di Laboratorium IPA", "type" : "article-journal", "volume" : "6" }, "uris" : [ "http://www.mendeley.com/documents/?uuid=3afdc2ec-d8de-4c4d-ad72-e0e368cccd30" ] } ], "mendeley" : { "formattedCitation" : "(Candra and Hidayati 2020)", "manualFormatting" : "Candra dkk.,(2020)", "plainTextFormattedCitation" : "(Candra and Hidayati 2020)", "previouslyFormattedCitation" : "(Candra and Hidayati 2020)" }, "properties" : { "noteIndex" : 0 }, "schema" : "https://github.com/citation-style-language/schema/raw/master/csl-citation.json" }</w:instrText>
      </w:r>
      <w:r w:rsidR="00C32C88" w:rsidRPr="00264EBF">
        <w:rPr>
          <w:rFonts w:ascii="Times New Roman" w:hAnsi="Times New Roman" w:cs="Times New Roman"/>
          <w:color w:val="000000" w:themeColor="text1"/>
          <w:sz w:val="24"/>
          <w:szCs w:val="24"/>
        </w:rPr>
        <w:fldChar w:fldCharType="separate"/>
      </w:r>
      <w:r w:rsidR="00C32C88" w:rsidRPr="00264EBF">
        <w:rPr>
          <w:rFonts w:ascii="Times New Roman" w:hAnsi="Times New Roman" w:cs="Times New Roman"/>
          <w:noProof/>
          <w:color w:val="000000" w:themeColor="text1"/>
          <w:sz w:val="24"/>
          <w:szCs w:val="24"/>
        </w:rPr>
        <w:t>Candra dkk.,(2020)</w:t>
      </w:r>
      <w:r w:rsidR="00C32C88" w:rsidRPr="00264EBF">
        <w:rPr>
          <w:rFonts w:ascii="Times New Roman" w:hAnsi="Times New Roman" w:cs="Times New Roman"/>
          <w:color w:val="000000" w:themeColor="text1"/>
          <w:sz w:val="24"/>
          <w:szCs w:val="24"/>
        </w:rPr>
        <w:fldChar w:fldCharType="end"/>
      </w:r>
      <w:r w:rsidRPr="00264EBF">
        <w:rPr>
          <w:rFonts w:ascii="Times New Roman" w:hAnsi="Times New Roman" w:cs="Times New Roman"/>
          <w:color w:val="000000" w:themeColor="text1"/>
          <w:sz w:val="24"/>
          <w:szCs w:val="24"/>
        </w:rPr>
        <w:t xml:space="preserve"> </w:t>
      </w:r>
      <w:r w:rsidRPr="00264EBF">
        <w:rPr>
          <w:rFonts w:ascii="Times New Roman" w:hAnsi="Times New Roman" w:cs="Times New Roman"/>
          <w:color w:val="000000" w:themeColor="text1"/>
          <w:sz w:val="24"/>
          <w:szCs w:val="24"/>
        </w:rPr>
        <w:t>menyampaikan bahwa, keterampilan proses terdiri dari; mengamati (observasi), mengkomunikasikan data hasil observasi, menggolongkan (klasifikasi), mengukur, memprediksi, dan menyimpulakan, sedangkan keterampilan kerja meliputi keterampilan menggunakan alat dan bahan praktikum, menjaga, dan merawat alat dan bahan praktikum serta melakukankegiatan praktikum sesuai dengan prosedur kerja.</w:t>
      </w:r>
    </w:p>
    <w:p w:rsidR="00891829" w:rsidRPr="00C028EC" w:rsidRDefault="00891829" w:rsidP="00C96D27">
      <w:pPr>
        <w:pStyle w:val="Default"/>
        <w:outlineLvl w:val="0"/>
        <w:rPr>
          <w:color w:val="000000" w:themeColor="text1"/>
        </w:rPr>
      </w:pPr>
    </w:p>
    <w:p w:rsidR="00FE08FC" w:rsidRDefault="00DE7062" w:rsidP="00FE08FC">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SIMPULAN (12 pt)</w:t>
      </w:r>
    </w:p>
    <w:p w:rsidR="00FE08FC" w:rsidRPr="00FE08FC" w:rsidRDefault="00FE08FC" w:rsidP="00FE08FC">
      <w:pPr>
        <w:shd w:val="clear" w:color="auto" w:fill="FFFFFF"/>
        <w:spacing w:after="0" w:line="240" w:lineRule="auto"/>
        <w:ind w:firstLine="720"/>
        <w:jc w:val="both"/>
        <w:rPr>
          <w:rFonts w:ascii="Times New Roman" w:eastAsia="Times New Roman" w:hAnsi="Times New Roman" w:cs="Times New Roman"/>
          <w:b/>
          <w:color w:val="000000"/>
          <w:sz w:val="24"/>
          <w:szCs w:val="24"/>
        </w:rPr>
      </w:pPr>
      <w:proofErr w:type="gramStart"/>
      <w:r w:rsidRPr="00FE08FC">
        <w:rPr>
          <w:rFonts w:ascii="Times New Roman" w:hAnsi="Times New Roman" w:cs="Times New Roman"/>
          <w:color w:val="000000" w:themeColor="text1"/>
          <w:sz w:val="24"/>
          <w:szCs w:val="24"/>
        </w:rPr>
        <w:t>Validitas penuntun praktikum mobilitas pada manusia sangat valid (92.25%).</w:t>
      </w:r>
      <w:proofErr w:type="gramEnd"/>
      <w:r w:rsidRPr="00FE08FC">
        <w:rPr>
          <w:rFonts w:ascii="Times New Roman" w:hAnsi="Times New Roman" w:cs="Times New Roman"/>
          <w:color w:val="000000" w:themeColor="text1"/>
          <w:sz w:val="24"/>
          <w:szCs w:val="24"/>
        </w:rPr>
        <w:t xml:space="preserve"> </w:t>
      </w:r>
      <w:proofErr w:type="gramStart"/>
      <w:r w:rsidRPr="00FE08FC">
        <w:rPr>
          <w:rFonts w:ascii="Times New Roman" w:hAnsi="Times New Roman" w:cs="Times New Roman"/>
          <w:color w:val="000000" w:themeColor="text1"/>
          <w:sz w:val="24"/>
          <w:szCs w:val="24"/>
        </w:rPr>
        <w:t xml:space="preserve">Kelayakan penuntun praktikum mobilitas pada manusia sangat layak (91.10%) oleh </w:t>
      </w:r>
      <w:r w:rsidRPr="00FE08FC">
        <w:rPr>
          <w:rFonts w:ascii="Times New Roman" w:hAnsi="Times New Roman" w:cs="Times New Roman"/>
          <w:i/>
          <w:color w:val="000000" w:themeColor="text1"/>
          <w:sz w:val="24"/>
          <w:szCs w:val="24"/>
        </w:rPr>
        <w:t>one to one</w:t>
      </w:r>
      <w:r w:rsidRPr="00FE08FC">
        <w:rPr>
          <w:rFonts w:ascii="Times New Roman" w:hAnsi="Times New Roman" w:cs="Times New Roman"/>
          <w:color w:val="000000" w:themeColor="text1"/>
          <w:sz w:val="24"/>
          <w:szCs w:val="24"/>
        </w:rPr>
        <w:t xml:space="preserve">, sangat layak (91.5%) oleh </w:t>
      </w:r>
      <w:r w:rsidRPr="00FE08FC">
        <w:rPr>
          <w:rFonts w:ascii="Times New Roman" w:hAnsi="Times New Roman" w:cs="Times New Roman"/>
          <w:i/>
          <w:color w:val="000000" w:themeColor="text1"/>
          <w:sz w:val="24"/>
          <w:szCs w:val="24"/>
        </w:rPr>
        <w:t>small group.</w:t>
      </w:r>
      <w:proofErr w:type="gramEnd"/>
      <w:r w:rsidRPr="00FE08FC">
        <w:rPr>
          <w:rFonts w:ascii="Times New Roman" w:hAnsi="Times New Roman" w:cs="Times New Roman"/>
          <w:color w:val="000000" w:themeColor="text1"/>
          <w:sz w:val="24"/>
          <w:szCs w:val="24"/>
        </w:rPr>
        <w:t xml:space="preserve"> </w:t>
      </w:r>
      <w:proofErr w:type="gramStart"/>
      <w:r w:rsidRPr="00FE08FC">
        <w:rPr>
          <w:rFonts w:ascii="Times New Roman" w:hAnsi="Times New Roman" w:cs="Times New Roman"/>
          <w:color w:val="000000" w:themeColor="text1"/>
          <w:sz w:val="24"/>
          <w:szCs w:val="24"/>
        </w:rPr>
        <w:t>Kemudahan penuntun praktikum mobilitas pada manusia sangat mudah (97.88%) oleh guru, sangat mudah (83.53%) oleh peserta didik.</w:t>
      </w:r>
      <w:proofErr w:type="gramEnd"/>
      <w:r w:rsidRPr="00FE08FC">
        <w:rPr>
          <w:rFonts w:ascii="Times New Roman" w:hAnsi="Times New Roman" w:cs="Times New Roman"/>
          <w:color w:val="000000" w:themeColor="text1"/>
          <w:sz w:val="24"/>
          <w:szCs w:val="24"/>
        </w:rPr>
        <w:t xml:space="preserve"> </w:t>
      </w:r>
      <w:proofErr w:type="gramStart"/>
      <w:r w:rsidRPr="00FE08FC">
        <w:rPr>
          <w:rFonts w:ascii="Times New Roman" w:hAnsi="Times New Roman" w:cs="Times New Roman"/>
          <w:color w:val="000000" w:themeColor="text1"/>
          <w:sz w:val="24"/>
          <w:szCs w:val="24"/>
        </w:rPr>
        <w:t>Efektifitas penuntun praktikum mobilitas pada aspek sikap dan keterampilan sangat efektif (97.06% dan 81.72%).</w:t>
      </w:r>
      <w:proofErr w:type="gramEnd"/>
    </w:p>
    <w:p w:rsidR="00FE08FC" w:rsidRDefault="00FE08FC">
      <w:pPr>
        <w:shd w:val="clear" w:color="auto" w:fill="FFFFFF"/>
        <w:spacing w:after="0" w:line="240" w:lineRule="auto"/>
        <w:rPr>
          <w:rFonts w:ascii="Times New Roman" w:eastAsia="Times New Roman" w:hAnsi="Times New Roman" w:cs="Times New Roman"/>
          <w:color w:val="000000"/>
          <w:sz w:val="24"/>
          <w:szCs w:val="24"/>
        </w:rPr>
      </w:pPr>
    </w:p>
    <w:p w:rsidR="009C04F3" w:rsidRDefault="00DE7062">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SARAN (12 pt)</w:t>
      </w:r>
    </w:p>
    <w:p w:rsidR="00FE08FC" w:rsidRDefault="00FE08FC" w:rsidP="00FE08FC">
      <w:pPr>
        <w:pStyle w:val="Default"/>
        <w:tabs>
          <w:tab w:val="center" w:pos="0"/>
        </w:tabs>
        <w:jc w:val="both"/>
        <w:outlineLvl w:val="0"/>
        <w:rPr>
          <w:color w:val="000000" w:themeColor="text1"/>
        </w:rPr>
      </w:pPr>
      <w:r>
        <w:rPr>
          <w:color w:val="000000" w:themeColor="text1"/>
        </w:rPr>
        <w:tab/>
      </w:r>
      <w:proofErr w:type="gramStart"/>
      <w:r w:rsidRPr="004B133D">
        <w:rPr>
          <w:color w:val="000000" w:themeColor="text1"/>
        </w:rPr>
        <w:t>Diharapkan kepada peneliti</w:t>
      </w:r>
      <w:r>
        <w:rPr>
          <w:color w:val="000000" w:themeColor="text1"/>
        </w:rPr>
        <w:t xml:space="preserve"> </w:t>
      </w:r>
      <w:r w:rsidRPr="004B133D">
        <w:rPr>
          <w:color w:val="000000" w:themeColor="text1"/>
        </w:rPr>
        <w:t xml:space="preserve">selanjutnya dapat melakukan penelitian </w:t>
      </w:r>
      <w:r>
        <w:rPr>
          <w:color w:val="000000" w:themeColor="text1"/>
        </w:rPr>
        <w:t xml:space="preserve">lanjutan </w:t>
      </w:r>
      <w:r w:rsidRPr="004B133D">
        <w:rPr>
          <w:color w:val="000000" w:themeColor="text1"/>
        </w:rPr>
        <w:t>sampai efektifitas pada aspek pengetahuan.</w:t>
      </w:r>
      <w:proofErr w:type="gramEnd"/>
      <w:r>
        <w:rPr>
          <w:color w:val="000000" w:themeColor="text1"/>
        </w:rPr>
        <w:t xml:space="preserve"> </w:t>
      </w:r>
      <w:r w:rsidRPr="004B133D">
        <w:rPr>
          <w:color w:val="000000" w:themeColor="text1"/>
        </w:rPr>
        <w:t xml:space="preserve">Diharapkan kepada peneliti selanjutnya dapat melakukan penelitian eksperimen pada sekolah </w:t>
      </w:r>
      <w:proofErr w:type="gramStart"/>
      <w:r w:rsidRPr="004B133D">
        <w:rPr>
          <w:color w:val="000000" w:themeColor="text1"/>
        </w:rPr>
        <w:t>lain</w:t>
      </w:r>
      <w:proofErr w:type="gramEnd"/>
      <w:r w:rsidRPr="004B133D">
        <w:rPr>
          <w:color w:val="000000" w:themeColor="text1"/>
        </w:rPr>
        <w:t xml:space="preserve"> di kelas XI</w:t>
      </w:r>
      <w:r>
        <w:rPr>
          <w:color w:val="000000" w:themeColor="text1"/>
        </w:rPr>
        <w:t xml:space="preserve"> SMA/MA.</w:t>
      </w:r>
    </w:p>
    <w:p w:rsidR="00FE08FC" w:rsidRDefault="00FE08FC">
      <w:pPr>
        <w:shd w:val="clear" w:color="auto" w:fill="FFFFFF"/>
        <w:spacing w:after="0" w:line="240" w:lineRule="auto"/>
        <w:rPr>
          <w:rFonts w:ascii="Times New Roman" w:eastAsia="Times New Roman" w:hAnsi="Times New Roman" w:cs="Times New Roman"/>
          <w:color w:val="000000"/>
          <w:sz w:val="24"/>
          <w:szCs w:val="24"/>
        </w:rPr>
      </w:pPr>
    </w:p>
    <w:p w:rsidR="00FE08FC" w:rsidRDefault="00FE08FC">
      <w:pPr>
        <w:shd w:val="clear" w:color="auto" w:fill="FFFFFF"/>
        <w:spacing w:after="0" w:line="240" w:lineRule="auto"/>
        <w:rPr>
          <w:rFonts w:ascii="Times New Roman" w:eastAsia="Times New Roman" w:hAnsi="Times New Roman" w:cs="Times New Roman"/>
          <w:color w:val="000000"/>
          <w:sz w:val="24"/>
          <w:szCs w:val="24"/>
        </w:rPr>
      </w:pPr>
    </w:p>
    <w:p w:rsidR="009C04F3" w:rsidRDefault="00DE706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UCAPAN TERIMA KASIH </w:t>
      </w:r>
    </w:p>
    <w:p w:rsidR="00FE08FC" w:rsidRDefault="00FE08FC" w:rsidP="00FE08FC">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Terimakasih kepada</w:t>
      </w:r>
      <w:r w:rsidR="00887DED">
        <w:rPr>
          <w:rFonts w:ascii="Times New Roman" w:eastAsia="Times New Roman" w:hAnsi="Times New Roman" w:cs="Times New Roman"/>
          <w:color w:val="000000"/>
          <w:sz w:val="24"/>
          <w:szCs w:val="24"/>
        </w:rPr>
        <w:t xml:space="preserve"> Kepala S</w:t>
      </w:r>
      <w:r>
        <w:rPr>
          <w:rFonts w:ascii="Times New Roman" w:eastAsia="Times New Roman" w:hAnsi="Times New Roman" w:cs="Times New Roman"/>
          <w:color w:val="000000"/>
          <w:sz w:val="24"/>
          <w:szCs w:val="24"/>
        </w:rPr>
        <w:t>ekolah dan Guru Biologi di SMA N1 XI Koto Tarusan, Pesisir Selatan dan Dosen yang terlibat didalam pembuatan skripsi ini</w:t>
      </w:r>
    </w:p>
    <w:p w:rsidR="009C04F3" w:rsidRDefault="009C04F3">
      <w:pPr>
        <w:spacing w:after="0" w:line="240" w:lineRule="auto"/>
        <w:jc w:val="both"/>
        <w:rPr>
          <w:rFonts w:ascii="Times New Roman" w:eastAsia="Times New Roman" w:hAnsi="Times New Roman" w:cs="Times New Roman"/>
          <w:b/>
          <w:i/>
          <w:color w:val="000000"/>
          <w:sz w:val="24"/>
          <w:szCs w:val="24"/>
        </w:rPr>
      </w:pPr>
    </w:p>
    <w:p w:rsidR="009C04F3" w:rsidRDefault="00887DE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DAFTAR RUJUKAN</w:t>
      </w:r>
    </w:p>
    <w:p w:rsidR="00BD3C89" w:rsidRDefault="00BD3C89">
      <w:pPr>
        <w:spacing w:after="0" w:line="240" w:lineRule="auto"/>
        <w:ind w:firstLine="720"/>
        <w:jc w:val="both"/>
        <w:rPr>
          <w:rFonts w:ascii="Times New Roman" w:eastAsia="Times New Roman" w:hAnsi="Times New Roman" w:cs="Times New Roman"/>
          <w:color w:val="000000"/>
          <w:sz w:val="24"/>
          <w:szCs w:val="24"/>
        </w:rPr>
      </w:pPr>
    </w:p>
    <w:p w:rsidR="00C32C88" w:rsidRPr="00C32C88" w:rsidRDefault="00BD3C89"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00C32C88" w:rsidRPr="00C32C88">
        <w:rPr>
          <w:rFonts w:ascii="Times New Roman" w:hAnsi="Times New Roman" w:cs="Times New Roman"/>
          <w:noProof/>
          <w:sz w:val="24"/>
          <w:szCs w:val="24"/>
        </w:rPr>
        <w:t xml:space="preserve">Akbar, Sa"dun. 2013. </w:t>
      </w:r>
      <w:r w:rsidR="00C32C88" w:rsidRPr="00C32C88">
        <w:rPr>
          <w:rFonts w:ascii="Times New Roman" w:hAnsi="Times New Roman" w:cs="Times New Roman"/>
          <w:i/>
          <w:iCs/>
          <w:noProof/>
          <w:sz w:val="24"/>
          <w:szCs w:val="24"/>
        </w:rPr>
        <w:t>Instrumen Perangkat Pembelajaran</w:t>
      </w:r>
      <w:r w:rsidR="00C32C88" w:rsidRPr="00C32C88">
        <w:rPr>
          <w:rFonts w:ascii="Times New Roman" w:hAnsi="Times New Roman" w:cs="Times New Roman"/>
          <w:noProof/>
          <w:sz w:val="24"/>
          <w:szCs w:val="24"/>
        </w:rPr>
        <w:t>. Remaja Rosdakarya. Bandung.</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Akker, Jan Van den, Brenda Bannan, Anthony E.Kelly, and Tjeerd Nieveen, Nienke dan Plomp. 2013. “Educational Design Research.” </w:t>
      </w:r>
      <w:r w:rsidRPr="00C32C88">
        <w:rPr>
          <w:rFonts w:ascii="Times New Roman" w:hAnsi="Times New Roman" w:cs="Times New Roman"/>
          <w:i/>
          <w:iCs/>
          <w:noProof/>
          <w:sz w:val="24"/>
          <w:szCs w:val="24"/>
        </w:rPr>
        <w:t>Juournal Netherlands Institute for Curriculum Development: SLO</w:t>
      </w:r>
      <w:r w:rsidRPr="00C32C88">
        <w:rPr>
          <w:rFonts w:ascii="Times New Roman" w:hAnsi="Times New Roman" w:cs="Times New Roman"/>
          <w:noProof/>
          <w:sz w:val="24"/>
          <w:szCs w:val="24"/>
        </w:rPr>
        <w:t>.</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Bara, Liza Handayani Batu, Parulian Sibuea, Aulia Meylani, Dila Rizki Amanda, Alya Natasya, and Elfina Wetty. 2023. “Strategi Penyusunan Langkah Pembelajaran.” </w:t>
      </w:r>
      <w:r w:rsidRPr="00C32C88">
        <w:rPr>
          <w:rFonts w:ascii="Times New Roman" w:hAnsi="Times New Roman" w:cs="Times New Roman"/>
          <w:i/>
          <w:iCs/>
          <w:noProof/>
          <w:sz w:val="24"/>
          <w:szCs w:val="24"/>
        </w:rPr>
        <w:t>Jurnal Pendidikan Tambusai</w:t>
      </w:r>
      <w:r w:rsidRPr="00C32C88">
        <w:rPr>
          <w:rFonts w:ascii="Times New Roman" w:hAnsi="Times New Roman" w:cs="Times New Roman"/>
          <w:noProof/>
          <w:sz w:val="24"/>
          <w:szCs w:val="24"/>
        </w:rPr>
        <w:t xml:space="preserve"> 7.</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Candra, Randa, and Dian Hidayati. 2020. “Penerapan Praktikum Dalam Meningkatkan Keterampilan Proses Dan Kerja Peserta Didik Di Laboratorium IPA.” </w:t>
      </w:r>
      <w:r w:rsidRPr="00C32C88">
        <w:rPr>
          <w:rFonts w:ascii="Times New Roman" w:hAnsi="Times New Roman" w:cs="Times New Roman"/>
          <w:i/>
          <w:iCs/>
          <w:noProof/>
          <w:sz w:val="24"/>
          <w:szCs w:val="24"/>
        </w:rPr>
        <w:t>Edugama: Jurnal Kependidikan Dan Sosial Keagamaan</w:t>
      </w:r>
      <w:r w:rsidRPr="00C32C88">
        <w:rPr>
          <w:rFonts w:ascii="Times New Roman" w:hAnsi="Times New Roman" w:cs="Times New Roman"/>
          <w:noProof/>
          <w:sz w:val="24"/>
          <w:szCs w:val="24"/>
        </w:rPr>
        <w:t xml:space="preserve"> 6((1)):Universitas Ahmad Dahlan.Yogyakarta. doi: 10.32923/edugama.v6i1.1289.</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Damopolii, Insar, Ani Hasan, and Novri Kandowangko. 2014. “Pengaruh Strategi Pembelajaran Inkuiri Bebas Dimodifikasi Dan Kemampuan Memecahkan Masalah Terhadap Keterampilan Proses Sains Mahasiswa Pada Praktikum Fisiologi Tumbuhan.” </w:t>
      </w:r>
      <w:r w:rsidRPr="00C32C88">
        <w:rPr>
          <w:rFonts w:ascii="Times New Roman" w:hAnsi="Times New Roman" w:cs="Times New Roman"/>
          <w:i/>
          <w:iCs/>
          <w:noProof/>
          <w:sz w:val="24"/>
          <w:szCs w:val="24"/>
        </w:rPr>
        <w:t>Jurnal Natural</w:t>
      </w:r>
      <w:r w:rsidRPr="00C32C88">
        <w:rPr>
          <w:rFonts w:ascii="Times New Roman" w:hAnsi="Times New Roman" w:cs="Times New Roman"/>
          <w:noProof/>
          <w:sz w:val="24"/>
          <w:szCs w:val="24"/>
        </w:rPr>
        <w:t>. doi: 10.30862/jn.v13i3.726.</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Handayani, Dewi, and Agus Sundaryono. 2020. “Pengembangan Praktikum Kimia Organik 1 Menggunakan Aplikasi Adobe Flash.” </w:t>
      </w:r>
      <w:r w:rsidRPr="00C32C88">
        <w:rPr>
          <w:rFonts w:ascii="Times New Roman" w:hAnsi="Times New Roman" w:cs="Times New Roman"/>
          <w:i/>
          <w:iCs/>
          <w:noProof/>
          <w:sz w:val="24"/>
          <w:szCs w:val="24"/>
        </w:rPr>
        <w:t>PENDIPA Journal of Science Education</w:t>
      </w:r>
      <w:r w:rsidRPr="00C32C88">
        <w:rPr>
          <w:rFonts w:ascii="Times New Roman" w:hAnsi="Times New Roman" w:cs="Times New Roman"/>
          <w:noProof/>
          <w:sz w:val="24"/>
          <w:szCs w:val="24"/>
        </w:rPr>
        <w:t>. doi: 10.33369/pendipa.4.2.58-65.</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Handayani, Peny Husna, Sariana Marbun, and Srinahyanti. 2019. “Validitas Bahan Ajar Sains Berorientasi Literasi Sains Untuk Anak Usia Dini.” </w:t>
      </w:r>
      <w:r w:rsidRPr="00C32C88">
        <w:rPr>
          <w:rFonts w:ascii="Times New Roman" w:hAnsi="Times New Roman" w:cs="Times New Roman"/>
          <w:i/>
          <w:iCs/>
          <w:noProof/>
          <w:sz w:val="24"/>
          <w:szCs w:val="24"/>
        </w:rPr>
        <w:t>Elementary School Journal Pgsd Fip Unimed</w:t>
      </w:r>
      <w:r w:rsidRPr="00C32C88">
        <w:rPr>
          <w:rFonts w:ascii="Times New Roman" w:hAnsi="Times New Roman" w:cs="Times New Roman"/>
          <w:noProof/>
          <w:sz w:val="24"/>
          <w:szCs w:val="24"/>
        </w:rPr>
        <w:t xml:space="preserve"> 9(4). doi: 10.24114/esjpgsd.v9i4.16383.</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Madina, La Ode, Maya Pattiwael, Fensca F. Lahallo, Frits Rupilele, and Aram Palilu. 2019. “Penggunaan Bahasa Indonesia Yang Baik Dan Benar Dalam Berkomunikasi.” </w:t>
      </w:r>
      <w:r w:rsidRPr="00C32C88">
        <w:rPr>
          <w:rFonts w:ascii="Times New Roman" w:hAnsi="Times New Roman" w:cs="Times New Roman"/>
          <w:i/>
          <w:iCs/>
          <w:noProof/>
          <w:sz w:val="24"/>
          <w:szCs w:val="24"/>
        </w:rPr>
        <w:t>Journal of Dedication to Papua Community</w:t>
      </w:r>
      <w:r w:rsidRPr="00C32C88">
        <w:rPr>
          <w:rFonts w:ascii="Times New Roman" w:hAnsi="Times New Roman" w:cs="Times New Roman"/>
          <w:noProof/>
          <w:sz w:val="24"/>
          <w:szCs w:val="24"/>
        </w:rPr>
        <w:t>. doi: 10.34124/jpkm.v2i2.47.</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Magdalena, Ina, Tini Sundari, Silvi Nurkamilah, Dinda Ayu Amalia, and Universitas Muhammadiyah Tangerang. 2020. “Analisis Bahan Ajar.” </w:t>
      </w:r>
      <w:r w:rsidRPr="00C32C88">
        <w:rPr>
          <w:rFonts w:ascii="Times New Roman" w:hAnsi="Times New Roman" w:cs="Times New Roman"/>
          <w:i/>
          <w:iCs/>
          <w:noProof/>
          <w:sz w:val="24"/>
          <w:szCs w:val="24"/>
        </w:rPr>
        <w:t>Jurnal Pendidikan Dan Ilmu Sosial</w:t>
      </w:r>
      <w:r w:rsidRPr="00C32C88">
        <w:rPr>
          <w:rFonts w:ascii="Times New Roman" w:hAnsi="Times New Roman" w:cs="Times New Roman"/>
          <w:noProof/>
          <w:sz w:val="24"/>
          <w:szCs w:val="24"/>
        </w:rPr>
        <w:t>.</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Nazila, N. 2018. “Pengembangan Bahan Ajar Berbasis Soccio-Scientific Issue Pada Materi Pemanasan Global.” </w:t>
      </w:r>
      <w:r w:rsidRPr="00C32C88">
        <w:rPr>
          <w:rFonts w:ascii="Times New Roman" w:hAnsi="Times New Roman" w:cs="Times New Roman"/>
          <w:i/>
          <w:iCs/>
          <w:noProof/>
          <w:sz w:val="24"/>
          <w:szCs w:val="24"/>
        </w:rPr>
        <w:t>Jurnal Program Studi Pendidikan IPA</w:t>
      </w:r>
      <w:r w:rsidRPr="00C32C88">
        <w:rPr>
          <w:rFonts w:ascii="Times New Roman" w:hAnsi="Times New Roman" w:cs="Times New Roman"/>
          <w:noProof/>
          <w:sz w:val="24"/>
          <w:szCs w:val="24"/>
        </w:rPr>
        <w:t>.</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Ningsi, Aziza Putri, Sri Purwaningsih, and Darmaji. 2021. “Pengembangan Penuntun Praktikum Elektronik Berbasis Keterampilan Proses Sains Materi Suhu Dan Kalor Untuk SMP/MTs.” </w:t>
      </w:r>
      <w:r w:rsidRPr="00C32C88">
        <w:rPr>
          <w:rFonts w:ascii="Times New Roman" w:hAnsi="Times New Roman" w:cs="Times New Roman"/>
          <w:i/>
          <w:iCs/>
          <w:noProof/>
          <w:sz w:val="24"/>
          <w:szCs w:val="24"/>
        </w:rPr>
        <w:t>Jurnal EDUMASPUL</w:t>
      </w:r>
      <w:r w:rsidRPr="00C32C88">
        <w:rPr>
          <w:rFonts w:ascii="Times New Roman" w:hAnsi="Times New Roman" w:cs="Times New Roman"/>
          <w:noProof/>
          <w:sz w:val="24"/>
          <w:szCs w:val="24"/>
        </w:rPr>
        <w:t xml:space="preserve"> 5(1):242–251 Pendidikan Fisika Universitas Jambi. Indon.</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Primasari, Rosita, Zulfiani, and Yanti Herlanti. 2014. “Penggunaan Media Pembelajaran Di Madrasah Aliah Negeri Se Jakarta Selatan.” </w:t>
      </w:r>
      <w:r w:rsidRPr="00C32C88">
        <w:rPr>
          <w:rFonts w:ascii="Times New Roman" w:hAnsi="Times New Roman" w:cs="Times New Roman"/>
          <w:i/>
          <w:iCs/>
          <w:noProof/>
          <w:sz w:val="24"/>
          <w:szCs w:val="24"/>
        </w:rPr>
        <w:t>EDUSAINS</w:t>
      </w:r>
      <w:r w:rsidRPr="00C32C88">
        <w:rPr>
          <w:rFonts w:ascii="Times New Roman" w:hAnsi="Times New Roman" w:cs="Times New Roman"/>
          <w:noProof/>
          <w:sz w:val="24"/>
          <w:szCs w:val="24"/>
        </w:rPr>
        <w:t xml:space="preserve"> </w:t>
      </w:r>
      <w:r w:rsidRPr="00C32C88">
        <w:rPr>
          <w:rFonts w:ascii="Times New Roman" w:hAnsi="Times New Roman" w:cs="Times New Roman"/>
          <w:noProof/>
          <w:sz w:val="24"/>
          <w:szCs w:val="24"/>
        </w:rPr>
        <w:lastRenderedPageBreak/>
        <w:t>VI(1):UIN Syarif Hidayatullah Jakarta.</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Riduwan. 2013. </w:t>
      </w:r>
      <w:r w:rsidRPr="00C32C88">
        <w:rPr>
          <w:rFonts w:ascii="Times New Roman" w:hAnsi="Times New Roman" w:cs="Times New Roman"/>
          <w:i/>
          <w:iCs/>
          <w:noProof/>
          <w:sz w:val="24"/>
          <w:szCs w:val="24"/>
        </w:rPr>
        <w:t>Skala Pengukuran Variabel Variabel Penelitian</w:t>
      </w:r>
      <w:r w:rsidRPr="00C32C88">
        <w:rPr>
          <w:rFonts w:ascii="Times New Roman" w:hAnsi="Times New Roman" w:cs="Times New Roman"/>
          <w:noProof/>
          <w:sz w:val="24"/>
          <w:szCs w:val="24"/>
        </w:rPr>
        <w:t>. Bandung: Alfabeta. Bandung.</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Sudijono, Annas. 2005. </w:t>
      </w:r>
      <w:r w:rsidRPr="00C32C88">
        <w:rPr>
          <w:rFonts w:ascii="Times New Roman" w:hAnsi="Times New Roman" w:cs="Times New Roman"/>
          <w:i/>
          <w:iCs/>
          <w:noProof/>
          <w:sz w:val="24"/>
          <w:szCs w:val="24"/>
        </w:rPr>
        <w:t>Pengantar Evaluasi Pendidikan</w:t>
      </w:r>
      <w:r w:rsidRPr="00C32C88">
        <w:rPr>
          <w:rFonts w:ascii="Times New Roman" w:hAnsi="Times New Roman" w:cs="Times New Roman"/>
          <w:noProof/>
          <w:sz w:val="24"/>
          <w:szCs w:val="24"/>
        </w:rPr>
        <w:t>. Jakarta: Paja Grafindo Persada.</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2C88">
        <w:rPr>
          <w:rFonts w:ascii="Times New Roman" w:hAnsi="Times New Roman" w:cs="Times New Roman"/>
          <w:noProof/>
          <w:sz w:val="24"/>
          <w:szCs w:val="24"/>
        </w:rPr>
        <w:t xml:space="preserve">Suryaningsih, Yeni. 2017. “Pembelajaran Berbasis Praktikum Sebagai Sarana Siswa Untuk Berlatih Menerapkan Keterampilan Proese Sains Dalam Materi Biologi.” </w:t>
      </w:r>
      <w:r w:rsidRPr="00C32C88">
        <w:rPr>
          <w:rFonts w:ascii="Times New Roman" w:hAnsi="Times New Roman" w:cs="Times New Roman"/>
          <w:i/>
          <w:iCs/>
          <w:noProof/>
          <w:sz w:val="24"/>
          <w:szCs w:val="24"/>
        </w:rPr>
        <w:t>Jurnal Bio Education</w:t>
      </w:r>
      <w:r w:rsidRPr="00C32C88">
        <w:rPr>
          <w:rFonts w:ascii="Times New Roman" w:hAnsi="Times New Roman" w:cs="Times New Roman"/>
          <w:noProof/>
          <w:sz w:val="24"/>
          <w:szCs w:val="24"/>
        </w:rPr>
        <w:t xml:space="preserve"> 1. doi: 10.24014/konfigurasi.v1i2.4537.</w:t>
      </w:r>
    </w:p>
    <w:p w:rsidR="00C32C88" w:rsidRPr="00C32C88" w:rsidRDefault="00C32C88" w:rsidP="00887DE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32C88">
        <w:rPr>
          <w:rFonts w:ascii="Times New Roman" w:hAnsi="Times New Roman" w:cs="Times New Roman"/>
          <w:noProof/>
          <w:sz w:val="24"/>
          <w:szCs w:val="24"/>
        </w:rPr>
        <w:t>Susanti, Susi. 2018. “Pengembangan Penuntun Praktikum Berbasis Pendekatan Saintifik Pada Materi Struktur Tumbuhan Untuk Memberdayakan Keterampilan Proses Sains Peserta Didik Kelas XI MAN 2 Bandar Lampung.” Pendidikan Biologi. UIN Raden Intan. Lampung.</w:t>
      </w:r>
    </w:p>
    <w:p w:rsidR="00BD3C89" w:rsidRDefault="00BD3C89" w:rsidP="00887DED">
      <w:pPr>
        <w:widowControl w:val="0"/>
        <w:autoSpaceDE w:val="0"/>
        <w:autoSpaceDN w:val="0"/>
        <w:adjustRightInd w:val="0"/>
        <w:spacing w:after="0" w:line="240" w:lineRule="auto"/>
        <w:ind w:left="480" w:hanging="48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fldChar w:fldCharType="end"/>
      </w:r>
    </w:p>
    <w:p w:rsidR="009C04F3" w:rsidRDefault="009C04F3">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4"/>
          <w:szCs w:val="24"/>
        </w:rPr>
      </w:pPr>
    </w:p>
    <w:p w:rsidR="009C04F3" w:rsidRDefault="009C04F3">
      <w:pPr>
        <w:spacing w:line="360" w:lineRule="auto"/>
        <w:jc w:val="both"/>
      </w:pPr>
    </w:p>
    <w:p w:rsidR="009C04F3" w:rsidRDefault="009C04F3">
      <w:pPr>
        <w:spacing w:line="360" w:lineRule="auto"/>
        <w:jc w:val="both"/>
      </w:pPr>
    </w:p>
    <w:p w:rsidR="009C04F3" w:rsidRDefault="009C04F3">
      <w:pPr>
        <w:spacing w:line="360" w:lineRule="auto"/>
        <w:jc w:val="both"/>
      </w:pPr>
    </w:p>
    <w:p w:rsidR="009C04F3" w:rsidRDefault="009C04F3">
      <w:pPr>
        <w:pBdr>
          <w:top w:val="nil"/>
          <w:left w:val="nil"/>
          <w:bottom w:val="nil"/>
          <w:right w:val="nil"/>
          <w:between w:val="nil"/>
        </w:pBdr>
        <w:spacing w:after="0" w:line="240" w:lineRule="auto"/>
        <w:ind w:left="1418" w:hanging="1418"/>
        <w:jc w:val="center"/>
        <w:rPr>
          <w:rFonts w:ascii="Times New Roman" w:eastAsia="Times New Roman" w:hAnsi="Times New Roman" w:cs="Times New Roman"/>
          <w:b/>
          <w:color w:val="000000"/>
          <w:sz w:val="20"/>
          <w:szCs w:val="20"/>
        </w:rPr>
      </w:pPr>
    </w:p>
    <w:sectPr w:rsidR="009C04F3">
      <w:headerReference w:type="default" r:id="rId14"/>
      <w:footerReference w:type="default" r:id="rId15"/>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816" w:rsidRDefault="00205816">
      <w:pPr>
        <w:spacing w:after="0" w:line="240" w:lineRule="auto"/>
      </w:pPr>
      <w:r>
        <w:separator/>
      </w:r>
    </w:p>
  </w:endnote>
  <w:endnote w:type="continuationSeparator" w:id="0">
    <w:p w:rsidR="00205816" w:rsidRDefault="00205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2A0" w:rsidRDefault="001D72A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D1489">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simplePos x="0" y="0"/>
              <wp:positionH relativeFrom="column">
                <wp:posOffset>114300</wp:posOffset>
              </wp:positionH>
              <wp:positionV relativeFrom="paragraph">
                <wp:posOffset>9601200</wp:posOffset>
              </wp:positionV>
              <wp:extent cx="5038725" cy="195580"/>
              <wp:effectExtent l="0" t="0" r="0" b="0"/>
              <wp:wrapNone/>
              <wp:docPr id="11" name="Freeform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rsidR="001D72A0" w:rsidRDefault="001D72A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rsidR="001D72A0" w:rsidRDefault="001D72A0">
                          <w:pPr>
                            <w:spacing w:after="0" w:line="240" w:lineRule="auto"/>
                            <w:ind w:right="-32"/>
                            <w:textDirection w:val="btLr"/>
                          </w:pPr>
                        </w:p>
                        <w:p w:rsidR="001D72A0" w:rsidRDefault="001D72A0">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id="Freeform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nROQIAAL8EAAAOAAAAZHJzL2Uyb0RvYy54bWysVMGO2jAQvVfqP1i+lyRQ2IAIq6orqkqr&#10;LtJuP8A4Donq2K5tSPj7ztgk0OVW9RLP2C+Tee+Ns37sW0lOwrpGq4Jmk5QSobguG3Uo6M+37aec&#10;EueZKpnUShT0LBx93Hz8sO7MSkx1rWUpLIEiyq06U9Dae7NKEsdr0TI30UYoOKy0bZmH1B6S0rIO&#10;qrcymabpIum0LY3VXDgHu0/xkG5C/aoS3L9UlROeyIJCbz48bXju8Zls1mx1sMzUDb+0wf6hi5Y1&#10;Cj46lnpinpGjbe5KtQ232unKT7huE11VDReBA7DJ0ndsXmtmROAC4jgzyuT+X1n+47SzpCnBu4wS&#10;xVrwaGuFQMUJbIE+nXErgL2anb1kDkIk21e2xRVokL6gn6cP2TwHlc8FnS3yxfJhFvUVvSccAPN0&#10;ugTTKOGAyPJFOp8jILlW4kfnvwkdqrLTs/PRn3KIWD1EvFdDaMFl9FcGfz0l4K+lBPzdx+8b5vE9&#10;bBVD0t20Uo+dEGjTHnGQX37haCC81SfxpsOLHilGcmFsoOvrqVT3qL8IDoBhNaHcKMh7PQbYsN7D&#10;hx4GBJfaiSgmcgyqjryh11tlld42UgZppUJy4wYAcSdBz6PLGPl+38cZQT1xZ6/LM8yNM3zbWOef&#10;mfM7ZuHmwBB1cJsK6n4fmRWUyO8KxjXPl+i7D8kszzCxtyf72xOmeK3BRLAyhl89ZNERpb8cva4a&#10;nIzQZmzlksAtCcwvNxqv4W0eUNf/zuYPAAAA//8DAFBLAwQUAAYACAAAACEAFd/vf+AAAAAMAQAA&#10;DwAAAGRycy9kb3ducmV2LnhtbExPTUvEMBC9C/6HMII3N2lxtdSmiwiCIiK7iuvess3YFptJbbJt&#10;/ffOnvQ082Ye76NYza4TIw6h9aQhWSgQSJW3LdUa3l7vLzIQIRqypvOEGn4wwKo8PSlMbv1Eaxw3&#10;sRYsQiE3GpoY+1zKUDXoTFj4Hol/n35wJjIcamkHM7G462Sq1JV0piV2aEyPdw1WX5uD06DeX753&#10;T9N1v33ePdr4sR3dg5Jan5/NtzcgIs7xjwzH+BwdSs609weyQXSMM64SeS6TlDdmZEmyBLE/ni7T&#10;DGRZyP8lyl8AAAD//wMAUEsBAi0AFAAGAAgAAAAhALaDOJL+AAAA4QEAABMAAAAAAAAAAAAAAAAA&#10;AAAAAFtDb250ZW50X1R5cGVzXS54bWxQSwECLQAUAAYACAAAACEAOP0h/9YAAACUAQAACwAAAAAA&#10;AAAAAAAAAAAvAQAAX3JlbHMvLnJlbHNQSwECLQAUAAYACAAAACEA55hJ0TkCAAC/BAAADgAAAAAA&#10;AAAAAAAAAAAuAgAAZHJzL2Uyb0RvYy54bWxQSwECLQAUAAYACAAAACEAFd/vf+AAAAAMAQAADwAA&#10;AAAAAAAAAAAAAACTBAAAZHJzL2Rvd25yZXYueG1sUEsFBgAAAAAEAAQA8wAAAKAFAAAAAA==&#10;" adj="-11796480,,5400" path="m,l,186055r5029200,l5029200,,,xe" filled="f" stroked="f">
              <v:stroke joinstyle="miter"/>
              <v:formulas/>
              <v:path arrowok="t" o:extrusionok="f" o:connecttype="custom" textboxrect="0,0,5029200,186055"/>
              <v:textbox inset="7pt,3pt,7pt,3pt">
                <w:txbxContent>
                  <w:p w:rsidR="001D72A0" w:rsidRDefault="001D72A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rsidR="001D72A0" w:rsidRDefault="001D72A0">
                    <w:pPr>
                      <w:spacing w:after="0" w:line="240" w:lineRule="auto"/>
                      <w:ind w:right="-32"/>
                      <w:textDirection w:val="btLr"/>
                    </w:pPr>
                  </w:p>
                  <w:p w:rsidR="001D72A0" w:rsidRDefault="001D72A0">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114300</wp:posOffset>
              </wp:positionH>
              <wp:positionV relativeFrom="paragraph">
                <wp:posOffset>0</wp:posOffset>
              </wp:positionV>
              <wp:extent cx="0" cy="12700"/>
              <wp:effectExtent l="0" t="0" r="0" b="0"/>
              <wp:wrapNone/>
              <wp:docPr id="9" name="Freeform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rsidR="001D72A0" w:rsidRDefault="001D72A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816" w:rsidRDefault="00205816">
      <w:pPr>
        <w:spacing w:after="0" w:line="240" w:lineRule="auto"/>
      </w:pPr>
      <w:r>
        <w:separator/>
      </w:r>
    </w:p>
  </w:footnote>
  <w:footnote w:type="continuationSeparator" w:id="0">
    <w:p w:rsidR="00205816" w:rsidRDefault="002058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2A0" w:rsidRDefault="001D72A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simplePos x="0" y="0"/>
              <wp:positionH relativeFrom="page">
                <wp:posOffset>2233613</wp:posOffset>
              </wp:positionH>
              <wp:positionV relativeFrom="page">
                <wp:posOffset>652463</wp:posOffset>
              </wp:positionV>
              <wp:extent cx="4238625" cy="638175"/>
              <wp:effectExtent l="0" t="0" r="0" b="0"/>
              <wp:wrapNone/>
              <wp:docPr id="12" name="Freeform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rsidR="001D72A0" w:rsidRDefault="001D72A0">
                          <w:pPr>
                            <w:spacing w:after="0" w:line="240" w:lineRule="auto"/>
                            <w:ind w:right="-34"/>
                            <w:textDirection w:val="btLr"/>
                          </w:pPr>
                          <w:proofErr w:type="gramStart"/>
                          <w:r>
                            <w:rPr>
                              <w:rFonts w:ascii="Times New Roman" w:eastAsia="Times New Roman" w:hAnsi="Times New Roman" w:cs="Times New Roman"/>
                              <w:b/>
                              <w:color w:val="002060"/>
                            </w:rPr>
                            <w:t>Bioscientist :</w:t>
                          </w:r>
                          <w:proofErr w:type="gramEnd"/>
                          <w:r>
                            <w:rPr>
                              <w:rFonts w:ascii="Times New Roman" w:eastAsia="Times New Roman" w:hAnsi="Times New Roman" w:cs="Times New Roman"/>
                              <w:b/>
                              <w:color w:val="002060"/>
                            </w:rPr>
                            <w:t xml:space="preserve"> Jurnal Ilmiah Biologi</w:t>
                          </w:r>
                        </w:p>
                        <w:p w:rsidR="001D72A0" w:rsidRDefault="001D72A0">
                          <w:pPr>
                            <w:spacing w:after="0" w:line="240" w:lineRule="auto"/>
                            <w:ind w:right="-34"/>
                            <w:textDirection w:val="btLr"/>
                          </w:pPr>
                          <w:r>
                            <w:rPr>
                              <w:rFonts w:ascii="Times New Roman" w:eastAsia="Times New Roman" w:hAnsi="Times New Roman" w:cs="Times New Roman"/>
                              <w:color w:val="000000"/>
                              <w:sz w:val="20"/>
                            </w:rPr>
                            <w:t>E-ISSN 2654-4571; P-ISSN 2338-5006</w:t>
                          </w:r>
                        </w:p>
                        <w:p w:rsidR="001D72A0" w:rsidRDefault="001D72A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rsidR="001D72A0" w:rsidRDefault="001D72A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rsidR="001D72A0" w:rsidRDefault="001D72A0">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id="Freeform 12" o:spid="_x0000_s1026"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DbXMwIAALgEAAAOAAAAZHJzL2Uyb0RvYy54bWysVNuO2yAQfa/Uf0C8N06cS7NRnFXVVapK&#10;q26k3X4AwTi2ihk6kNj5+w44dtLNW9UXmIHDeM454PVjW2t2UugqMBmfjMacKSMhr8wh4z/ftp+W&#10;nDkvTC40GJXxs3L8cfPxw7qxK5VCCTpXyKiIcavGZrz03q6SxMlS1cKNwCpDmwVgLTyleEhyFA1V&#10;r3WSjseLpAHMLYJUztHqU7fJN7F+USjpX4rCKc90xqk3H0eM4z6MyWYtVgcUtqzkpQ3xD13UojL0&#10;0aHUk/CCHbG6K1VXEsFB4UcS6gSKopIqciA2k/E7Nq+lsCpyIXGcHWRy/6+s/HHaIaty8i7lzIia&#10;PNqiUkFxRkukT2PdimCvdoeXzFEYyLYF1mEmGqzN+DSdTmZzUvlM8WwxX3yed/qq1jNJgFmaPkzG&#10;BJCEWKTLBYGpZHKtJI/Of1MQq4rTs/OdP3kfibKPZGv6EMnl4K+O/nrOyF/kjPzdd9+3wodzodUQ&#10;suamlXLohFGbeAwX+eVXuBoBXsNJvUE86APFjlzf9XVXm3vUXwR7QD/bWG4Q5L0ePayf7+F9Dz1C&#10;anCqEzNwjKoOvEnhW2UNbCuto7TaBHLDAgHDShI871wOkW/3LaFDuIf8TBfGWbmt0Pln4fxOID2Z&#10;CWcNPaOMu99HgYoz/d3QPV0uH4LhPibTZXQfb3f2tzvCyBLIPfKwC796yjorDHw5eiiqcCVif10r&#10;l4SeR6R8ecrh/d3mEXX94Wz+AAAA//8DAFBLAwQUAAYACAAAACEACtDTx+IAAAAMAQAADwAAAGRy&#10;cy9kb3ducmV2LnhtbEyPUUvDMBSF3wX/Q7iCby5pw8TVpkME0YGgzjn2mDV3bbG5qUm2df/e7Enf&#10;zuUczvluOR9tzw7oQ+dIQTYRwJBqZzpqFKw+n27ugIWoyejeESo4YYB5dXlR6sK4I33gYRkblkoo&#10;FFpBG+NQcB7qFq0OEzcgJW/nvNUxnb7hxutjKrc9z4W45VZ3lBZaPeBji/X3cm8VzL5+Vvh2Wr/m&#10;zxanL5vd4t3LhVLXV+PDPbCIY/wLwxk/oUOVmLZuTyawXoGcZgk9JkPkSZwTIptJYFsFuZASeFXy&#10;/09UvwAAAP//AwBQSwECLQAUAAYACAAAACEAtoM4kv4AAADhAQAAEwAAAAAAAAAAAAAAAAAAAAAA&#10;W0NvbnRlbnRfVHlwZXNdLnhtbFBLAQItABQABgAIAAAAIQA4/SH/1gAAAJQBAAALAAAAAAAAAAAA&#10;AAAAAC8BAABfcmVscy8ucmVsc1BLAQItABQABgAIAAAAIQD8oDbXMwIAALgEAAAOAAAAAAAAAAAA&#10;AAAAAC4CAABkcnMvZTJvRG9jLnhtbFBLAQItABQABgAIAAAAIQAK0NPH4gAAAAwBAAAPAAAAAAAA&#10;AAAAAAAAAI0EAABkcnMvZG93bnJldi54bWxQSwUGAAAAAAQABADzAAAAnAUAAAAA&#10;" adj="-11796480,,5400" path="m,l,628650r4229100,l4229100,,,xe" filled="f" stroked="f">
              <v:stroke joinstyle="miter"/>
              <v:formulas/>
              <v:path arrowok="t" o:extrusionok="f" o:connecttype="custom" textboxrect="0,0,4229100,628650"/>
              <v:textbox inset="7pt,3pt,7pt,3pt">
                <w:txbxContent>
                  <w:p w:rsidR="001D72A0" w:rsidRDefault="001D72A0">
                    <w:pPr>
                      <w:spacing w:after="0" w:line="240" w:lineRule="auto"/>
                      <w:ind w:right="-34"/>
                      <w:textDirection w:val="btLr"/>
                    </w:pPr>
                    <w:proofErr w:type="gramStart"/>
                    <w:r>
                      <w:rPr>
                        <w:rFonts w:ascii="Times New Roman" w:eastAsia="Times New Roman" w:hAnsi="Times New Roman" w:cs="Times New Roman"/>
                        <w:b/>
                        <w:color w:val="002060"/>
                      </w:rPr>
                      <w:t>Bioscientist :</w:t>
                    </w:r>
                    <w:proofErr w:type="gramEnd"/>
                    <w:r>
                      <w:rPr>
                        <w:rFonts w:ascii="Times New Roman" w:eastAsia="Times New Roman" w:hAnsi="Times New Roman" w:cs="Times New Roman"/>
                        <w:b/>
                        <w:color w:val="002060"/>
                      </w:rPr>
                      <w:t xml:space="preserve"> Jurnal Ilmiah Biologi</w:t>
                    </w:r>
                  </w:p>
                  <w:p w:rsidR="001D72A0" w:rsidRDefault="001D72A0">
                    <w:pPr>
                      <w:spacing w:after="0" w:line="240" w:lineRule="auto"/>
                      <w:ind w:right="-34"/>
                      <w:textDirection w:val="btLr"/>
                    </w:pPr>
                    <w:r>
                      <w:rPr>
                        <w:rFonts w:ascii="Times New Roman" w:eastAsia="Times New Roman" w:hAnsi="Times New Roman" w:cs="Times New Roman"/>
                        <w:color w:val="000000"/>
                        <w:sz w:val="20"/>
                      </w:rPr>
                      <w:t>E-ISSN 2654-4571; P-ISSN 2338-5006</w:t>
                    </w:r>
                  </w:p>
                  <w:p w:rsidR="001D72A0" w:rsidRDefault="001D72A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rsidR="001D72A0" w:rsidRDefault="001D72A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rsidR="001D72A0" w:rsidRDefault="001D72A0">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863600</wp:posOffset>
              </wp:positionV>
              <wp:extent cx="0" cy="38100"/>
              <wp:effectExtent l="0" t="0" r="0" b="0"/>
              <wp:wrapNone/>
              <wp:docPr id="10" name="Freeform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4724A"/>
    <w:multiLevelType w:val="multilevel"/>
    <w:tmpl w:val="7CA2BE1C"/>
    <w:lvl w:ilvl="0">
      <w:start w:val="1"/>
      <w:numFmt w:val="decimal"/>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nsid w:val="33C727D1"/>
    <w:multiLevelType w:val="hybridMultilevel"/>
    <w:tmpl w:val="83247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B02A28"/>
    <w:multiLevelType w:val="hybridMultilevel"/>
    <w:tmpl w:val="31481ACC"/>
    <w:lvl w:ilvl="0" w:tplc="C57EF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C04F3"/>
    <w:rsid w:val="000A4BD8"/>
    <w:rsid w:val="000C6BFB"/>
    <w:rsid w:val="00103E1F"/>
    <w:rsid w:val="001B6F1E"/>
    <w:rsid w:val="001D72A0"/>
    <w:rsid w:val="00205816"/>
    <w:rsid w:val="00216E3D"/>
    <w:rsid w:val="00225127"/>
    <w:rsid w:val="00226053"/>
    <w:rsid w:val="00250728"/>
    <w:rsid w:val="00264EBF"/>
    <w:rsid w:val="002702DA"/>
    <w:rsid w:val="002C6D40"/>
    <w:rsid w:val="00344665"/>
    <w:rsid w:val="003A50E2"/>
    <w:rsid w:val="004737BB"/>
    <w:rsid w:val="004C7AF8"/>
    <w:rsid w:val="005302D4"/>
    <w:rsid w:val="0064626C"/>
    <w:rsid w:val="006A14EE"/>
    <w:rsid w:val="00795B10"/>
    <w:rsid w:val="007C5E04"/>
    <w:rsid w:val="007E6591"/>
    <w:rsid w:val="00852E37"/>
    <w:rsid w:val="00857C4A"/>
    <w:rsid w:val="00887DED"/>
    <w:rsid w:val="00891829"/>
    <w:rsid w:val="008F64D4"/>
    <w:rsid w:val="008F794D"/>
    <w:rsid w:val="00962FF9"/>
    <w:rsid w:val="00982625"/>
    <w:rsid w:val="009C04F3"/>
    <w:rsid w:val="00A60BBE"/>
    <w:rsid w:val="00A91D33"/>
    <w:rsid w:val="00AA6C86"/>
    <w:rsid w:val="00B25BFA"/>
    <w:rsid w:val="00BD3C89"/>
    <w:rsid w:val="00C028EC"/>
    <w:rsid w:val="00C32C88"/>
    <w:rsid w:val="00C40C74"/>
    <w:rsid w:val="00C52582"/>
    <w:rsid w:val="00C55CE8"/>
    <w:rsid w:val="00C96D27"/>
    <w:rsid w:val="00DE7062"/>
    <w:rsid w:val="00E33B43"/>
    <w:rsid w:val="00EF0839"/>
    <w:rsid w:val="00EF6BA5"/>
    <w:rsid w:val="00F16F92"/>
    <w:rsid w:val="00F90417"/>
    <w:rsid w:val="00F92F74"/>
    <w:rsid w:val="00FD1489"/>
    <w:rsid w:val="00FE08FC"/>
    <w:rsid w:val="00FF1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qFormat/>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adjustRightInd w:val="0"/>
      <w:snapToGrid w:val="0"/>
      <w:spacing w:before="120" w:after="60" w:line="240" w:lineRule="auto"/>
      <w:ind w:left="1146" w:hanging="360"/>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List Paragraph1,kepala 1,Colorful List - Accent 11,Body of text+1,Body of text+2,Body of text+3,List Paragraph11,Body of text1,Body of text2,List Paragraph12,Body of text3,List Paragraph13,kepala 1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List Paragraph1 Char,kepala 1 Char,Colorful List - Accent 11 Char,Body of text+1 Char,Body of text+2 Char,Body of text+3 Char,List Paragraph11 Char,Body of text1 Char,Body of text2 Char"/>
    <w:basedOn w:val="DefaultParagraphFont"/>
    <w:link w:val="ListParagraph"/>
    <w:uiPriority w:val="34"/>
    <w:qFormat/>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character" w:customStyle="1" w:styleId="hwtze">
    <w:name w:val="hwtze"/>
    <w:basedOn w:val="DefaultParagraphFont"/>
    <w:rsid w:val="00344665"/>
  </w:style>
  <w:style w:type="character" w:customStyle="1" w:styleId="rynqvb">
    <w:name w:val="rynqvb"/>
    <w:basedOn w:val="DefaultParagraphFont"/>
    <w:rsid w:val="003446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qFormat/>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adjustRightInd w:val="0"/>
      <w:snapToGrid w:val="0"/>
      <w:spacing w:before="120" w:after="60" w:line="240" w:lineRule="auto"/>
      <w:ind w:left="1146" w:hanging="360"/>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List Paragraph1,kepala 1,Colorful List - Accent 11,Body of text+1,Body of text+2,Body of text+3,List Paragraph11,Body of text1,Body of text2,List Paragraph12,Body of text3,List Paragraph13,kepala 1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List Paragraph1 Char,kepala 1 Char,Colorful List - Accent 11 Char,Body of text+1 Char,Body of text+2 Char,Body of text+3 Char,List Paragraph11 Char,Body of text1 Char,Body of text2 Char"/>
    <w:basedOn w:val="DefaultParagraphFont"/>
    <w:link w:val="ListParagraph"/>
    <w:uiPriority w:val="34"/>
    <w:qFormat/>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character" w:customStyle="1" w:styleId="hwtze">
    <w:name w:val="hwtze"/>
    <w:basedOn w:val="DefaultParagraphFont"/>
    <w:rsid w:val="00344665"/>
  </w:style>
  <w:style w:type="character" w:customStyle="1" w:styleId="rynqvb">
    <w:name w:val="rynqvb"/>
    <w:basedOn w:val="DefaultParagraphFont"/>
    <w:rsid w:val="00344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eativecommons.org/licenses/by-sa/4.0/"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imay824@gmail.com"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miminzural.forresearch@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0B9596-3DB7-41B2-A94E-D2C249D0F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8914</Words>
  <Characters>50810</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acer</cp:lastModifiedBy>
  <cp:revision>2</cp:revision>
  <dcterms:created xsi:type="dcterms:W3CDTF">2024-07-01T10:53:00Z</dcterms:created>
  <dcterms:modified xsi:type="dcterms:W3CDTF">2024-07-01T10:53:00Z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2bf2971f-94b6-3541-8dde-416062cee733</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